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3180" w:rsidRPr="003549A2" w:rsidRDefault="00173180" w:rsidP="009C255D">
      <w:pPr>
        <w:pStyle w:val="13"/>
        <w:spacing w:after="0" w:line="240" w:lineRule="auto"/>
        <w:jc w:val="center"/>
        <w:rPr>
          <w:rFonts w:ascii="Times New Roman" w:hAnsi="Times New Roman"/>
          <w:b/>
          <w:bCs/>
          <w:i/>
          <w:iCs/>
          <w:sz w:val="48"/>
          <w:szCs w:val="48"/>
          <w:lang w:val="uk-UA"/>
        </w:rPr>
      </w:pPr>
      <w:r w:rsidRPr="003549A2">
        <w:rPr>
          <w:rFonts w:ascii="Times New Roman" w:hAnsi="Times New Roman"/>
          <w:b/>
          <w:bCs/>
          <w:i/>
          <w:iCs/>
          <w:sz w:val="48"/>
          <w:szCs w:val="48"/>
        </w:rPr>
        <w:t>Звіт департаменту освіти</w:t>
      </w:r>
    </w:p>
    <w:p w:rsidR="003549A2" w:rsidRDefault="00173180" w:rsidP="009C255D">
      <w:pPr>
        <w:spacing w:after="0" w:line="240" w:lineRule="auto"/>
        <w:jc w:val="center"/>
        <w:rPr>
          <w:rFonts w:ascii="Times New Roman" w:hAnsi="Times New Roman"/>
          <w:b/>
          <w:bCs/>
          <w:i/>
          <w:iCs/>
          <w:sz w:val="44"/>
          <w:szCs w:val="32"/>
        </w:rPr>
      </w:pPr>
      <w:r w:rsidRPr="003549A2">
        <w:rPr>
          <w:rFonts w:ascii="Times New Roman" w:hAnsi="Times New Roman"/>
          <w:b/>
          <w:bCs/>
          <w:i/>
          <w:iCs/>
          <w:sz w:val="44"/>
          <w:szCs w:val="32"/>
        </w:rPr>
        <w:t xml:space="preserve"> </w:t>
      </w:r>
      <w:r w:rsidRPr="003549A2">
        <w:rPr>
          <w:rFonts w:ascii="Times New Roman" w:hAnsi="Times New Roman"/>
          <w:b/>
          <w:bCs/>
          <w:i/>
          <w:iCs/>
          <w:sz w:val="44"/>
          <w:szCs w:val="36"/>
        </w:rPr>
        <w:t xml:space="preserve">Житомирської міської ради  </w:t>
      </w:r>
      <w:r w:rsidRPr="003549A2">
        <w:rPr>
          <w:rFonts w:ascii="Times New Roman" w:hAnsi="Times New Roman"/>
          <w:b/>
          <w:bCs/>
          <w:i/>
          <w:iCs/>
          <w:sz w:val="44"/>
          <w:szCs w:val="32"/>
        </w:rPr>
        <w:t xml:space="preserve"> за</w:t>
      </w:r>
    </w:p>
    <w:p w:rsidR="00173180" w:rsidRPr="003549A2" w:rsidRDefault="00173180" w:rsidP="009C255D">
      <w:pPr>
        <w:spacing w:after="0" w:line="240" w:lineRule="auto"/>
        <w:jc w:val="center"/>
        <w:rPr>
          <w:rFonts w:ascii="Times New Roman" w:hAnsi="Times New Roman"/>
          <w:b/>
          <w:bCs/>
          <w:i/>
          <w:iCs/>
          <w:sz w:val="44"/>
          <w:szCs w:val="32"/>
        </w:rPr>
      </w:pPr>
      <w:r w:rsidRPr="003549A2">
        <w:rPr>
          <w:rFonts w:ascii="Times New Roman" w:hAnsi="Times New Roman"/>
          <w:b/>
          <w:bCs/>
          <w:i/>
          <w:iCs/>
          <w:sz w:val="44"/>
          <w:szCs w:val="32"/>
        </w:rPr>
        <w:t xml:space="preserve"> 2023/2024 навчальний рік  </w:t>
      </w:r>
    </w:p>
    <w:p w:rsidR="00374714" w:rsidRDefault="00374714" w:rsidP="009C255D">
      <w:pPr>
        <w:spacing w:after="0" w:line="240" w:lineRule="auto"/>
        <w:jc w:val="center"/>
        <w:rPr>
          <w:rFonts w:ascii="Times New Roman" w:hAnsi="Times New Roman"/>
          <w:b/>
          <w:bCs/>
          <w:i/>
          <w:iCs/>
          <w:sz w:val="44"/>
          <w:szCs w:val="32"/>
        </w:rPr>
      </w:pPr>
    </w:p>
    <w:p w:rsidR="00374714" w:rsidRDefault="00374714" w:rsidP="009C255D">
      <w:pPr>
        <w:spacing w:after="0" w:line="240" w:lineRule="auto"/>
        <w:jc w:val="center"/>
        <w:rPr>
          <w:rFonts w:ascii="Times New Roman" w:hAnsi="Times New Roman"/>
          <w:b/>
          <w:bCs/>
          <w:i/>
          <w:iCs/>
          <w:sz w:val="44"/>
          <w:szCs w:val="32"/>
        </w:rPr>
      </w:pPr>
    </w:p>
    <w:p w:rsidR="00173180" w:rsidRPr="003549A2" w:rsidRDefault="00173180" w:rsidP="009C255D">
      <w:pPr>
        <w:spacing w:after="0" w:line="240" w:lineRule="auto"/>
        <w:jc w:val="center"/>
        <w:rPr>
          <w:rFonts w:ascii="Times New Roman" w:hAnsi="Times New Roman"/>
          <w:b/>
          <w:bCs/>
          <w:i/>
          <w:iCs/>
          <w:sz w:val="44"/>
          <w:szCs w:val="32"/>
        </w:rPr>
      </w:pPr>
      <w:r w:rsidRPr="003549A2">
        <w:rPr>
          <w:rFonts w:ascii="Times New Roman" w:hAnsi="Times New Roman"/>
          <w:b/>
          <w:bCs/>
          <w:i/>
          <w:iCs/>
          <w:sz w:val="44"/>
          <w:szCs w:val="32"/>
        </w:rPr>
        <w:t xml:space="preserve"> </w:t>
      </w:r>
    </w:p>
    <w:p w:rsidR="00A83793" w:rsidRPr="009C255D" w:rsidRDefault="003D3C76" w:rsidP="009C255D">
      <w:pPr>
        <w:spacing w:after="0" w:line="240" w:lineRule="auto"/>
        <w:jc w:val="center"/>
        <w:rPr>
          <w:rFonts w:ascii="Times New Roman" w:hAnsi="Times New Roman"/>
          <w:b/>
          <w:bCs/>
          <w:i/>
          <w:iCs/>
          <w:sz w:val="36"/>
          <w:szCs w:val="24"/>
        </w:rPr>
      </w:pPr>
      <w:r w:rsidRPr="009C255D">
        <w:rPr>
          <w:rFonts w:ascii="Times New Roman" w:hAnsi="Times New Roman"/>
          <w:b/>
          <w:bCs/>
          <w:i/>
          <w:iCs/>
          <w:sz w:val="36"/>
          <w:szCs w:val="24"/>
        </w:rPr>
        <w:t xml:space="preserve">І. </w:t>
      </w:r>
      <w:r w:rsidR="00B36B12" w:rsidRPr="009C255D">
        <w:rPr>
          <w:rFonts w:ascii="Times New Roman" w:hAnsi="Times New Roman"/>
          <w:b/>
          <w:bCs/>
          <w:i/>
          <w:iCs/>
          <w:sz w:val="36"/>
          <w:szCs w:val="24"/>
        </w:rPr>
        <w:t xml:space="preserve">Вступ </w:t>
      </w:r>
    </w:p>
    <w:p w:rsidR="0023058B" w:rsidRPr="009C255D" w:rsidRDefault="008D7D0A" w:rsidP="009C255D">
      <w:pPr>
        <w:pStyle w:val="a8"/>
        <w:spacing w:before="0" w:beforeAutospacing="0" w:after="0" w:afterAutospacing="0"/>
        <w:jc w:val="both"/>
        <w:rPr>
          <w:b/>
          <w:bCs/>
          <w:i/>
          <w:iCs/>
          <w:sz w:val="28"/>
          <w:szCs w:val="28"/>
        </w:rPr>
      </w:pPr>
      <w:r w:rsidRPr="009C255D">
        <w:rPr>
          <w:b/>
          <w:bCs/>
          <w:i/>
          <w:iCs/>
        </w:rPr>
        <w:tab/>
      </w:r>
      <w:r w:rsidR="0023058B" w:rsidRPr="009C255D">
        <w:rPr>
          <w:b/>
          <w:bCs/>
          <w:i/>
          <w:iCs/>
          <w:sz w:val="28"/>
          <w:szCs w:val="28"/>
        </w:rPr>
        <w:t xml:space="preserve"> </w:t>
      </w:r>
    </w:p>
    <w:p w:rsidR="008A7269" w:rsidRDefault="0023058B" w:rsidP="009B0739">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 </w:t>
      </w:r>
      <w:r w:rsidR="0008308B">
        <w:rPr>
          <w:rFonts w:ascii="Times New Roman" w:hAnsi="Times New Roman"/>
          <w:sz w:val="28"/>
          <w:szCs w:val="28"/>
          <w:lang w:eastAsia="uk-UA"/>
        </w:rPr>
        <w:tab/>
      </w:r>
      <w:r w:rsidR="009B0739" w:rsidRPr="009B0739">
        <w:rPr>
          <w:rFonts w:ascii="Times New Roman" w:hAnsi="Times New Roman"/>
          <w:sz w:val="28"/>
          <w:szCs w:val="28"/>
          <w:lang w:eastAsia="uk-UA"/>
        </w:rPr>
        <w:t xml:space="preserve">Другий рік поспіль </w:t>
      </w:r>
      <w:r w:rsidR="0008308B">
        <w:rPr>
          <w:rFonts w:ascii="Times New Roman" w:hAnsi="Times New Roman"/>
          <w:sz w:val="28"/>
          <w:szCs w:val="28"/>
          <w:lang w:eastAsia="uk-UA"/>
        </w:rPr>
        <w:t xml:space="preserve">навчальний рік був обумовлений </w:t>
      </w:r>
      <w:r w:rsidR="009B0739" w:rsidRPr="009B0739">
        <w:rPr>
          <w:rFonts w:ascii="Times New Roman" w:hAnsi="Times New Roman"/>
          <w:sz w:val="28"/>
          <w:szCs w:val="28"/>
          <w:lang w:eastAsia="uk-UA"/>
        </w:rPr>
        <w:t>умова</w:t>
      </w:r>
      <w:r w:rsidR="0008308B">
        <w:rPr>
          <w:rFonts w:ascii="Times New Roman" w:hAnsi="Times New Roman"/>
          <w:sz w:val="28"/>
          <w:szCs w:val="28"/>
          <w:lang w:eastAsia="uk-UA"/>
        </w:rPr>
        <w:t>ми</w:t>
      </w:r>
      <w:r w:rsidR="009B0739" w:rsidRPr="009B0739">
        <w:rPr>
          <w:rFonts w:ascii="Times New Roman" w:hAnsi="Times New Roman"/>
          <w:sz w:val="28"/>
          <w:szCs w:val="28"/>
          <w:lang w:eastAsia="uk-UA"/>
        </w:rPr>
        <w:t xml:space="preserve"> воєнного стану</w:t>
      </w:r>
      <w:r w:rsidR="0008308B">
        <w:rPr>
          <w:rFonts w:ascii="Times New Roman" w:hAnsi="Times New Roman"/>
          <w:sz w:val="28"/>
          <w:szCs w:val="28"/>
          <w:lang w:eastAsia="uk-UA"/>
        </w:rPr>
        <w:t xml:space="preserve"> в Україні.</w:t>
      </w:r>
      <w:r w:rsidR="009B0739" w:rsidRPr="009B0739">
        <w:rPr>
          <w:rFonts w:ascii="Times New Roman" w:hAnsi="Times New Roman"/>
          <w:sz w:val="28"/>
          <w:szCs w:val="28"/>
          <w:lang w:eastAsia="uk-UA"/>
        </w:rPr>
        <w:t xml:space="preserve"> </w:t>
      </w:r>
      <w:r w:rsidR="0008308B">
        <w:rPr>
          <w:rFonts w:ascii="Times New Roman" w:hAnsi="Times New Roman"/>
          <w:sz w:val="28"/>
          <w:szCs w:val="28"/>
          <w:lang w:eastAsia="uk-UA"/>
        </w:rPr>
        <w:t>О</w:t>
      </w:r>
      <w:r w:rsidR="009B0739" w:rsidRPr="009B0739">
        <w:rPr>
          <w:rFonts w:ascii="Times New Roman" w:hAnsi="Times New Roman"/>
          <w:sz w:val="28"/>
          <w:szCs w:val="28"/>
          <w:lang w:eastAsia="uk-UA"/>
        </w:rPr>
        <w:t xml:space="preserve">світній процес у </w:t>
      </w:r>
      <w:r w:rsidR="0008308B">
        <w:rPr>
          <w:rFonts w:ascii="Times New Roman" w:hAnsi="Times New Roman"/>
          <w:sz w:val="28"/>
          <w:szCs w:val="28"/>
          <w:lang w:eastAsia="uk-UA"/>
        </w:rPr>
        <w:t xml:space="preserve">закладах освіти </w:t>
      </w:r>
      <w:r w:rsidR="009B0739" w:rsidRPr="009B0739">
        <w:rPr>
          <w:rFonts w:ascii="Times New Roman" w:hAnsi="Times New Roman"/>
          <w:sz w:val="28"/>
          <w:szCs w:val="28"/>
          <w:lang w:eastAsia="uk-UA"/>
        </w:rPr>
        <w:t>відбува</w:t>
      </w:r>
      <w:r w:rsidR="0008308B">
        <w:rPr>
          <w:rFonts w:ascii="Times New Roman" w:hAnsi="Times New Roman"/>
          <w:sz w:val="28"/>
          <w:szCs w:val="28"/>
          <w:lang w:eastAsia="uk-UA"/>
        </w:rPr>
        <w:t>в</w:t>
      </w:r>
      <w:r w:rsidR="009B0739" w:rsidRPr="009B0739">
        <w:rPr>
          <w:rFonts w:ascii="Times New Roman" w:hAnsi="Times New Roman"/>
          <w:sz w:val="28"/>
          <w:szCs w:val="28"/>
          <w:lang w:eastAsia="uk-UA"/>
        </w:rPr>
        <w:t xml:space="preserve">ся під звуки сирен. </w:t>
      </w:r>
      <w:r w:rsidR="00062FA2">
        <w:rPr>
          <w:rFonts w:ascii="Times New Roman" w:hAnsi="Times New Roman"/>
          <w:sz w:val="28"/>
          <w:szCs w:val="28"/>
          <w:lang w:eastAsia="uk-UA"/>
        </w:rPr>
        <w:t xml:space="preserve">Єдиним спільним завданням стало надати доступ до навчання всім дітям громади. </w:t>
      </w:r>
      <w:r w:rsidR="009B0739" w:rsidRPr="009B0739">
        <w:rPr>
          <w:rFonts w:ascii="Times New Roman" w:hAnsi="Times New Roman"/>
          <w:sz w:val="28"/>
          <w:szCs w:val="28"/>
          <w:lang w:eastAsia="uk-UA"/>
        </w:rPr>
        <w:t xml:space="preserve"> Повномасштабна</w:t>
      </w:r>
      <w:r w:rsidR="009B0739">
        <w:rPr>
          <w:rFonts w:ascii="Times New Roman" w:hAnsi="Times New Roman"/>
          <w:sz w:val="28"/>
          <w:szCs w:val="28"/>
          <w:lang w:eastAsia="uk-UA"/>
        </w:rPr>
        <w:t xml:space="preserve"> </w:t>
      </w:r>
      <w:r w:rsidR="009B0739" w:rsidRPr="009B0739">
        <w:rPr>
          <w:rFonts w:ascii="Times New Roman" w:hAnsi="Times New Roman"/>
          <w:sz w:val="28"/>
          <w:szCs w:val="28"/>
          <w:lang w:eastAsia="uk-UA"/>
        </w:rPr>
        <w:t>військова агресія проти України, спрямована на геноцид українського народу, принесла</w:t>
      </w:r>
      <w:r w:rsidR="009B0739">
        <w:rPr>
          <w:rFonts w:ascii="Times New Roman" w:hAnsi="Times New Roman"/>
          <w:sz w:val="28"/>
          <w:szCs w:val="28"/>
          <w:lang w:eastAsia="uk-UA"/>
        </w:rPr>
        <w:t xml:space="preserve"> </w:t>
      </w:r>
      <w:r w:rsidR="009B0739" w:rsidRPr="009B0739">
        <w:rPr>
          <w:rFonts w:ascii="Times New Roman" w:hAnsi="Times New Roman"/>
          <w:sz w:val="28"/>
          <w:szCs w:val="28"/>
          <w:lang w:eastAsia="uk-UA"/>
        </w:rPr>
        <w:t>руйнування, вимушене внутрішнє переміщення учасників освітнього процесу,</w:t>
      </w:r>
      <w:r w:rsidR="009B0739">
        <w:rPr>
          <w:rFonts w:ascii="Times New Roman" w:hAnsi="Times New Roman"/>
          <w:sz w:val="28"/>
          <w:szCs w:val="28"/>
          <w:lang w:eastAsia="uk-UA"/>
        </w:rPr>
        <w:t xml:space="preserve"> </w:t>
      </w:r>
      <w:r w:rsidR="009B0739" w:rsidRPr="009B0739">
        <w:rPr>
          <w:rFonts w:ascii="Times New Roman" w:hAnsi="Times New Roman"/>
          <w:sz w:val="28"/>
          <w:szCs w:val="28"/>
          <w:lang w:eastAsia="uk-UA"/>
        </w:rPr>
        <w:t xml:space="preserve">їх виїзд за кордон, навчання в умовах </w:t>
      </w:r>
      <w:r w:rsidR="00062FA2">
        <w:rPr>
          <w:rFonts w:ascii="Times New Roman" w:hAnsi="Times New Roman"/>
          <w:sz w:val="28"/>
          <w:szCs w:val="28"/>
          <w:lang w:eastAsia="uk-UA"/>
        </w:rPr>
        <w:t xml:space="preserve">дефіциту ресурсів </w:t>
      </w:r>
      <w:r w:rsidR="009B0739" w:rsidRPr="009B0739">
        <w:rPr>
          <w:rFonts w:ascii="Times New Roman" w:hAnsi="Times New Roman"/>
          <w:sz w:val="28"/>
          <w:szCs w:val="28"/>
          <w:lang w:eastAsia="uk-UA"/>
        </w:rPr>
        <w:t>та</w:t>
      </w:r>
      <w:r w:rsidR="009B0739">
        <w:rPr>
          <w:rFonts w:ascii="Times New Roman" w:hAnsi="Times New Roman"/>
          <w:sz w:val="28"/>
          <w:szCs w:val="28"/>
          <w:lang w:eastAsia="uk-UA"/>
        </w:rPr>
        <w:t xml:space="preserve"> </w:t>
      </w:r>
      <w:r w:rsidR="009B0739" w:rsidRPr="009B0739">
        <w:rPr>
          <w:rFonts w:ascii="Times New Roman" w:hAnsi="Times New Roman"/>
          <w:sz w:val="28"/>
          <w:szCs w:val="28"/>
          <w:lang w:eastAsia="uk-UA"/>
        </w:rPr>
        <w:t>колосальний психологічний тиск.</w:t>
      </w:r>
      <w:r w:rsidR="009B0739">
        <w:rPr>
          <w:rFonts w:ascii="Times New Roman" w:hAnsi="Times New Roman"/>
          <w:sz w:val="28"/>
          <w:szCs w:val="28"/>
          <w:lang w:eastAsia="uk-UA"/>
        </w:rPr>
        <w:t xml:space="preserve"> </w:t>
      </w:r>
      <w:r w:rsidR="009B0739" w:rsidRPr="009B0739">
        <w:rPr>
          <w:rFonts w:ascii="Times New Roman" w:hAnsi="Times New Roman"/>
          <w:sz w:val="28"/>
          <w:szCs w:val="28"/>
          <w:lang w:eastAsia="uk-UA"/>
        </w:rPr>
        <w:t>Ворог робить усе для</w:t>
      </w:r>
      <w:r w:rsidR="009B0739">
        <w:rPr>
          <w:rFonts w:ascii="Times New Roman" w:hAnsi="Times New Roman"/>
          <w:sz w:val="28"/>
          <w:szCs w:val="28"/>
          <w:lang w:eastAsia="uk-UA"/>
        </w:rPr>
        <w:t xml:space="preserve"> </w:t>
      </w:r>
      <w:r w:rsidR="009B0739" w:rsidRPr="009B0739">
        <w:rPr>
          <w:rFonts w:ascii="Times New Roman" w:hAnsi="Times New Roman"/>
          <w:sz w:val="28"/>
          <w:szCs w:val="28"/>
          <w:lang w:eastAsia="uk-UA"/>
        </w:rPr>
        <w:t xml:space="preserve">знищення української освіти, бо чудово розуміє її силу. </w:t>
      </w:r>
    </w:p>
    <w:p w:rsidR="009B0739" w:rsidRPr="009B0739" w:rsidRDefault="009B0739" w:rsidP="008A7269">
      <w:pPr>
        <w:widowControl w:val="0"/>
        <w:autoSpaceDE w:val="0"/>
        <w:autoSpaceDN w:val="0"/>
        <w:adjustRightInd w:val="0"/>
        <w:spacing w:after="0" w:line="240" w:lineRule="auto"/>
        <w:ind w:firstLine="708"/>
        <w:jc w:val="both"/>
        <w:rPr>
          <w:rFonts w:ascii="Times New Roman" w:hAnsi="Times New Roman"/>
          <w:sz w:val="28"/>
          <w:szCs w:val="28"/>
          <w:lang w:eastAsia="uk-UA"/>
        </w:rPr>
      </w:pPr>
      <w:r w:rsidRPr="009B0739">
        <w:rPr>
          <w:rFonts w:ascii="Times New Roman" w:hAnsi="Times New Roman"/>
          <w:sz w:val="28"/>
          <w:szCs w:val="28"/>
          <w:lang w:eastAsia="uk-UA"/>
        </w:rPr>
        <w:t xml:space="preserve">Основна мета трансформації системи освіти України </w:t>
      </w:r>
      <w:r w:rsidR="008A7269">
        <w:rPr>
          <w:rFonts w:ascii="Times New Roman" w:hAnsi="Times New Roman"/>
          <w:sz w:val="28"/>
          <w:szCs w:val="28"/>
          <w:lang w:eastAsia="uk-UA"/>
        </w:rPr>
        <w:t xml:space="preserve">та нашої громади як її складової часини </w:t>
      </w:r>
      <w:r w:rsidRPr="009B0739">
        <w:rPr>
          <w:rFonts w:ascii="Times New Roman" w:hAnsi="Times New Roman"/>
          <w:sz w:val="28"/>
          <w:szCs w:val="28"/>
          <w:lang w:eastAsia="uk-UA"/>
        </w:rPr>
        <w:t>– поставити в центр уваги людину,</w:t>
      </w:r>
      <w:r>
        <w:rPr>
          <w:rFonts w:ascii="Times New Roman" w:hAnsi="Times New Roman"/>
          <w:sz w:val="28"/>
          <w:szCs w:val="28"/>
          <w:lang w:eastAsia="uk-UA"/>
        </w:rPr>
        <w:t xml:space="preserve"> </w:t>
      </w:r>
      <w:r w:rsidRPr="009B0739">
        <w:rPr>
          <w:rFonts w:ascii="Times New Roman" w:hAnsi="Times New Roman"/>
          <w:sz w:val="28"/>
          <w:szCs w:val="28"/>
          <w:lang w:eastAsia="uk-UA"/>
        </w:rPr>
        <w:t>її потреби й цінності. Тільки освічені українці можуть створити міцну, життєздатну державу,</w:t>
      </w:r>
      <w:r>
        <w:rPr>
          <w:rFonts w:ascii="Times New Roman" w:hAnsi="Times New Roman"/>
          <w:sz w:val="28"/>
          <w:szCs w:val="28"/>
          <w:lang w:eastAsia="uk-UA"/>
        </w:rPr>
        <w:t xml:space="preserve"> </w:t>
      </w:r>
      <w:r w:rsidRPr="009B0739">
        <w:rPr>
          <w:rFonts w:ascii="Times New Roman" w:hAnsi="Times New Roman"/>
          <w:sz w:val="28"/>
          <w:szCs w:val="28"/>
          <w:lang w:eastAsia="uk-UA"/>
        </w:rPr>
        <w:t>збудувати сучасну економіку, забезпечити майбутнє прийдешніх поколінь. З огляду на це</w:t>
      </w:r>
      <w:r>
        <w:rPr>
          <w:rFonts w:ascii="Times New Roman" w:hAnsi="Times New Roman"/>
          <w:sz w:val="28"/>
          <w:szCs w:val="28"/>
          <w:lang w:eastAsia="uk-UA"/>
        </w:rPr>
        <w:t xml:space="preserve"> </w:t>
      </w:r>
      <w:r w:rsidR="008A7269">
        <w:rPr>
          <w:rFonts w:ascii="Times New Roman" w:hAnsi="Times New Roman"/>
          <w:sz w:val="28"/>
          <w:szCs w:val="28"/>
          <w:lang w:eastAsia="uk-UA"/>
        </w:rPr>
        <w:t xml:space="preserve">департамент </w:t>
      </w:r>
      <w:r w:rsidRPr="009B0739">
        <w:rPr>
          <w:rFonts w:ascii="Times New Roman" w:hAnsi="Times New Roman"/>
          <w:sz w:val="28"/>
          <w:szCs w:val="28"/>
          <w:lang w:eastAsia="uk-UA"/>
        </w:rPr>
        <w:t>освіти</w:t>
      </w:r>
      <w:r w:rsidR="008A7269">
        <w:rPr>
          <w:rFonts w:ascii="Times New Roman" w:hAnsi="Times New Roman"/>
          <w:sz w:val="28"/>
          <w:szCs w:val="28"/>
          <w:lang w:eastAsia="uk-UA"/>
        </w:rPr>
        <w:t xml:space="preserve"> Житомирської міської ради </w:t>
      </w:r>
      <w:r w:rsidRPr="009B0739">
        <w:rPr>
          <w:rFonts w:ascii="Times New Roman" w:hAnsi="Times New Roman"/>
          <w:sz w:val="28"/>
          <w:szCs w:val="28"/>
          <w:lang w:eastAsia="uk-UA"/>
        </w:rPr>
        <w:t xml:space="preserve"> особливу увагу приділяє тому, щоб діти</w:t>
      </w:r>
      <w:r w:rsidR="008A7269">
        <w:rPr>
          <w:rFonts w:ascii="Times New Roman" w:hAnsi="Times New Roman"/>
          <w:sz w:val="28"/>
          <w:szCs w:val="28"/>
          <w:lang w:eastAsia="uk-UA"/>
        </w:rPr>
        <w:t xml:space="preserve"> Житомира</w:t>
      </w:r>
      <w:r w:rsidRPr="009B0739">
        <w:rPr>
          <w:rFonts w:ascii="Times New Roman" w:hAnsi="Times New Roman"/>
          <w:sz w:val="28"/>
          <w:szCs w:val="28"/>
          <w:lang w:eastAsia="uk-UA"/>
        </w:rPr>
        <w:t>, хоч</w:t>
      </w:r>
      <w:r>
        <w:rPr>
          <w:rFonts w:ascii="Times New Roman" w:hAnsi="Times New Roman"/>
          <w:sz w:val="28"/>
          <w:szCs w:val="28"/>
          <w:lang w:eastAsia="uk-UA"/>
        </w:rPr>
        <w:t xml:space="preserve"> </w:t>
      </w:r>
      <w:r w:rsidRPr="009B0739">
        <w:rPr>
          <w:rFonts w:ascii="Times New Roman" w:hAnsi="Times New Roman"/>
          <w:sz w:val="28"/>
          <w:szCs w:val="28"/>
          <w:lang w:eastAsia="uk-UA"/>
        </w:rPr>
        <w:t>би де вони перебували, змогли продовжити навчання в українській освітній парадигмі</w:t>
      </w:r>
      <w:r w:rsidR="008A7269">
        <w:rPr>
          <w:rFonts w:ascii="Times New Roman" w:hAnsi="Times New Roman"/>
          <w:sz w:val="28"/>
          <w:szCs w:val="28"/>
          <w:lang w:eastAsia="uk-UA"/>
        </w:rPr>
        <w:t>, у наших освітніх закладах</w:t>
      </w:r>
      <w:r w:rsidRPr="009B0739">
        <w:rPr>
          <w:rFonts w:ascii="Times New Roman" w:hAnsi="Times New Roman"/>
          <w:sz w:val="28"/>
          <w:szCs w:val="28"/>
          <w:lang w:eastAsia="uk-UA"/>
        </w:rPr>
        <w:t>.</w:t>
      </w:r>
    </w:p>
    <w:p w:rsidR="00D54D5C" w:rsidRDefault="009B0739" w:rsidP="00D54D5C">
      <w:pPr>
        <w:widowControl w:val="0"/>
        <w:autoSpaceDE w:val="0"/>
        <w:autoSpaceDN w:val="0"/>
        <w:adjustRightInd w:val="0"/>
        <w:spacing w:after="0" w:line="240" w:lineRule="auto"/>
        <w:ind w:firstLine="708"/>
        <w:jc w:val="both"/>
        <w:rPr>
          <w:rFonts w:ascii="Times New Roman" w:hAnsi="Times New Roman"/>
          <w:sz w:val="28"/>
          <w:szCs w:val="28"/>
          <w:lang w:eastAsia="uk-UA"/>
        </w:rPr>
      </w:pPr>
      <w:r w:rsidRPr="009B0739">
        <w:rPr>
          <w:rFonts w:ascii="Times New Roman" w:hAnsi="Times New Roman"/>
          <w:sz w:val="28"/>
          <w:szCs w:val="28"/>
          <w:lang w:eastAsia="uk-UA"/>
        </w:rPr>
        <w:t xml:space="preserve">Сьогодні перед </w:t>
      </w:r>
      <w:r w:rsidR="00D54D5C">
        <w:rPr>
          <w:rFonts w:ascii="Times New Roman" w:hAnsi="Times New Roman"/>
          <w:sz w:val="28"/>
          <w:szCs w:val="28"/>
          <w:lang w:eastAsia="uk-UA"/>
        </w:rPr>
        <w:t xml:space="preserve">системою освіти </w:t>
      </w:r>
      <w:r w:rsidRPr="009B0739">
        <w:rPr>
          <w:rFonts w:ascii="Times New Roman" w:hAnsi="Times New Roman"/>
          <w:sz w:val="28"/>
          <w:szCs w:val="28"/>
          <w:lang w:eastAsia="uk-UA"/>
        </w:rPr>
        <w:t xml:space="preserve"> постає безліч викликів, які необхідно подолати. </w:t>
      </w:r>
      <w:r w:rsidR="00D54D5C">
        <w:rPr>
          <w:rFonts w:ascii="Times New Roman" w:hAnsi="Times New Roman"/>
          <w:sz w:val="28"/>
          <w:szCs w:val="28"/>
          <w:lang w:eastAsia="uk-UA"/>
        </w:rPr>
        <w:t>П</w:t>
      </w:r>
      <w:r w:rsidRPr="009B0739">
        <w:rPr>
          <w:rFonts w:ascii="Times New Roman" w:hAnsi="Times New Roman"/>
          <w:sz w:val="28"/>
          <w:szCs w:val="28"/>
          <w:lang w:eastAsia="uk-UA"/>
        </w:rPr>
        <w:t>отрібно створити умови для здобуття освіти в умовах війни та вимушеної міграції, досі наявного впливу корупції, з одного боку, та забезпечити євроінтеграційні процеси, врахувати</w:t>
      </w:r>
      <w:r>
        <w:rPr>
          <w:rFonts w:ascii="Times New Roman" w:hAnsi="Times New Roman"/>
          <w:sz w:val="28"/>
          <w:szCs w:val="28"/>
          <w:lang w:eastAsia="uk-UA"/>
        </w:rPr>
        <w:t xml:space="preserve"> </w:t>
      </w:r>
      <w:r w:rsidRPr="009B0739">
        <w:rPr>
          <w:rFonts w:ascii="Times New Roman" w:hAnsi="Times New Roman"/>
          <w:sz w:val="28"/>
          <w:szCs w:val="28"/>
          <w:lang w:eastAsia="uk-UA"/>
        </w:rPr>
        <w:t xml:space="preserve">тенденції глобалізації – з іншого. </w:t>
      </w:r>
    </w:p>
    <w:p w:rsidR="00D54D5C" w:rsidRDefault="009B0739" w:rsidP="00D54D5C">
      <w:pPr>
        <w:widowControl w:val="0"/>
        <w:autoSpaceDE w:val="0"/>
        <w:autoSpaceDN w:val="0"/>
        <w:adjustRightInd w:val="0"/>
        <w:spacing w:after="0" w:line="240" w:lineRule="auto"/>
        <w:ind w:firstLine="708"/>
        <w:jc w:val="both"/>
        <w:rPr>
          <w:rFonts w:ascii="Times New Roman" w:hAnsi="Times New Roman"/>
          <w:sz w:val="28"/>
          <w:szCs w:val="28"/>
          <w:lang w:eastAsia="uk-UA"/>
        </w:rPr>
      </w:pPr>
      <w:r w:rsidRPr="009B0739">
        <w:rPr>
          <w:rFonts w:ascii="Times New Roman" w:hAnsi="Times New Roman"/>
          <w:sz w:val="28"/>
          <w:szCs w:val="28"/>
          <w:lang w:eastAsia="uk-UA"/>
        </w:rPr>
        <w:t>Усе це зумовлює гостру потребу в пошуку нових підходів</w:t>
      </w:r>
      <w:r>
        <w:rPr>
          <w:rFonts w:ascii="Times New Roman" w:hAnsi="Times New Roman"/>
          <w:sz w:val="28"/>
          <w:szCs w:val="28"/>
          <w:lang w:eastAsia="uk-UA"/>
        </w:rPr>
        <w:t xml:space="preserve"> </w:t>
      </w:r>
      <w:r w:rsidRPr="009B0739">
        <w:rPr>
          <w:rFonts w:ascii="Times New Roman" w:hAnsi="Times New Roman"/>
          <w:sz w:val="28"/>
          <w:szCs w:val="28"/>
          <w:lang w:eastAsia="uk-UA"/>
        </w:rPr>
        <w:t>до розвитку освіти, що мають відповідати на всі запити сучасності й майбутнього, задовольняти потреби українців.</w:t>
      </w:r>
    </w:p>
    <w:p w:rsidR="009B0739" w:rsidRPr="009B0739" w:rsidRDefault="009B0739" w:rsidP="00D54D5C">
      <w:pPr>
        <w:widowControl w:val="0"/>
        <w:autoSpaceDE w:val="0"/>
        <w:autoSpaceDN w:val="0"/>
        <w:adjustRightInd w:val="0"/>
        <w:spacing w:after="0" w:line="240" w:lineRule="auto"/>
        <w:ind w:firstLine="708"/>
        <w:jc w:val="both"/>
        <w:rPr>
          <w:rFonts w:ascii="Times New Roman" w:hAnsi="Times New Roman"/>
          <w:sz w:val="28"/>
          <w:szCs w:val="28"/>
          <w:lang w:eastAsia="uk-UA"/>
        </w:rPr>
      </w:pPr>
      <w:r w:rsidRPr="009B0739">
        <w:rPr>
          <w:rFonts w:ascii="Times New Roman" w:hAnsi="Times New Roman"/>
          <w:sz w:val="28"/>
          <w:szCs w:val="28"/>
          <w:lang w:eastAsia="uk-UA"/>
        </w:rPr>
        <w:t xml:space="preserve"> В основі бачення майбутнього</w:t>
      </w:r>
      <w:r>
        <w:rPr>
          <w:rFonts w:ascii="Times New Roman" w:hAnsi="Times New Roman"/>
          <w:sz w:val="28"/>
          <w:szCs w:val="28"/>
          <w:lang w:eastAsia="uk-UA"/>
        </w:rPr>
        <w:t xml:space="preserve"> </w:t>
      </w:r>
      <w:r w:rsidR="00D54D5C">
        <w:rPr>
          <w:rFonts w:ascii="Times New Roman" w:hAnsi="Times New Roman"/>
          <w:sz w:val="28"/>
          <w:szCs w:val="28"/>
          <w:lang w:eastAsia="uk-UA"/>
        </w:rPr>
        <w:t xml:space="preserve">- </w:t>
      </w:r>
      <w:r w:rsidRPr="009B0739">
        <w:rPr>
          <w:rFonts w:ascii="Times New Roman" w:hAnsi="Times New Roman"/>
          <w:sz w:val="28"/>
          <w:szCs w:val="28"/>
          <w:lang w:eastAsia="uk-UA"/>
        </w:rPr>
        <w:t>прагнення українців до європейської інтеграції, забезпечення важливих для нас загальнолюдських та європейських цінностей. Дитина, її життя, безпека й доступ до освіти були</w:t>
      </w:r>
      <w:r>
        <w:rPr>
          <w:rFonts w:ascii="Times New Roman" w:hAnsi="Times New Roman"/>
          <w:sz w:val="28"/>
          <w:szCs w:val="28"/>
          <w:lang w:eastAsia="uk-UA"/>
        </w:rPr>
        <w:t xml:space="preserve"> </w:t>
      </w:r>
      <w:r w:rsidRPr="009B0739">
        <w:rPr>
          <w:rFonts w:ascii="Times New Roman" w:hAnsi="Times New Roman"/>
          <w:sz w:val="28"/>
          <w:szCs w:val="28"/>
          <w:lang w:eastAsia="uk-UA"/>
        </w:rPr>
        <w:t>та залишаються у фокусі уваги держави, оскільки діти є найважливішими агентами змін і</w:t>
      </w:r>
      <w:r>
        <w:rPr>
          <w:rFonts w:ascii="Times New Roman" w:hAnsi="Times New Roman"/>
          <w:sz w:val="28"/>
          <w:szCs w:val="28"/>
          <w:lang w:eastAsia="uk-UA"/>
        </w:rPr>
        <w:t xml:space="preserve"> </w:t>
      </w:r>
      <w:r w:rsidRPr="009B0739">
        <w:rPr>
          <w:rFonts w:ascii="Times New Roman" w:hAnsi="Times New Roman"/>
          <w:sz w:val="28"/>
          <w:szCs w:val="28"/>
          <w:lang w:eastAsia="uk-UA"/>
        </w:rPr>
        <w:t>побудови майбутнього.</w:t>
      </w:r>
    </w:p>
    <w:p w:rsidR="009B0739" w:rsidRPr="009B0739" w:rsidRDefault="009B0739" w:rsidP="00D54D5C">
      <w:pPr>
        <w:widowControl w:val="0"/>
        <w:autoSpaceDE w:val="0"/>
        <w:autoSpaceDN w:val="0"/>
        <w:adjustRightInd w:val="0"/>
        <w:spacing w:after="0" w:line="240" w:lineRule="auto"/>
        <w:ind w:firstLine="708"/>
        <w:jc w:val="both"/>
        <w:rPr>
          <w:rFonts w:ascii="Times New Roman" w:hAnsi="Times New Roman"/>
          <w:sz w:val="28"/>
          <w:szCs w:val="28"/>
          <w:lang w:eastAsia="uk-UA"/>
        </w:rPr>
      </w:pPr>
      <w:r w:rsidRPr="009B0739">
        <w:rPr>
          <w:rFonts w:ascii="Times New Roman" w:hAnsi="Times New Roman"/>
          <w:sz w:val="28"/>
          <w:szCs w:val="28"/>
          <w:lang w:eastAsia="uk-UA"/>
        </w:rPr>
        <w:t xml:space="preserve">Усупереч наявним перешкодам освіта </w:t>
      </w:r>
      <w:r w:rsidR="00D54D5C">
        <w:rPr>
          <w:rFonts w:ascii="Times New Roman" w:hAnsi="Times New Roman"/>
          <w:sz w:val="28"/>
          <w:szCs w:val="28"/>
          <w:lang w:eastAsia="uk-UA"/>
        </w:rPr>
        <w:t xml:space="preserve">Житомира </w:t>
      </w:r>
      <w:r w:rsidRPr="009B0739">
        <w:rPr>
          <w:rFonts w:ascii="Times New Roman" w:hAnsi="Times New Roman"/>
          <w:sz w:val="28"/>
          <w:szCs w:val="28"/>
          <w:lang w:eastAsia="uk-UA"/>
        </w:rPr>
        <w:t>обов’язково стане сильнішою після</w:t>
      </w:r>
      <w:r>
        <w:rPr>
          <w:rFonts w:ascii="Times New Roman" w:hAnsi="Times New Roman"/>
          <w:sz w:val="28"/>
          <w:szCs w:val="28"/>
          <w:lang w:eastAsia="uk-UA"/>
        </w:rPr>
        <w:t xml:space="preserve"> </w:t>
      </w:r>
      <w:r w:rsidRPr="009B0739">
        <w:rPr>
          <w:rFonts w:ascii="Times New Roman" w:hAnsi="Times New Roman"/>
          <w:sz w:val="28"/>
          <w:szCs w:val="28"/>
          <w:lang w:eastAsia="uk-UA"/>
        </w:rPr>
        <w:t xml:space="preserve">теперішніх випробувань, ключем до відновлення сподівань і можливостей для майбутнього кожного </w:t>
      </w:r>
      <w:r w:rsidR="00D54D5C">
        <w:rPr>
          <w:rFonts w:ascii="Times New Roman" w:hAnsi="Times New Roman"/>
          <w:sz w:val="28"/>
          <w:szCs w:val="28"/>
          <w:lang w:eastAsia="uk-UA"/>
        </w:rPr>
        <w:t>жителя міста</w:t>
      </w:r>
      <w:r w:rsidRPr="009B0739">
        <w:rPr>
          <w:rFonts w:ascii="Times New Roman" w:hAnsi="Times New Roman"/>
          <w:sz w:val="28"/>
          <w:szCs w:val="28"/>
          <w:lang w:eastAsia="uk-UA"/>
        </w:rPr>
        <w:t>, допомагатиме людям знайти своє місце в нових реаліях,</w:t>
      </w:r>
      <w:r>
        <w:rPr>
          <w:rFonts w:ascii="Times New Roman" w:hAnsi="Times New Roman"/>
          <w:sz w:val="28"/>
          <w:szCs w:val="28"/>
          <w:lang w:eastAsia="uk-UA"/>
        </w:rPr>
        <w:t xml:space="preserve"> </w:t>
      </w:r>
      <w:r w:rsidRPr="009B0739">
        <w:rPr>
          <w:rFonts w:ascii="Times New Roman" w:hAnsi="Times New Roman"/>
          <w:sz w:val="28"/>
          <w:szCs w:val="28"/>
          <w:lang w:eastAsia="uk-UA"/>
        </w:rPr>
        <w:t>буде основою прогресу та розвитку, фундаментом її майбутнього.</w:t>
      </w:r>
    </w:p>
    <w:p w:rsidR="009B0739" w:rsidRDefault="009B0739" w:rsidP="009B0739">
      <w:pPr>
        <w:widowControl w:val="0"/>
        <w:autoSpaceDE w:val="0"/>
        <w:autoSpaceDN w:val="0"/>
        <w:adjustRightInd w:val="0"/>
        <w:spacing w:after="0" w:line="240" w:lineRule="auto"/>
        <w:jc w:val="both"/>
        <w:rPr>
          <w:rFonts w:ascii="Times New Roman" w:hAnsi="Times New Roman"/>
          <w:sz w:val="28"/>
          <w:szCs w:val="28"/>
          <w:lang w:eastAsia="uk-UA"/>
        </w:rPr>
      </w:pPr>
    </w:p>
    <w:p w:rsidR="002073D5" w:rsidRDefault="002073D5" w:rsidP="009B0739">
      <w:pPr>
        <w:widowControl w:val="0"/>
        <w:autoSpaceDE w:val="0"/>
        <w:autoSpaceDN w:val="0"/>
        <w:adjustRightInd w:val="0"/>
        <w:spacing w:after="0" w:line="240" w:lineRule="auto"/>
        <w:jc w:val="both"/>
        <w:rPr>
          <w:rFonts w:ascii="Times New Roman" w:hAnsi="Times New Roman"/>
          <w:sz w:val="28"/>
          <w:szCs w:val="28"/>
          <w:lang w:eastAsia="uk-UA"/>
        </w:rPr>
      </w:pPr>
    </w:p>
    <w:p w:rsidR="002073D5" w:rsidRDefault="002073D5" w:rsidP="009B0739">
      <w:pPr>
        <w:widowControl w:val="0"/>
        <w:autoSpaceDE w:val="0"/>
        <w:autoSpaceDN w:val="0"/>
        <w:adjustRightInd w:val="0"/>
        <w:spacing w:after="0" w:line="240" w:lineRule="auto"/>
        <w:jc w:val="both"/>
        <w:rPr>
          <w:rFonts w:ascii="Times New Roman" w:hAnsi="Times New Roman"/>
          <w:sz w:val="28"/>
          <w:szCs w:val="28"/>
          <w:lang w:eastAsia="uk-UA"/>
        </w:rPr>
      </w:pPr>
    </w:p>
    <w:p w:rsidR="002073D5" w:rsidRDefault="002073D5" w:rsidP="009B0739">
      <w:pPr>
        <w:widowControl w:val="0"/>
        <w:autoSpaceDE w:val="0"/>
        <w:autoSpaceDN w:val="0"/>
        <w:adjustRightInd w:val="0"/>
        <w:spacing w:after="0" w:line="240" w:lineRule="auto"/>
        <w:jc w:val="both"/>
        <w:rPr>
          <w:rFonts w:ascii="Times New Roman" w:hAnsi="Times New Roman"/>
          <w:sz w:val="28"/>
          <w:szCs w:val="28"/>
          <w:lang w:eastAsia="uk-UA"/>
        </w:rPr>
      </w:pPr>
    </w:p>
    <w:p w:rsidR="00374714" w:rsidRPr="00374714" w:rsidRDefault="00374714" w:rsidP="00374714">
      <w:pPr>
        <w:spacing w:after="0" w:line="240" w:lineRule="auto"/>
        <w:jc w:val="center"/>
        <w:rPr>
          <w:rFonts w:ascii="Times New Roman" w:hAnsi="Times New Roman"/>
          <w:b/>
          <w:bCs/>
          <w:i/>
          <w:sz w:val="36"/>
          <w:szCs w:val="36"/>
        </w:rPr>
      </w:pPr>
      <w:r w:rsidRPr="00374714">
        <w:rPr>
          <w:rFonts w:ascii="Times New Roman" w:hAnsi="Times New Roman"/>
          <w:b/>
          <w:bCs/>
          <w:i/>
          <w:sz w:val="36"/>
          <w:szCs w:val="36"/>
        </w:rPr>
        <w:t>ІІ. Кадровий склад галузі освіти Житомирської міської територіальної громади</w:t>
      </w:r>
    </w:p>
    <w:p w:rsidR="00374714" w:rsidRDefault="00374714" w:rsidP="00374714">
      <w:pPr>
        <w:spacing w:after="0" w:line="240" w:lineRule="auto"/>
        <w:jc w:val="center"/>
        <w:rPr>
          <w:rFonts w:ascii="Times New Roman" w:hAnsi="Times New Roman"/>
          <w:b/>
          <w:bCs/>
          <w:i/>
          <w:sz w:val="28"/>
          <w:szCs w:val="28"/>
        </w:rPr>
      </w:pPr>
    </w:p>
    <w:p w:rsidR="00374714" w:rsidRPr="00E620D8" w:rsidRDefault="00374714" w:rsidP="00374714">
      <w:pPr>
        <w:spacing w:after="0" w:line="240" w:lineRule="auto"/>
        <w:jc w:val="center"/>
        <w:rPr>
          <w:rFonts w:ascii="Times New Roman" w:hAnsi="Times New Roman"/>
          <w:b/>
          <w:bCs/>
          <w:i/>
          <w:sz w:val="28"/>
          <w:szCs w:val="28"/>
        </w:rPr>
      </w:pPr>
    </w:p>
    <w:p w:rsidR="00374714" w:rsidRDefault="00374714" w:rsidP="00374714">
      <w:pPr>
        <w:widowControl w:val="0"/>
        <w:autoSpaceDE w:val="0"/>
        <w:autoSpaceDN w:val="0"/>
        <w:adjustRightInd w:val="0"/>
        <w:spacing w:after="0" w:line="240" w:lineRule="auto"/>
        <w:jc w:val="both"/>
        <w:rPr>
          <w:rFonts w:ascii="Times New Roman" w:hAnsi="Times New Roman"/>
          <w:b/>
          <w:sz w:val="28"/>
          <w:szCs w:val="28"/>
          <w:lang w:eastAsia="uk-UA"/>
        </w:rPr>
      </w:pPr>
      <w:r>
        <w:rPr>
          <w:rFonts w:ascii="Times New Roman" w:hAnsi="Times New Roman"/>
          <w:sz w:val="28"/>
          <w:szCs w:val="28"/>
          <w:lang w:eastAsia="uk-UA"/>
        </w:rPr>
        <w:tab/>
        <w:t xml:space="preserve">В освітній галузі міста Житомира </w:t>
      </w:r>
      <w:r w:rsidRPr="009726B0">
        <w:rPr>
          <w:rFonts w:ascii="Times New Roman" w:hAnsi="Times New Roman"/>
          <w:sz w:val="28"/>
          <w:szCs w:val="28"/>
          <w:lang w:eastAsia="uk-UA"/>
        </w:rPr>
        <w:t>організований освітній процес</w:t>
      </w:r>
      <w:r>
        <w:rPr>
          <w:rFonts w:ascii="Times New Roman" w:hAnsi="Times New Roman"/>
          <w:sz w:val="28"/>
          <w:szCs w:val="28"/>
          <w:lang w:eastAsia="uk-UA"/>
        </w:rPr>
        <w:t xml:space="preserve"> у закладах освіти</w:t>
      </w:r>
      <w:r w:rsidR="005631D8">
        <w:rPr>
          <w:rFonts w:ascii="Times New Roman" w:hAnsi="Times New Roman"/>
          <w:sz w:val="28"/>
          <w:szCs w:val="28"/>
          <w:lang w:eastAsia="uk-UA"/>
        </w:rPr>
        <w:t>,</w:t>
      </w:r>
      <w:r>
        <w:rPr>
          <w:rFonts w:ascii="Times New Roman" w:hAnsi="Times New Roman"/>
          <w:sz w:val="28"/>
          <w:szCs w:val="28"/>
          <w:lang w:eastAsia="uk-UA"/>
        </w:rPr>
        <w:t xml:space="preserve"> підпорядкованих департаменту освіти міської ради</w:t>
      </w:r>
      <w:r w:rsidR="005631D8">
        <w:rPr>
          <w:rFonts w:ascii="Times New Roman" w:hAnsi="Times New Roman"/>
          <w:sz w:val="28"/>
          <w:szCs w:val="28"/>
          <w:lang w:eastAsia="uk-UA"/>
        </w:rPr>
        <w:t>,</w:t>
      </w:r>
      <w:r>
        <w:rPr>
          <w:rFonts w:ascii="Times New Roman" w:hAnsi="Times New Roman"/>
          <w:sz w:val="28"/>
          <w:szCs w:val="28"/>
          <w:lang w:eastAsia="uk-UA"/>
        </w:rPr>
        <w:t xml:space="preserve"> забезпечували у 2023/2024 </w:t>
      </w:r>
      <w:proofErr w:type="spellStart"/>
      <w:r>
        <w:rPr>
          <w:rFonts w:ascii="Times New Roman" w:hAnsi="Times New Roman"/>
          <w:sz w:val="28"/>
          <w:szCs w:val="28"/>
          <w:lang w:eastAsia="uk-UA"/>
        </w:rPr>
        <w:t>н.р</w:t>
      </w:r>
      <w:proofErr w:type="spellEnd"/>
      <w:r>
        <w:rPr>
          <w:rFonts w:ascii="Times New Roman" w:hAnsi="Times New Roman"/>
          <w:sz w:val="28"/>
          <w:szCs w:val="28"/>
          <w:lang w:eastAsia="uk-UA"/>
        </w:rPr>
        <w:t xml:space="preserve">. – </w:t>
      </w:r>
      <w:r w:rsidRPr="005E24FF">
        <w:rPr>
          <w:rFonts w:ascii="Times New Roman" w:hAnsi="Times New Roman"/>
          <w:b/>
          <w:sz w:val="28"/>
          <w:szCs w:val="28"/>
          <w:lang w:eastAsia="uk-UA"/>
        </w:rPr>
        <w:t>61</w:t>
      </w:r>
      <w:r>
        <w:rPr>
          <w:rFonts w:ascii="Times New Roman" w:hAnsi="Times New Roman"/>
          <w:b/>
          <w:sz w:val="28"/>
          <w:szCs w:val="28"/>
          <w:lang w:eastAsia="uk-UA"/>
        </w:rPr>
        <w:t xml:space="preserve">90 </w:t>
      </w:r>
      <w:r w:rsidRPr="009726B0">
        <w:rPr>
          <w:rFonts w:ascii="Times New Roman" w:hAnsi="Times New Roman"/>
          <w:sz w:val="28"/>
          <w:szCs w:val="28"/>
          <w:lang w:eastAsia="uk-UA"/>
        </w:rPr>
        <w:t>працівник</w:t>
      </w:r>
      <w:r>
        <w:rPr>
          <w:rFonts w:ascii="Times New Roman" w:hAnsi="Times New Roman"/>
          <w:sz w:val="28"/>
          <w:szCs w:val="28"/>
          <w:lang w:eastAsia="uk-UA"/>
        </w:rPr>
        <w:t xml:space="preserve">ів </w:t>
      </w:r>
      <w:r w:rsidRPr="009726B0">
        <w:rPr>
          <w:rFonts w:ascii="Times New Roman" w:hAnsi="Times New Roman"/>
          <w:sz w:val="28"/>
          <w:szCs w:val="28"/>
          <w:lang w:eastAsia="uk-UA"/>
        </w:rPr>
        <w:t>(ЗЗСО</w:t>
      </w:r>
      <w:r>
        <w:rPr>
          <w:rFonts w:ascii="Times New Roman" w:hAnsi="Times New Roman"/>
          <w:sz w:val="28"/>
          <w:szCs w:val="28"/>
          <w:lang w:eastAsia="uk-UA"/>
        </w:rPr>
        <w:t>,</w:t>
      </w:r>
      <w:r w:rsidRPr="009726B0">
        <w:rPr>
          <w:rFonts w:ascii="Times New Roman" w:hAnsi="Times New Roman"/>
          <w:sz w:val="28"/>
          <w:szCs w:val="28"/>
          <w:lang w:eastAsia="uk-UA"/>
        </w:rPr>
        <w:t xml:space="preserve"> ЗДО і</w:t>
      </w:r>
      <w:r>
        <w:rPr>
          <w:rFonts w:ascii="Times New Roman" w:hAnsi="Times New Roman"/>
          <w:sz w:val="28"/>
          <w:szCs w:val="28"/>
          <w:lang w:eastAsia="uk-UA"/>
        </w:rPr>
        <w:t xml:space="preserve"> ЗПО</w:t>
      </w:r>
      <w:r w:rsidRPr="009726B0">
        <w:rPr>
          <w:rFonts w:ascii="Times New Roman" w:hAnsi="Times New Roman"/>
          <w:sz w:val="28"/>
          <w:szCs w:val="28"/>
          <w:lang w:eastAsia="uk-UA"/>
        </w:rPr>
        <w:t>),</w:t>
      </w:r>
      <w:r>
        <w:rPr>
          <w:rFonts w:ascii="Times New Roman" w:hAnsi="Times New Roman"/>
          <w:sz w:val="28"/>
          <w:szCs w:val="28"/>
          <w:lang w:eastAsia="uk-UA"/>
        </w:rPr>
        <w:t xml:space="preserve"> </w:t>
      </w:r>
      <w:r w:rsidRPr="009726B0">
        <w:rPr>
          <w:rFonts w:ascii="Times New Roman" w:hAnsi="Times New Roman"/>
          <w:sz w:val="28"/>
          <w:szCs w:val="28"/>
          <w:lang w:eastAsia="uk-UA"/>
        </w:rPr>
        <w:t xml:space="preserve"> у </w:t>
      </w:r>
      <w:r>
        <w:rPr>
          <w:rFonts w:ascii="Times New Roman" w:hAnsi="Times New Roman"/>
          <w:sz w:val="28"/>
          <w:szCs w:val="28"/>
          <w:lang w:eastAsia="uk-UA"/>
        </w:rPr>
        <w:t xml:space="preserve"> </w:t>
      </w:r>
      <w:r w:rsidRPr="009726B0">
        <w:rPr>
          <w:rFonts w:ascii="Times New Roman" w:hAnsi="Times New Roman"/>
          <w:sz w:val="28"/>
          <w:szCs w:val="28"/>
          <w:lang w:eastAsia="uk-UA"/>
        </w:rPr>
        <w:t>порівнянні</w:t>
      </w:r>
      <w:r>
        <w:rPr>
          <w:rFonts w:ascii="Times New Roman" w:hAnsi="Times New Roman"/>
          <w:sz w:val="28"/>
          <w:szCs w:val="28"/>
          <w:lang w:eastAsia="uk-UA"/>
        </w:rPr>
        <w:t xml:space="preserve">  з  2022/2023  - </w:t>
      </w:r>
      <w:r w:rsidRPr="005E24FF">
        <w:rPr>
          <w:rFonts w:ascii="Times New Roman" w:hAnsi="Times New Roman"/>
          <w:b/>
          <w:sz w:val="28"/>
          <w:szCs w:val="28"/>
          <w:lang w:eastAsia="uk-UA"/>
        </w:rPr>
        <w:t>6</w:t>
      </w:r>
      <w:r>
        <w:rPr>
          <w:rFonts w:ascii="Times New Roman" w:hAnsi="Times New Roman"/>
          <w:b/>
          <w:sz w:val="28"/>
          <w:szCs w:val="28"/>
          <w:lang w:eastAsia="uk-UA"/>
        </w:rPr>
        <w:t>4</w:t>
      </w:r>
      <w:r w:rsidRPr="005E24FF">
        <w:rPr>
          <w:rFonts w:ascii="Times New Roman" w:hAnsi="Times New Roman"/>
          <w:b/>
          <w:sz w:val="28"/>
          <w:szCs w:val="28"/>
          <w:lang w:eastAsia="uk-UA"/>
        </w:rPr>
        <w:t>1</w:t>
      </w:r>
      <w:r>
        <w:rPr>
          <w:rFonts w:ascii="Times New Roman" w:hAnsi="Times New Roman"/>
          <w:b/>
          <w:sz w:val="28"/>
          <w:szCs w:val="28"/>
          <w:lang w:eastAsia="uk-UA"/>
        </w:rPr>
        <w:t xml:space="preserve">8, </w:t>
      </w:r>
      <w:r w:rsidRPr="009726B0">
        <w:rPr>
          <w:rFonts w:ascii="Times New Roman" w:hAnsi="Times New Roman"/>
          <w:sz w:val="28"/>
          <w:szCs w:val="28"/>
          <w:lang w:eastAsia="uk-UA"/>
        </w:rPr>
        <w:t xml:space="preserve"> </w:t>
      </w:r>
      <w:r>
        <w:rPr>
          <w:rFonts w:ascii="Times New Roman" w:hAnsi="Times New Roman"/>
          <w:sz w:val="28"/>
          <w:szCs w:val="28"/>
          <w:lang w:eastAsia="uk-UA"/>
        </w:rPr>
        <w:t>2021/2022 -</w:t>
      </w:r>
      <w:r w:rsidRPr="009726B0">
        <w:rPr>
          <w:rFonts w:ascii="Times New Roman" w:hAnsi="Times New Roman"/>
          <w:sz w:val="28"/>
          <w:szCs w:val="28"/>
          <w:lang w:eastAsia="uk-UA"/>
        </w:rPr>
        <w:t xml:space="preserve"> </w:t>
      </w:r>
      <w:r w:rsidRPr="00734965">
        <w:rPr>
          <w:rFonts w:ascii="Times New Roman" w:hAnsi="Times New Roman"/>
          <w:b/>
          <w:sz w:val="28"/>
          <w:szCs w:val="28"/>
          <w:lang w:eastAsia="uk-UA"/>
        </w:rPr>
        <w:t>6</w:t>
      </w:r>
      <w:r>
        <w:rPr>
          <w:rFonts w:ascii="Times New Roman" w:hAnsi="Times New Roman"/>
          <w:b/>
          <w:sz w:val="28"/>
          <w:szCs w:val="28"/>
          <w:lang w:eastAsia="uk-UA"/>
        </w:rPr>
        <w:t>58</w:t>
      </w:r>
      <w:r w:rsidRPr="00734965">
        <w:rPr>
          <w:rFonts w:ascii="Times New Roman" w:hAnsi="Times New Roman"/>
          <w:b/>
          <w:sz w:val="28"/>
          <w:szCs w:val="28"/>
          <w:lang w:eastAsia="uk-UA"/>
        </w:rPr>
        <w:t>1</w:t>
      </w:r>
      <w:r w:rsidRPr="00D36563">
        <w:rPr>
          <w:rFonts w:ascii="Times New Roman" w:hAnsi="Times New Roman"/>
          <w:sz w:val="28"/>
          <w:szCs w:val="28"/>
          <w:lang w:eastAsia="uk-UA"/>
        </w:rPr>
        <w:t>.</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b/>
          <w:sz w:val="28"/>
          <w:szCs w:val="28"/>
          <w:lang w:eastAsia="uk-UA"/>
        </w:rPr>
        <w:tab/>
      </w:r>
      <w:r w:rsidRPr="00BC5D34">
        <w:rPr>
          <w:rFonts w:ascii="Times New Roman" w:hAnsi="Times New Roman"/>
          <w:sz w:val="28"/>
          <w:szCs w:val="28"/>
          <w:lang w:eastAsia="uk-UA"/>
        </w:rPr>
        <w:t>З</w:t>
      </w:r>
      <w:r>
        <w:rPr>
          <w:rFonts w:ascii="Times New Roman" w:hAnsi="Times New Roman"/>
          <w:sz w:val="28"/>
          <w:szCs w:val="28"/>
          <w:lang w:eastAsia="uk-UA"/>
        </w:rPr>
        <w:t xml:space="preserve"> 2020 року</w:t>
      </w:r>
      <w:r w:rsidRPr="00BC5D34">
        <w:rPr>
          <w:rFonts w:ascii="Times New Roman" w:hAnsi="Times New Roman"/>
          <w:sz w:val="28"/>
          <w:szCs w:val="28"/>
          <w:lang w:eastAsia="uk-UA"/>
        </w:rPr>
        <w:t xml:space="preserve"> </w:t>
      </w:r>
      <w:r>
        <w:rPr>
          <w:rFonts w:ascii="Times New Roman" w:hAnsi="Times New Roman"/>
          <w:sz w:val="28"/>
          <w:szCs w:val="28"/>
          <w:lang w:eastAsia="uk-UA"/>
        </w:rPr>
        <w:t>прослідковується зменшення кількості працюючих в закладах освіти працівників у порівнянні:</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2022/2023 </w:t>
      </w:r>
      <w:proofErr w:type="spellStart"/>
      <w:r>
        <w:rPr>
          <w:rFonts w:ascii="Times New Roman" w:hAnsi="Times New Roman"/>
          <w:sz w:val="28"/>
          <w:szCs w:val="28"/>
          <w:lang w:eastAsia="uk-UA"/>
        </w:rPr>
        <w:t>н.р</w:t>
      </w:r>
      <w:proofErr w:type="spellEnd"/>
      <w:r>
        <w:rPr>
          <w:rFonts w:ascii="Times New Roman" w:hAnsi="Times New Roman"/>
          <w:sz w:val="28"/>
          <w:szCs w:val="28"/>
          <w:lang w:eastAsia="uk-UA"/>
        </w:rPr>
        <w:t xml:space="preserve">.  з  2021-2022 </w:t>
      </w:r>
      <w:proofErr w:type="spellStart"/>
      <w:r>
        <w:rPr>
          <w:rFonts w:ascii="Times New Roman" w:hAnsi="Times New Roman"/>
          <w:sz w:val="28"/>
          <w:szCs w:val="28"/>
          <w:lang w:eastAsia="uk-UA"/>
        </w:rPr>
        <w:t>н.р</w:t>
      </w:r>
      <w:proofErr w:type="spellEnd"/>
      <w:r>
        <w:rPr>
          <w:rFonts w:ascii="Times New Roman" w:hAnsi="Times New Roman"/>
          <w:sz w:val="28"/>
          <w:szCs w:val="28"/>
          <w:lang w:eastAsia="uk-UA"/>
        </w:rPr>
        <w:t>.</w:t>
      </w:r>
      <w:r w:rsidRPr="00BC5D34">
        <w:rPr>
          <w:rFonts w:ascii="Times New Roman" w:hAnsi="Times New Roman"/>
          <w:sz w:val="28"/>
          <w:szCs w:val="28"/>
          <w:lang w:eastAsia="uk-UA"/>
        </w:rPr>
        <w:t xml:space="preserve"> різниця </w:t>
      </w:r>
      <w:r>
        <w:rPr>
          <w:rFonts w:ascii="Times New Roman" w:hAnsi="Times New Roman"/>
          <w:sz w:val="28"/>
          <w:szCs w:val="28"/>
          <w:lang w:eastAsia="uk-UA"/>
        </w:rPr>
        <w:t xml:space="preserve">становила 163  працівника, </w:t>
      </w:r>
    </w:p>
    <w:p w:rsidR="00374714" w:rsidRPr="00BC5D3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2023-2024 </w:t>
      </w:r>
      <w:proofErr w:type="spellStart"/>
      <w:r>
        <w:rPr>
          <w:rFonts w:ascii="Times New Roman" w:hAnsi="Times New Roman"/>
          <w:sz w:val="28"/>
          <w:szCs w:val="28"/>
          <w:lang w:eastAsia="uk-UA"/>
        </w:rPr>
        <w:t>н.р</w:t>
      </w:r>
      <w:proofErr w:type="spellEnd"/>
      <w:r>
        <w:rPr>
          <w:rFonts w:ascii="Times New Roman" w:hAnsi="Times New Roman"/>
          <w:sz w:val="28"/>
          <w:szCs w:val="28"/>
          <w:lang w:eastAsia="uk-UA"/>
        </w:rPr>
        <w:t xml:space="preserve">.  з  2022/2023 </w:t>
      </w:r>
      <w:proofErr w:type="spellStart"/>
      <w:r>
        <w:rPr>
          <w:rFonts w:ascii="Times New Roman" w:hAnsi="Times New Roman"/>
          <w:sz w:val="28"/>
          <w:szCs w:val="28"/>
          <w:lang w:eastAsia="uk-UA"/>
        </w:rPr>
        <w:t>н.р</w:t>
      </w:r>
      <w:proofErr w:type="spellEnd"/>
      <w:r>
        <w:rPr>
          <w:rFonts w:ascii="Times New Roman" w:hAnsi="Times New Roman"/>
          <w:sz w:val="28"/>
          <w:szCs w:val="28"/>
          <w:lang w:eastAsia="uk-UA"/>
        </w:rPr>
        <w:t xml:space="preserve">. </w:t>
      </w:r>
      <w:r w:rsidRPr="00BC5D34">
        <w:rPr>
          <w:rFonts w:ascii="Times New Roman" w:hAnsi="Times New Roman"/>
          <w:sz w:val="28"/>
          <w:szCs w:val="28"/>
          <w:lang w:eastAsia="uk-UA"/>
        </w:rPr>
        <w:t xml:space="preserve"> різниця </w:t>
      </w:r>
      <w:r>
        <w:rPr>
          <w:rFonts w:ascii="Times New Roman" w:hAnsi="Times New Roman"/>
          <w:sz w:val="28"/>
          <w:szCs w:val="28"/>
          <w:lang w:eastAsia="uk-UA"/>
        </w:rPr>
        <w:t>становить 228  працівників.</w:t>
      </w:r>
    </w:p>
    <w:p w:rsidR="00374714" w:rsidRDefault="00374714" w:rsidP="00374714">
      <w:pPr>
        <w:widowControl w:val="0"/>
        <w:autoSpaceDE w:val="0"/>
        <w:autoSpaceDN w:val="0"/>
        <w:adjustRightInd w:val="0"/>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 xml:space="preserve">Аналізуючи кадровий склад у закладах освіти міста </w:t>
      </w:r>
      <w:r w:rsidRPr="004038F5">
        <w:rPr>
          <w:rFonts w:ascii="Times New Roman" w:hAnsi="Times New Roman"/>
          <w:sz w:val="28"/>
          <w:szCs w:val="28"/>
          <w:lang w:eastAsia="uk-UA"/>
        </w:rPr>
        <w:t>у 202</w:t>
      </w:r>
      <w:r>
        <w:rPr>
          <w:rFonts w:ascii="Times New Roman" w:hAnsi="Times New Roman"/>
          <w:sz w:val="28"/>
          <w:szCs w:val="28"/>
          <w:lang w:eastAsia="uk-UA"/>
        </w:rPr>
        <w:t>3</w:t>
      </w:r>
      <w:r w:rsidRPr="004038F5">
        <w:rPr>
          <w:rFonts w:ascii="Times New Roman" w:hAnsi="Times New Roman"/>
          <w:sz w:val="28"/>
          <w:szCs w:val="28"/>
          <w:lang w:eastAsia="uk-UA"/>
        </w:rPr>
        <w:t>/202</w:t>
      </w:r>
      <w:r>
        <w:rPr>
          <w:rFonts w:ascii="Times New Roman" w:hAnsi="Times New Roman"/>
          <w:sz w:val="28"/>
          <w:szCs w:val="28"/>
          <w:lang w:eastAsia="uk-UA"/>
        </w:rPr>
        <w:t>4</w:t>
      </w:r>
      <w:r w:rsidRPr="004038F5">
        <w:rPr>
          <w:rFonts w:ascii="Times New Roman" w:hAnsi="Times New Roman"/>
          <w:sz w:val="28"/>
          <w:szCs w:val="28"/>
          <w:lang w:eastAsia="uk-UA"/>
        </w:rPr>
        <w:t xml:space="preserve"> </w:t>
      </w:r>
      <w:proofErr w:type="spellStart"/>
      <w:r w:rsidRPr="004038F5">
        <w:rPr>
          <w:rFonts w:ascii="Times New Roman" w:hAnsi="Times New Roman"/>
          <w:sz w:val="28"/>
          <w:szCs w:val="28"/>
          <w:lang w:eastAsia="uk-UA"/>
        </w:rPr>
        <w:t>н.р</w:t>
      </w:r>
      <w:proofErr w:type="spellEnd"/>
      <w:r w:rsidRPr="004038F5">
        <w:rPr>
          <w:rFonts w:ascii="Times New Roman" w:hAnsi="Times New Roman"/>
          <w:sz w:val="28"/>
          <w:szCs w:val="28"/>
          <w:lang w:eastAsia="uk-UA"/>
        </w:rPr>
        <w:t>.</w:t>
      </w:r>
      <w:r>
        <w:rPr>
          <w:rFonts w:ascii="Times New Roman" w:hAnsi="Times New Roman"/>
          <w:b/>
          <w:sz w:val="28"/>
          <w:szCs w:val="28"/>
          <w:lang w:eastAsia="uk-UA"/>
        </w:rPr>
        <w:t xml:space="preserve"> </w:t>
      </w:r>
      <w:r>
        <w:rPr>
          <w:rFonts w:ascii="Times New Roman" w:hAnsi="Times New Roman"/>
          <w:sz w:val="28"/>
          <w:szCs w:val="28"/>
          <w:lang w:eastAsia="uk-UA"/>
        </w:rPr>
        <w:t xml:space="preserve">  </w:t>
      </w:r>
      <w:r w:rsidRPr="00722237">
        <w:rPr>
          <w:rFonts w:ascii="Times New Roman" w:hAnsi="Times New Roman"/>
          <w:b/>
          <w:sz w:val="28"/>
          <w:szCs w:val="28"/>
          <w:u w:val="single"/>
          <w:lang w:eastAsia="uk-UA"/>
        </w:rPr>
        <w:t xml:space="preserve">  </w:t>
      </w:r>
      <w:r w:rsidRPr="004F333D">
        <w:rPr>
          <w:rFonts w:ascii="Times New Roman" w:hAnsi="Times New Roman"/>
          <w:b/>
          <w:sz w:val="28"/>
          <w:szCs w:val="28"/>
          <w:lang w:eastAsia="uk-UA"/>
        </w:rPr>
        <w:tab/>
      </w:r>
      <w:r>
        <w:rPr>
          <w:rFonts w:ascii="Times New Roman" w:hAnsi="Times New Roman"/>
          <w:b/>
          <w:sz w:val="28"/>
          <w:szCs w:val="28"/>
          <w:u w:val="single"/>
          <w:lang w:eastAsia="uk-UA"/>
        </w:rPr>
        <w:t>П</w:t>
      </w:r>
      <w:r w:rsidRPr="00722237">
        <w:rPr>
          <w:rFonts w:ascii="Times New Roman" w:hAnsi="Times New Roman"/>
          <w:b/>
          <w:sz w:val="28"/>
          <w:szCs w:val="28"/>
          <w:u w:val="single"/>
          <w:lang w:eastAsia="uk-UA"/>
        </w:rPr>
        <w:t>едагогічн</w:t>
      </w:r>
      <w:r>
        <w:rPr>
          <w:rFonts w:ascii="Times New Roman" w:hAnsi="Times New Roman"/>
          <w:b/>
          <w:sz w:val="28"/>
          <w:szCs w:val="28"/>
          <w:u w:val="single"/>
          <w:lang w:eastAsia="uk-UA"/>
        </w:rPr>
        <w:t xml:space="preserve">их  працівників  - </w:t>
      </w:r>
      <w:r w:rsidRPr="00722237">
        <w:rPr>
          <w:rFonts w:ascii="Times New Roman" w:hAnsi="Times New Roman"/>
          <w:b/>
          <w:sz w:val="28"/>
          <w:szCs w:val="28"/>
          <w:u w:val="single"/>
          <w:lang w:eastAsia="uk-UA"/>
        </w:rPr>
        <w:t>3</w:t>
      </w:r>
      <w:r>
        <w:rPr>
          <w:rFonts w:ascii="Times New Roman" w:hAnsi="Times New Roman"/>
          <w:b/>
          <w:sz w:val="28"/>
          <w:szCs w:val="28"/>
          <w:u w:val="single"/>
          <w:lang w:eastAsia="uk-UA"/>
        </w:rPr>
        <w:t>804,  із  них</w:t>
      </w:r>
      <w:r>
        <w:rPr>
          <w:rFonts w:ascii="Times New Roman" w:hAnsi="Times New Roman"/>
          <w:sz w:val="28"/>
          <w:szCs w:val="28"/>
          <w:u w:val="single"/>
          <w:lang w:eastAsia="uk-UA"/>
        </w:rPr>
        <w:t>:</w:t>
      </w:r>
      <w:r>
        <w:rPr>
          <w:rFonts w:ascii="Times New Roman" w:hAnsi="Times New Roman"/>
          <w:sz w:val="28"/>
          <w:szCs w:val="28"/>
          <w:lang w:eastAsia="uk-UA"/>
        </w:rPr>
        <w:t xml:space="preserve">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у закладах загальної  середньої  освіти - </w:t>
      </w:r>
      <w:r w:rsidRPr="00722237">
        <w:rPr>
          <w:rFonts w:ascii="Times New Roman" w:hAnsi="Times New Roman"/>
          <w:b/>
          <w:sz w:val="28"/>
          <w:szCs w:val="28"/>
          <w:lang w:eastAsia="uk-UA"/>
        </w:rPr>
        <w:t>2</w:t>
      </w:r>
      <w:r>
        <w:rPr>
          <w:rFonts w:ascii="Times New Roman" w:hAnsi="Times New Roman"/>
          <w:b/>
          <w:sz w:val="28"/>
          <w:szCs w:val="28"/>
          <w:lang w:eastAsia="uk-UA"/>
        </w:rPr>
        <w:t>350</w:t>
      </w:r>
      <w:r w:rsidRPr="00722237">
        <w:rPr>
          <w:rFonts w:ascii="Times New Roman" w:hAnsi="Times New Roman"/>
          <w:b/>
          <w:sz w:val="28"/>
          <w:szCs w:val="28"/>
          <w:lang w:eastAsia="uk-UA"/>
        </w:rPr>
        <w:t>,</w:t>
      </w:r>
      <w:r>
        <w:rPr>
          <w:rFonts w:ascii="Times New Roman" w:hAnsi="Times New Roman"/>
          <w:sz w:val="28"/>
          <w:szCs w:val="28"/>
          <w:lang w:eastAsia="uk-UA"/>
        </w:rPr>
        <w:t xml:space="preserve">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у закладах дошкільної  освіти - </w:t>
      </w:r>
      <w:r w:rsidRPr="00722237">
        <w:rPr>
          <w:rFonts w:ascii="Times New Roman" w:hAnsi="Times New Roman"/>
          <w:b/>
          <w:sz w:val="28"/>
          <w:szCs w:val="28"/>
          <w:lang w:eastAsia="uk-UA"/>
        </w:rPr>
        <w:t>13</w:t>
      </w:r>
      <w:r>
        <w:rPr>
          <w:rFonts w:ascii="Times New Roman" w:hAnsi="Times New Roman"/>
          <w:b/>
          <w:sz w:val="28"/>
          <w:szCs w:val="28"/>
          <w:lang w:eastAsia="uk-UA"/>
        </w:rPr>
        <w:t>22</w:t>
      </w:r>
      <w:r w:rsidRPr="00722237">
        <w:rPr>
          <w:rFonts w:ascii="Times New Roman" w:hAnsi="Times New Roman"/>
          <w:b/>
          <w:sz w:val="28"/>
          <w:szCs w:val="28"/>
          <w:lang w:eastAsia="uk-UA"/>
        </w:rPr>
        <w:t>,</w:t>
      </w:r>
      <w:r>
        <w:rPr>
          <w:rFonts w:ascii="Times New Roman" w:hAnsi="Times New Roman"/>
          <w:sz w:val="28"/>
          <w:szCs w:val="28"/>
          <w:lang w:eastAsia="uk-UA"/>
        </w:rPr>
        <w:t xml:space="preserve">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у закладах позашкільної  освіти - </w:t>
      </w:r>
      <w:r w:rsidRPr="00722237">
        <w:rPr>
          <w:rFonts w:ascii="Times New Roman" w:hAnsi="Times New Roman"/>
          <w:b/>
          <w:sz w:val="28"/>
          <w:szCs w:val="28"/>
          <w:lang w:eastAsia="uk-UA"/>
        </w:rPr>
        <w:t>1</w:t>
      </w:r>
      <w:r>
        <w:rPr>
          <w:rFonts w:ascii="Times New Roman" w:hAnsi="Times New Roman"/>
          <w:b/>
          <w:sz w:val="28"/>
          <w:szCs w:val="28"/>
          <w:lang w:eastAsia="uk-UA"/>
        </w:rPr>
        <w:t>32</w:t>
      </w:r>
      <w:r w:rsidRPr="00722237">
        <w:rPr>
          <w:rFonts w:ascii="Times New Roman" w:hAnsi="Times New Roman"/>
          <w:b/>
          <w:sz w:val="28"/>
          <w:szCs w:val="28"/>
          <w:lang w:eastAsia="uk-UA"/>
        </w:rPr>
        <w:t>.</w:t>
      </w:r>
      <w:r>
        <w:rPr>
          <w:rFonts w:ascii="Times New Roman" w:hAnsi="Times New Roman"/>
          <w:sz w:val="28"/>
          <w:szCs w:val="28"/>
          <w:lang w:eastAsia="uk-UA"/>
        </w:rPr>
        <w:t xml:space="preserve"> </w:t>
      </w:r>
    </w:p>
    <w:p w:rsidR="00374714" w:rsidRDefault="00374714" w:rsidP="00374714">
      <w:pPr>
        <w:widowControl w:val="0"/>
        <w:autoSpaceDE w:val="0"/>
        <w:autoSpaceDN w:val="0"/>
        <w:adjustRightInd w:val="0"/>
        <w:spacing w:after="0" w:line="240" w:lineRule="auto"/>
        <w:ind w:firstLine="708"/>
        <w:jc w:val="both"/>
        <w:rPr>
          <w:rFonts w:ascii="Times New Roman" w:hAnsi="Times New Roman"/>
          <w:sz w:val="28"/>
          <w:szCs w:val="28"/>
          <w:lang w:eastAsia="uk-UA"/>
        </w:rPr>
      </w:pPr>
      <w:r>
        <w:rPr>
          <w:rFonts w:ascii="Times New Roman" w:hAnsi="Times New Roman"/>
          <w:b/>
          <w:sz w:val="28"/>
          <w:szCs w:val="28"/>
          <w:u w:val="single"/>
          <w:lang w:eastAsia="uk-UA"/>
        </w:rPr>
        <w:t>Непедагогічних</w:t>
      </w:r>
      <w:r w:rsidRPr="00722237">
        <w:rPr>
          <w:rFonts w:ascii="Times New Roman" w:hAnsi="Times New Roman"/>
          <w:b/>
          <w:sz w:val="28"/>
          <w:szCs w:val="28"/>
          <w:u w:val="single"/>
          <w:lang w:eastAsia="uk-UA"/>
        </w:rPr>
        <w:t xml:space="preserve">  </w:t>
      </w:r>
      <w:r w:rsidRPr="004F333D">
        <w:rPr>
          <w:rFonts w:ascii="Times New Roman" w:hAnsi="Times New Roman"/>
          <w:b/>
          <w:sz w:val="28"/>
          <w:szCs w:val="28"/>
          <w:u w:val="single"/>
          <w:lang w:eastAsia="uk-UA"/>
        </w:rPr>
        <w:t>працівників</w:t>
      </w:r>
      <w:r w:rsidRPr="004F333D">
        <w:rPr>
          <w:rFonts w:ascii="Times New Roman" w:hAnsi="Times New Roman"/>
          <w:sz w:val="28"/>
          <w:szCs w:val="28"/>
          <w:u w:val="single"/>
          <w:lang w:eastAsia="uk-UA"/>
        </w:rPr>
        <w:t xml:space="preserve"> </w:t>
      </w:r>
      <w:r>
        <w:rPr>
          <w:rFonts w:ascii="Times New Roman" w:hAnsi="Times New Roman"/>
          <w:sz w:val="28"/>
          <w:szCs w:val="28"/>
          <w:u w:val="single"/>
          <w:lang w:eastAsia="uk-UA"/>
        </w:rPr>
        <w:t>-</w:t>
      </w:r>
      <w:r>
        <w:rPr>
          <w:rFonts w:ascii="Times New Roman" w:hAnsi="Times New Roman"/>
          <w:b/>
          <w:sz w:val="28"/>
          <w:szCs w:val="28"/>
          <w:u w:val="single"/>
          <w:lang w:eastAsia="uk-UA"/>
        </w:rPr>
        <w:t xml:space="preserve"> </w:t>
      </w:r>
      <w:r w:rsidRPr="00722237">
        <w:rPr>
          <w:rFonts w:ascii="Times New Roman" w:hAnsi="Times New Roman"/>
          <w:b/>
          <w:sz w:val="28"/>
          <w:szCs w:val="28"/>
          <w:u w:val="single"/>
          <w:lang w:eastAsia="uk-UA"/>
        </w:rPr>
        <w:t>2</w:t>
      </w:r>
      <w:r>
        <w:rPr>
          <w:rFonts w:ascii="Times New Roman" w:hAnsi="Times New Roman"/>
          <w:b/>
          <w:sz w:val="28"/>
          <w:szCs w:val="28"/>
          <w:u w:val="single"/>
          <w:lang w:eastAsia="uk-UA"/>
        </w:rPr>
        <w:t>386, із  них</w:t>
      </w:r>
      <w:r>
        <w:rPr>
          <w:rFonts w:ascii="Times New Roman" w:hAnsi="Times New Roman"/>
          <w:sz w:val="28"/>
          <w:szCs w:val="28"/>
          <w:u w:val="single"/>
          <w:lang w:eastAsia="uk-UA"/>
        </w:rPr>
        <w:t>:</w:t>
      </w:r>
      <w:r>
        <w:rPr>
          <w:rFonts w:ascii="Times New Roman" w:hAnsi="Times New Roman"/>
          <w:sz w:val="28"/>
          <w:szCs w:val="28"/>
          <w:lang w:eastAsia="uk-UA"/>
        </w:rPr>
        <w:t xml:space="preserve">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у закладах загальної  середньої  освіти - </w:t>
      </w:r>
      <w:r w:rsidRPr="001D15B7">
        <w:rPr>
          <w:rFonts w:ascii="Times New Roman" w:hAnsi="Times New Roman"/>
          <w:b/>
          <w:sz w:val="28"/>
          <w:szCs w:val="28"/>
          <w:lang w:eastAsia="uk-UA"/>
        </w:rPr>
        <w:t>853,</w:t>
      </w:r>
      <w:r>
        <w:rPr>
          <w:rFonts w:ascii="Times New Roman" w:hAnsi="Times New Roman"/>
          <w:sz w:val="28"/>
          <w:szCs w:val="28"/>
          <w:lang w:eastAsia="uk-UA"/>
        </w:rPr>
        <w:t xml:space="preserve">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у закладах дошкільної  освіти - </w:t>
      </w:r>
      <w:r w:rsidRPr="00722237">
        <w:rPr>
          <w:rFonts w:ascii="Times New Roman" w:hAnsi="Times New Roman"/>
          <w:b/>
          <w:sz w:val="28"/>
          <w:szCs w:val="28"/>
          <w:lang w:eastAsia="uk-UA"/>
        </w:rPr>
        <w:t>1</w:t>
      </w:r>
      <w:r>
        <w:rPr>
          <w:rFonts w:ascii="Times New Roman" w:hAnsi="Times New Roman"/>
          <w:b/>
          <w:sz w:val="28"/>
          <w:szCs w:val="28"/>
          <w:lang w:eastAsia="uk-UA"/>
        </w:rPr>
        <w:t>433</w:t>
      </w:r>
      <w:r w:rsidRPr="00722237">
        <w:rPr>
          <w:rFonts w:ascii="Times New Roman" w:hAnsi="Times New Roman"/>
          <w:b/>
          <w:sz w:val="28"/>
          <w:szCs w:val="28"/>
          <w:lang w:eastAsia="uk-UA"/>
        </w:rPr>
        <w:t>,</w:t>
      </w:r>
      <w:r>
        <w:rPr>
          <w:rFonts w:ascii="Times New Roman" w:hAnsi="Times New Roman"/>
          <w:sz w:val="28"/>
          <w:szCs w:val="28"/>
          <w:lang w:eastAsia="uk-UA"/>
        </w:rPr>
        <w:t xml:space="preserve">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у закладах позашкільної  освіти - </w:t>
      </w:r>
      <w:r w:rsidRPr="006912A9">
        <w:rPr>
          <w:rFonts w:ascii="Times New Roman" w:hAnsi="Times New Roman"/>
          <w:b/>
          <w:sz w:val="28"/>
          <w:szCs w:val="28"/>
          <w:lang w:eastAsia="uk-UA"/>
        </w:rPr>
        <w:t>10</w:t>
      </w:r>
      <w:r>
        <w:rPr>
          <w:rFonts w:ascii="Times New Roman" w:hAnsi="Times New Roman"/>
          <w:b/>
          <w:sz w:val="28"/>
          <w:szCs w:val="28"/>
          <w:lang w:eastAsia="uk-UA"/>
        </w:rPr>
        <w:t>0</w:t>
      </w:r>
      <w:r w:rsidRPr="00722237">
        <w:rPr>
          <w:rFonts w:ascii="Times New Roman" w:hAnsi="Times New Roman"/>
          <w:b/>
          <w:sz w:val="28"/>
          <w:szCs w:val="28"/>
          <w:lang w:eastAsia="uk-UA"/>
        </w:rPr>
        <w:t>.</w:t>
      </w:r>
      <w:r>
        <w:rPr>
          <w:rFonts w:ascii="Times New Roman" w:hAnsi="Times New Roman"/>
          <w:sz w:val="28"/>
          <w:szCs w:val="28"/>
          <w:lang w:eastAsia="uk-UA"/>
        </w:rPr>
        <w:t xml:space="preserve"> </w:t>
      </w:r>
    </w:p>
    <w:p w:rsidR="00374714" w:rsidRDefault="00374714" w:rsidP="00374714">
      <w:pPr>
        <w:widowControl w:val="0"/>
        <w:autoSpaceDE w:val="0"/>
        <w:autoSpaceDN w:val="0"/>
        <w:adjustRightInd w:val="0"/>
        <w:spacing w:after="0" w:line="240" w:lineRule="auto"/>
        <w:ind w:firstLine="708"/>
        <w:jc w:val="both"/>
        <w:rPr>
          <w:rFonts w:ascii="Times New Roman" w:hAnsi="Times New Roman"/>
          <w:sz w:val="28"/>
          <w:szCs w:val="28"/>
          <w:lang w:eastAsia="uk-UA"/>
        </w:rPr>
      </w:pPr>
      <w:r>
        <w:rPr>
          <w:rFonts w:ascii="Times New Roman" w:hAnsi="Times New Roman"/>
          <w:sz w:val="28"/>
          <w:szCs w:val="28"/>
          <w:lang w:eastAsia="uk-UA"/>
        </w:rPr>
        <w:t>Для порівняння у закладах освіти міста станом на 01.08.2</w:t>
      </w:r>
      <w:r w:rsidRPr="004F333D">
        <w:rPr>
          <w:rFonts w:ascii="Times New Roman" w:hAnsi="Times New Roman"/>
          <w:sz w:val="28"/>
          <w:szCs w:val="28"/>
          <w:lang w:eastAsia="uk-UA"/>
        </w:rPr>
        <w:t>02</w:t>
      </w:r>
      <w:r>
        <w:rPr>
          <w:rFonts w:ascii="Times New Roman" w:hAnsi="Times New Roman"/>
          <w:sz w:val="28"/>
          <w:szCs w:val="28"/>
          <w:lang w:eastAsia="uk-UA"/>
        </w:rPr>
        <w:t xml:space="preserve">3 </w:t>
      </w:r>
      <w:r w:rsidRPr="009726B0">
        <w:rPr>
          <w:rFonts w:ascii="Times New Roman" w:hAnsi="Times New Roman"/>
          <w:sz w:val="28"/>
          <w:szCs w:val="28"/>
          <w:lang w:eastAsia="uk-UA"/>
        </w:rPr>
        <w:t>(ЗЗСО</w:t>
      </w:r>
      <w:r>
        <w:rPr>
          <w:rFonts w:ascii="Times New Roman" w:hAnsi="Times New Roman"/>
          <w:sz w:val="28"/>
          <w:szCs w:val="28"/>
          <w:lang w:eastAsia="uk-UA"/>
        </w:rPr>
        <w:t>,</w:t>
      </w:r>
      <w:r w:rsidRPr="009726B0">
        <w:rPr>
          <w:rFonts w:ascii="Times New Roman" w:hAnsi="Times New Roman"/>
          <w:sz w:val="28"/>
          <w:szCs w:val="28"/>
          <w:lang w:eastAsia="uk-UA"/>
        </w:rPr>
        <w:t xml:space="preserve"> ЗДО і</w:t>
      </w:r>
      <w:r>
        <w:rPr>
          <w:rFonts w:ascii="Times New Roman" w:hAnsi="Times New Roman"/>
          <w:sz w:val="28"/>
          <w:szCs w:val="28"/>
          <w:lang w:eastAsia="uk-UA"/>
        </w:rPr>
        <w:t xml:space="preserve"> ЗПО) налічувалось – </w:t>
      </w:r>
      <w:r w:rsidRPr="005E24FF">
        <w:rPr>
          <w:rFonts w:ascii="Times New Roman" w:hAnsi="Times New Roman"/>
          <w:b/>
          <w:sz w:val="28"/>
          <w:szCs w:val="28"/>
          <w:lang w:eastAsia="uk-UA"/>
        </w:rPr>
        <w:t>6</w:t>
      </w:r>
      <w:r>
        <w:rPr>
          <w:rFonts w:ascii="Times New Roman" w:hAnsi="Times New Roman"/>
          <w:b/>
          <w:sz w:val="28"/>
          <w:szCs w:val="28"/>
          <w:lang w:eastAsia="uk-UA"/>
        </w:rPr>
        <w:t>310</w:t>
      </w:r>
      <w:r w:rsidRPr="00D36563">
        <w:rPr>
          <w:rFonts w:ascii="Times New Roman" w:hAnsi="Times New Roman"/>
          <w:sz w:val="28"/>
          <w:szCs w:val="28"/>
          <w:lang w:eastAsia="uk-UA"/>
        </w:rPr>
        <w:t xml:space="preserve"> </w:t>
      </w:r>
      <w:r w:rsidRPr="009726B0">
        <w:rPr>
          <w:rFonts w:ascii="Times New Roman" w:hAnsi="Times New Roman"/>
          <w:sz w:val="28"/>
          <w:szCs w:val="28"/>
          <w:lang w:eastAsia="uk-UA"/>
        </w:rPr>
        <w:t>працівник</w:t>
      </w:r>
      <w:r>
        <w:rPr>
          <w:rFonts w:ascii="Times New Roman" w:hAnsi="Times New Roman"/>
          <w:sz w:val="28"/>
          <w:szCs w:val="28"/>
          <w:lang w:eastAsia="uk-UA"/>
        </w:rPr>
        <w:t xml:space="preserve">ів, а станом на 05.09.2023 – </w:t>
      </w:r>
      <w:r w:rsidRPr="005E24FF">
        <w:rPr>
          <w:rFonts w:ascii="Times New Roman" w:hAnsi="Times New Roman"/>
          <w:b/>
          <w:sz w:val="28"/>
          <w:szCs w:val="28"/>
          <w:lang w:eastAsia="uk-UA"/>
        </w:rPr>
        <w:t>61</w:t>
      </w:r>
      <w:r>
        <w:rPr>
          <w:rFonts w:ascii="Times New Roman" w:hAnsi="Times New Roman"/>
          <w:b/>
          <w:sz w:val="28"/>
          <w:szCs w:val="28"/>
          <w:lang w:eastAsia="uk-UA"/>
        </w:rPr>
        <w:t xml:space="preserve">90, </w:t>
      </w:r>
      <w:r>
        <w:rPr>
          <w:rFonts w:ascii="Times New Roman" w:hAnsi="Times New Roman"/>
          <w:sz w:val="28"/>
          <w:szCs w:val="28"/>
          <w:lang w:eastAsia="uk-UA"/>
        </w:rPr>
        <w:t>різниця становила - 120 працівників.</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t xml:space="preserve">Аналіз кадрового складу педагогічних працівників </w:t>
      </w:r>
      <w:r w:rsidRPr="006D47C1">
        <w:rPr>
          <w:rFonts w:ascii="Times New Roman" w:hAnsi="Times New Roman"/>
          <w:b/>
          <w:sz w:val="28"/>
          <w:szCs w:val="28"/>
          <w:lang w:eastAsia="uk-UA"/>
        </w:rPr>
        <w:t>(2217)</w:t>
      </w:r>
      <w:r>
        <w:rPr>
          <w:rFonts w:ascii="Times New Roman" w:hAnsi="Times New Roman"/>
          <w:sz w:val="28"/>
          <w:szCs w:val="28"/>
          <w:lang w:eastAsia="uk-UA"/>
        </w:rPr>
        <w:t xml:space="preserve"> у закладах загальної середньої  освіти, підпорядкованих департаменту освіти міської ради</w:t>
      </w:r>
      <w:r w:rsidR="005631D8">
        <w:rPr>
          <w:rFonts w:ascii="Times New Roman" w:hAnsi="Times New Roman"/>
          <w:sz w:val="28"/>
          <w:szCs w:val="28"/>
          <w:lang w:eastAsia="uk-UA"/>
        </w:rPr>
        <w:t>,</w:t>
      </w:r>
      <w:r>
        <w:rPr>
          <w:rFonts w:ascii="Times New Roman" w:hAnsi="Times New Roman"/>
          <w:sz w:val="28"/>
          <w:szCs w:val="28"/>
          <w:lang w:eastAsia="uk-UA"/>
        </w:rPr>
        <w:t xml:space="preserve">  </w:t>
      </w:r>
      <w:r w:rsidRPr="00FF3554">
        <w:rPr>
          <w:rFonts w:ascii="Times New Roman" w:hAnsi="Times New Roman"/>
          <w:b/>
          <w:sz w:val="28"/>
          <w:szCs w:val="28"/>
          <w:lang w:eastAsia="uk-UA"/>
        </w:rPr>
        <w:t>станом на</w:t>
      </w:r>
      <w:r>
        <w:rPr>
          <w:rFonts w:ascii="Times New Roman" w:hAnsi="Times New Roman"/>
          <w:sz w:val="28"/>
          <w:szCs w:val="28"/>
          <w:lang w:eastAsia="uk-UA"/>
        </w:rPr>
        <w:t xml:space="preserve"> </w:t>
      </w:r>
      <w:r w:rsidRPr="00FF3554">
        <w:rPr>
          <w:rFonts w:ascii="Times New Roman" w:hAnsi="Times New Roman"/>
          <w:b/>
          <w:sz w:val="28"/>
          <w:szCs w:val="28"/>
          <w:lang w:eastAsia="uk-UA"/>
        </w:rPr>
        <w:t>05.09.2023</w:t>
      </w:r>
      <w:r>
        <w:rPr>
          <w:rFonts w:ascii="Times New Roman" w:hAnsi="Times New Roman"/>
          <w:sz w:val="28"/>
          <w:szCs w:val="28"/>
          <w:lang w:eastAsia="uk-UA"/>
        </w:rPr>
        <w:t xml:space="preserve">  у  порівнянні  з  05.09.2022 / 05.09.2021: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t xml:space="preserve">-  стаж педагогічної роботи до 3-х років – </w:t>
      </w:r>
      <w:r w:rsidRPr="006D47C1">
        <w:rPr>
          <w:rFonts w:ascii="Times New Roman" w:hAnsi="Times New Roman"/>
          <w:b/>
          <w:sz w:val="28"/>
          <w:szCs w:val="28"/>
          <w:lang w:eastAsia="uk-UA"/>
        </w:rPr>
        <w:t xml:space="preserve">170 </w:t>
      </w:r>
      <w:r>
        <w:rPr>
          <w:rFonts w:ascii="Times New Roman" w:hAnsi="Times New Roman"/>
          <w:sz w:val="28"/>
          <w:szCs w:val="28"/>
          <w:lang w:eastAsia="uk-UA"/>
        </w:rPr>
        <w:t>працівників (7,7%); відповідно до 172 працівники (7,7%) /  223 працівники (9 %);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t xml:space="preserve">- стаж педагогічної роботи понад 20 років – </w:t>
      </w:r>
      <w:r w:rsidRPr="006D47C1">
        <w:rPr>
          <w:rFonts w:ascii="Times New Roman" w:hAnsi="Times New Roman"/>
          <w:b/>
          <w:sz w:val="28"/>
          <w:szCs w:val="28"/>
          <w:lang w:eastAsia="uk-UA"/>
        </w:rPr>
        <w:t>1340</w:t>
      </w:r>
      <w:r>
        <w:rPr>
          <w:rFonts w:ascii="Times New Roman" w:hAnsi="Times New Roman"/>
          <w:sz w:val="28"/>
          <w:szCs w:val="28"/>
          <w:lang w:eastAsia="uk-UA"/>
        </w:rPr>
        <w:t xml:space="preserve"> працівників (60,4%);</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1338 (59,7%) / 1448 працівників (59 %);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t xml:space="preserve">- кількість працівників пенсійного віку – </w:t>
      </w:r>
      <w:r w:rsidRPr="006D47C1">
        <w:rPr>
          <w:rFonts w:ascii="Times New Roman" w:hAnsi="Times New Roman"/>
          <w:b/>
          <w:sz w:val="28"/>
          <w:szCs w:val="28"/>
          <w:lang w:eastAsia="uk-UA"/>
        </w:rPr>
        <w:t>369</w:t>
      </w:r>
      <w:r>
        <w:rPr>
          <w:rFonts w:ascii="Times New Roman" w:hAnsi="Times New Roman"/>
          <w:sz w:val="28"/>
          <w:szCs w:val="28"/>
          <w:lang w:eastAsia="uk-UA"/>
        </w:rPr>
        <w:t xml:space="preserve"> працівників (16 %);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366  (16%)  / 425 (17%);</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t xml:space="preserve">- із загальної кількості педагогічних працівників – </w:t>
      </w:r>
      <w:r w:rsidRPr="000735A0">
        <w:rPr>
          <w:rFonts w:ascii="Times New Roman" w:hAnsi="Times New Roman"/>
          <w:b/>
          <w:sz w:val="28"/>
          <w:szCs w:val="28"/>
          <w:lang w:eastAsia="uk-UA"/>
        </w:rPr>
        <w:t>2008</w:t>
      </w:r>
      <w:r>
        <w:rPr>
          <w:rFonts w:ascii="Times New Roman" w:hAnsi="Times New Roman"/>
          <w:b/>
          <w:sz w:val="28"/>
          <w:szCs w:val="28"/>
          <w:lang w:eastAsia="uk-UA"/>
        </w:rPr>
        <w:t xml:space="preserve"> </w:t>
      </w:r>
      <w:r w:rsidRPr="000735A0">
        <w:rPr>
          <w:rFonts w:ascii="Times New Roman" w:hAnsi="Times New Roman"/>
          <w:sz w:val="28"/>
          <w:szCs w:val="28"/>
          <w:lang w:eastAsia="uk-UA"/>
        </w:rPr>
        <w:t>жінок</w:t>
      </w:r>
      <w:r>
        <w:rPr>
          <w:rFonts w:ascii="Times New Roman" w:hAnsi="Times New Roman"/>
          <w:sz w:val="28"/>
          <w:szCs w:val="28"/>
          <w:lang w:eastAsia="uk-UA"/>
        </w:rPr>
        <w:t xml:space="preserve"> (90,6%),                із них </w:t>
      </w:r>
      <w:r w:rsidRPr="00EE0430">
        <w:rPr>
          <w:rFonts w:ascii="Times New Roman" w:hAnsi="Times New Roman"/>
          <w:b/>
          <w:sz w:val="28"/>
          <w:szCs w:val="28"/>
          <w:lang w:eastAsia="uk-UA"/>
        </w:rPr>
        <w:t>1364</w:t>
      </w:r>
      <w:r>
        <w:rPr>
          <w:rFonts w:ascii="Times New Roman" w:hAnsi="Times New Roman"/>
          <w:sz w:val="28"/>
          <w:szCs w:val="28"/>
          <w:lang w:eastAsia="uk-UA"/>
        </w:rPr>
        <w:t xml:space="preserve"> вчителі різних спеціальностей, у порівнянні станом на 05.09.2022 рік - 2030 жінки (90,7 %), із них 1520 вчителів  різних спеціальностей. </w:t>
      </w:r>
    </w:p>
    <w:p w:rsidR="00374714" w:rsidRDefault="00374714" w:rsidP="00374714">
      <w:pPr>
        <w:spacing w:after="0" w:line="240" w:lineRule="auto"/>
        <w:ind w:firstLine="709"/>
        <w:jc w:val="both"/>
        <w:rPr>
          <w:rFonts w:ascii="Times New Roman" w:eastAsia="Calibri" w:hAnsi="Times New Roman"/>
          <w:sz w:val="28"/>
          <w:lang w:eastAsia="en-US"/>
        </w:rPr>
      </w:pPr>
      <w:r w:rsidRPr="000575BE">
        <w:rPr>
          <w:rFonts w:ascii="Times New Roman" w:eastAsia="Calibri" w:hAnsi="Times New Roman"/>
          <w:b/>
          <w:sz w:val="28"/>
          <w:lang w:eastAsia="en-US"/>
        </w:rPr>
        <w:t>Аналіз вікового складу</w:t>
      </w:r>
      <w:r w:rsidRPr="00D5627B">
        <w:rPr>
          <w:rFonts w:ascii="Times New Roman" w:eastAsia="Calibri" w:hAnsi="Times New Roman"/>
          <w:sz w:val="28"/>
          <w:lang w:eastAsia="en-US"/>
        </w:rPr>
        <w:t xml:space="preserve"> педагогічних працівників засвідчує, що серед педагогів закладів загальної середньої освіти, які  викладають  окремі предмети</w:t>
      </w:r>
      <w:r>
        <w:rPr>
          <w:rFonts w:ascii="Times New Roman" w:eastAsia="Calibri" w:hAnsi="Times New Roman"/>
          <w:sz w:val="28"/>
          <w:lang w:eastAsia="en-US"/>
        </w:rPr>
        <w:t xml:space="preserve"> </w:t>
      </w:r>
      <w:r w:rsidRPr="00D5627B">
        <w:rPr>
          <w:rFonts w:ascii="Times New Roman" w:eastAsia="Calibri" w:hAnsi="Times New Roman"/>
          <w:sz w:val="28"/>
          <w:lang w:eastAsia="en-US"/>
        </w:rPr>
        <w:t>у 202</w:t>
      </w:r>
      <w:r>
        <w:rPr>
          <w:rFonts w:ascii="Times New Roman" w:eastAsia="Calibri" w:hAnsi="Times New Roman"/>
          <w:sz w:val="28"/>
          <w:lang w:eastAsia="en-US"/>
        </w:rPr>
        <w:t>3/2024</w:t>
      </w:r>
      <w:r w:rsidRPr="00D5627B">
        <w:rPr>
          <w:rFonts w:ascii="Times New Roman" w:eastAsia="Calibri" w:hAnsi="Times New Roman"/>
          <w:sz w:val="28"/>
          <w:lang w:eastAsia="en-US"/>
        </w:rPr>
        <w:t xml:space="preserve"> </w:t>
      </w:r>
      <w:proofErr w:type="spellStart"/>
      <w:r w:rsidRPr="00D5627B">
        <w:rPr>
          <w:rFonts w:ascii="Times New Roman" w:eastAsia="Calibri" w:hAnsi="Times New Roman"/>
          <w:sz w:val="28"/>
          <w:lang w:eastAsia="en-US"/>
        </w:rPr>
        <w:t>н.р</w:t>
      </w:r>
      <w:proofErr w:type="spellEnd"/>
      <w:r w:rsidRPr="00D5627B">
        <w:rPr>
          <w:rFonts w:ascii="Times New Roman" w:eastAsia="Calibri" w:hAnsi="Times New Roman"/>
          <w:sz w:val="28"/>
          <w:lang w:eastAsia="en-US"/>
        </w:rPr>
        <w:t>., працю</w:t>
      </w:r>
      <w:r>
        <w:rPr>
          <w:rFonts w:ascii="Times New Roman" w:eastAsia="Calibri" w:hAnsi="Times New Roman"/>
          <w:sz w:val="28"/>
          <w:lang w:eastAsia="en-US"/>
        </w:rPr>
        <w:t>вали</w:t>
      </w:r>
      <w:r w:rsidRPr="00D5627B">
        <w:rPr>
          <w:rFonts w:ascii="Times New Roman" w:eastAsia="Calibri" w:hAnsi="Times New Roman"/>
          <w:sz w:val="28"/>
          <w:lang w:eastAsia="en-US"/>
        </w:rPr>
        <w:t xml:space="preserve"> педагогічні працівники у віці</w:t>
      </w:r>
      <w:r>
        <w:rPr>
          <w:rFonts w:ascii="Times New Roman" w:eastAsia="Calibri" w:hAnsi="Times New Roman"/>
          <w:sz w:val="28"/>
          <w:lang w:eastAsia="en-US"/>
        </w:rPr>
        <w:t>:</w:t>
      </w:r>
    </w:p>
    <w:p w:rsidR="00374714"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до 30 років –1</w:t>
      </w:r>
      <w:r>
        <w:rPr>
          <w:rFonts w:ascii="Times New Roman" w:eastAsia="Calibri" w:hAnsi="Times New Roman"/>
          <w:sz w:val="28"/>
          <w:lang w:eastAsia="en-US"/>
        </w:rPr>
        <w:t>28</w:t>
      </w:r>
      <w:r w:rsidRPr="00D5627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від 31 до 40 років –2</w:t>
      </w:r>
      <w:r>
        <w:rPr>
          <w:rFonts w:ascii="Times New Roman" w:eastAsia="Calibri" w:hAnsi="Times New Roman"/>
          <w:sz w:val="28"/>
          <w:lang w:eastAsia="en-US"/>
        </w:rPr>
        <w:t>46</w:t>
      </w:r>
      <w:r w:rsidRPr="00D5627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 xml:space="preserve">від 41 </w:t>
      </w:r>
      <w:r>
        <w:rPr>
          <w:rFonts w:ascii="Times New Roman" w:eastAsia="Calibri" w:hAnsi="Times New Roman"/>
          <w:sz w:val="28"/>
          <w:lang w:eastAsia="en-US"/>
        </w:rPr>
        <w:t>до 50 років – 384</w:t>
      </w:r>
      <w:r w:rsidRPr="00D5627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від 51 до 54 років –</w:t>
      </w:r>
      <w:r>
        <w:rPr>
          <w:rFonts w:ascii="Times New Roman" w:eastAsia="Calibri" w:hAnsi="Times New Roman"/>
          <w:sz w:val="28"/>
          <w:lang w:eastAsia="en-US"/>
        </w:rPr>
        <w:t>205</w:t>
      </w:r>
      <w:r w:rsidRPr="00D5627B">
        <w:rPr>
          <w:rFonts w:ascii="Times New Roman" w:eastAsia="Calibri" w:hAnsi="Times New Roman"/>
          <w:sz w:val="28"/>
          <w:lang w:eastAsia="en-US"/>
        </w:rPr>
        <w:t xml:space="preserve">, </w:t>
      </w:r>
      <w:r>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 xml:space="preserve">від </w:t>
      </w:r>
      <w:r w:rsidRPr="00D5627B">
        <w:rPr>
          <w:rFonts w:ascii="Times New Roman" w:eastAsia="Calibri" w:hAnsi="Times New Roman"/>
          <w:sz w:val="28"/>
          <w:lang w:eastAsia="en-US"/>
        </w:rPr>
        <w:t>55-60 років –</w:t>
      </w:r>
      <w:r>
        <w:rPr>
          <w:rFonts w:ascii="Times New Roman" w:eastAsia="Calibri" w:hAnsi="Times New Roman"/>
          <w:sz w:val="28"/>
          <w:lang w:eastAsia="en-US"/>
        </w:rPr>
        <w:t>200</w:t>
      </w:r>
      <w:r w:rsidRPr="00D5627B">
        <w:rPr>
          <w:rFonts w:ascii="Times New Roman" w:eastAsia="Calibri" w:hAnsi="Times New Roman"/>
          <w:sz w:val="28"/>
          <w:lang w:eastAsia="en-US"/>
        </w:rPr>
        <w:t xml:space="preserve">,  </w:t>
      </w:r>
    </w:p>
    <w:p w:rsidR="00374714" w:rsidRPr="00D5627B"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 xml:space="preserve">понад 60 – </w:t>
      </w:r>
      <w:r>
        <w:rPr>
          <w:rFonts w:ascii="Times New Roman" w:eastAsia="Calibri" w:hAnsi="Times New Roman"/>
          <w:sz w:val="28"/>
          <w:lang w:eastAsia="en-US"/>
        </w:rPr>
        <w:t>197</w:t>
      </w:r>
      <w:r w:rsidRPr="00D5627B">
        <w:rPr>
          <w:rFonts w:ascii="Times New Roman" w:eastAsia="Calibri" w:hAnsi="Times New Roman"/>
          <w:sz w:val="28"/>
          <w:lang w:eastAsia="en-US"/>
        </w:rPr>
        <w:t>.</w:t>
      </w:r>
    </w:p>
    <w:p w:rsidR="00374714" w:rsidRDefault="00374714" w:rsidP="00374714">
      <w:pPr>
        <w:spacing w:after="0" w:line="240" w:lineRule="auto"/>
        <w:ind w:firstLine="709"/>
        <w:jc w:val="both"/>
        <w:rPr>
          <w:rFonts w:ascii="Times New Roman" w:eastAsia="Calibri" w:hAnsi="Times New Roman"/>
          <w:sz w:val="28"/>
          <w:lang w:eastAsia="en-US"/>
        </w:rPr>
      </w:pPr>
    </w:p>
    <w:p w:rsidR="00374714" w:rsidRDefault="00374714" w:rsidP="00374714">
      <w:pPr>
        <w:spacing w:after="0" w:line="240" w:lineRule="auto"/>
        <w:ind w:firstLine="709"/>
        <w:jc w:val="both"/>
        <w:rPr>
          <w:rFonts w:ascii="Times New Roman" w:eastAsia="Calibri" w:hAnsi="Times New Roman"/>
          <w:sz w:val="28"/>
          <w:lang w:eastAsia="en-US"/>
        </w:rPr>
      </w:pPr>
      <w:r>
        <w:rPr>
          <w:rFonts w:ascii="Times New Roman" w:eastAsia="Calibri" w:hAnsi="Times New Roman"/>
          <w:sz w:val="28"/>
          <w:lang w:eastAsia="en-US"/>
        </w:rPr>
        <w:t xml:space="preserve">Для  порівняння </w:t>
      </w:r>
      <w:r w:rsidRPr="00D5627B">
        <w:rPr>
          <w:rFonts w:ascii="Times New Roman" w:eastAsia="Calibri" w:hAnsi="Times New Roman"/>
          <w:sz w:val="28"/>
          <w:lang w:eastAsia="en-US"/>
        </w:rPr>
        <w:t xml:space="preserve"> у 2022/2023 </w:t>
      </w:r>
      <w:proofErr w:type="spellStart"/>
      <w:r w:rsidRPr="00D5627B">
        <w:rPr>
          <w:rFonts w:ascii="Times New Roman" w:eastAsia="Calibri" w:hAnsi="Times New Roman"/>
          <w:sz w:val="28"/>
          <w:lang w:eastAsia="en-US"/>
        </w:rPr>
        <w:t>н.р</w:t>
      </w:r>
      <w:proofErr w:type="spellEnd"/>
      <w:r w:rsidRPr="00D5627B">
        <w:rPr>
          <w:rFonts w:ascii="Times New Roman" w:eastAsia="Calibri" w:hAnsi="Times New Roman"/>
          <w:sz w:val="28"/>
          <w:lang w:eastAsia="en-US"/>
        </w:rPr>
        <w:t>.</w:t>
      </w:r>
      <w:r>
        <w:rPr>
          <w:rFonts w:ascii="Times New Roman" w:eastAsia="Calibri" w:hAnsi="Times New Roman"/>
          <w:sz w:val="28"/>
          <w:lang w:eastAsia="en-US"/>
        </w:rPr>
        <w:t xml:space="preserve"> у  віці:</w:t>
      </w:r>
    </w:p>
    <w:p w:rsidR="00374714"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 xml:space="preserve">до 30 років –133, </w:t>
      </w:r>
    </w:p>
    <w:p w:rsidR="00374714"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 xml:space="preserve">від 31 до 40 років –274, </w:t>
      </w:r>
    </w:p>
    <w:p w:rsidR="00374714"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 xml:space="preserve">від 41 до 50 років – 420, </w:t>
      </w:r>
    </w:p>
    <w:p w:rsidR="00374714"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 xml:space="preserve">від 51 до 54 років –187, </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 xml:space="preserve">від </w:t>
      </w:r>
      <w:r w:rsidRPr="00D5627B">
        <w:rPr>
          <w:rFonts w:ascii="Times New Roman" w:eastAsia="Calibri" w:hAnsi="Times New Roman"/>
          <w:sz w:val="28"/>
          <w:lang w:eastAsia="en-US"/>
        </w:rPr>
        <w:t xml:space="preserve">55-60 років –193,  </w:t>
      </w:r>
    </w:p>
    <w:p w:rsidR="00374714" w:rsidRPr="00D5627B" w:rsidRDefault="00374714" w:rsidP="00374714">
      <w:pPr>
        <w:spacing w:after="0" w:line="240" w:lineRule="auto"/>
        <w:jc w:val="both"/>
        <w:rPr>
          <w:rFonts w:ascii="Times New Roman" w:eastAsia="Calibri" w:hAnsi="Times New Roman"/>
          <w:sz w:val="28"/>
          <w:lang w:eastAsia="en-US"/>
        </w:rPr>
      </w:pPr>
      <w:r w:rsidRPr="00D5627B">
        <w:rPr>
          <w:rFonts w:ascii="Times New Roman" w:eastAsia="Calibri" w:hAnsi="Times New Roman"/>
          <w:sz w:val="28"/>
          <w:lang w:eastAsia="en-US"/>
        </w:rPr>
        <w:t>понад 60 – 202.</w:t>
      </w:r>
    </w:p>
    <w:p w:rsidR="00374714" w:rsidRDefault="00374714" w:rsidP="00374714">
      <w:pPr>
        <w:spacing w:after="0" w:line="240" w:lineRule="auto"/>
        <w:ind w:firstLine="709"/>
        <w:jc w:val="both"/>
        <w:rPr>
          <w:rFonts w:ascii="Times New Roman" w:hAnsi="Times New Roman"/>
          <w:sz w:val="28"/>
          <w:szCs w:val="28"/>
          <w:lang w:eastAsia="uk-UA"/>
        </w:rPr>
      </w:pPr>
      <w:r w:rsidRPr="000575BE">
        <w:rPr>
          <w:rFonts w:ascii="Times New Roman" w:eastAsia="Calibri" w:hAnsi="Times New Roman"/>
          <w:b/>
          <w:sz w:val="28"/>
          <w:lang w:eastAsia="en-US"/>
        </w:rPr>
        <w:t>Віковий склад керівників</w:t>
      </w:r>
      <w:r>
        <w:rPr>
          <w:rFonts w:ascii="Times New Roman" w:eastAsia="Calibri" w:hAnsi="Times New Roman"/>
          <w:b/>
          <w:sz w:val="28"/>
          <w:lang w:eastAsia="en-US"/>
        </w:rPr>
        <w:t xml:space="preserve"> </w:t>
      </w:r>
      <w:r w:rsidRPr="000575BE">
        <w:rPr>
          <w:rFonts w:ascii="Times New Roman" w:eastAsia="Calibri" w:hAnsi="Times New Roman"/>
          <w:b/>
          <w:sz w:val="28"/>
          <w:lang w:eastAsia="en-US"/>
        </w:rPr>
        <w:t>закладів освіти</w:t>
      </w:r>
      <w:r w:rsidRPr="000575BE">
        <w:rPr>
          <w:rFonts w:ascii="Times New Roman" w:hAnsi="Times New Roman"/>
          <w:sz w:val="28"/>
          <w:szCs w:val="28"/>
          <w:lang w:eastAsia="uk-UA"/>
        </w:rPr>
        <w:t xml:space="preserve"> </w:t>
      </w:r>
      <w:r>
        <w:rPr>
          <w:rFonts w:ascii="Times New Roman" w:hAnsi="Times New Roman"/>
          <w:sz w:val="28"/>
          <w:szCs w:val="28"/>
          <w:lang w:eastAsia="uk-UA"/>
        </w:rPr>
        <w:t xml:space="preserve">підпорядкованих департаменту освіти міської ради  </w:t>
      </w:r>
      <w:r>
        <w:rPr>
          <w:rFonts w:ascii="Times New Roman" w:eastAsia="Calibri" w:hAnsi="Times New Roman"/>
          <w:sz w:val="28"/>
          <w:lang w:eastAsia="en-US"/>
        </w:rPr>
        <w:t>становить</w:t>
      </w:r>
      <w:r w:rsidRPr="00D5627B">
        <w:rPr>
          <w:rFonts w:ascii="Times New Roman" w:eastAsia="Calibri" w:hAnsi="Times New Roman"/>
          <w:sz w:val="28"/>
          <w:lang w:eastAsia="en-US"/>
        </w:rPr>
        <w:t xml:space="preserve"> </w:t>
      </w:r>
      <w:r>
        <w:rPr>
          <w:rFonts w:ascii="Times New Roman" w:eastAsia="Calibri" w:hAnsi="Times New Roman"/>
          <w:sz w:val="28"/>
          <w:lang w:eastAsia="en-US"/>
        </w:rPr>
        <w:t>на 01.07.2024:</w:t>
      </w:r>
    </w:p>
    <w:p w:rsidR="00374714" w:rsidRPr="000575BE" w:rsidRDefault="00374714" w:rsidP="00374714">
      <w:pPr>
        <w:spacing w:after="0" w:line="240" w:lineRule="auto"/>
        <w:ind w:firstLine="709"/>
        <w:jc w:val="both"/>
        <w:rPr>
          <w:rFonts w:ascii="Times New Roman" w:eastAsia="Calibri" w:hAnsi="Times New Roman"/>
          <w:i/>
          <w:sz w:val="28"/>
          <w:lang w:eastAsia="en-US"/>
        </w:rPr>
      </w:pPr>
      <w:r w:rsidRPr="000575BE">
        <w:rPr>
          <w:rFonts w:ascii="Times New Roman" w:eastAsia="Calibri" w:hAnsi="Times New Roman"/>
          <w:i/>
          <w:sz w:val="28"/>
          <w:lang w:eastAsia="en-US"/>
        </w:rPr>
        <w:t xml:space="preserve">- закладів  загальної  середньої  освіти </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до 35 років            - 1</w:t>
      </w:r>
      <w:r w:rsidRPr="001D5E60">
        <w:rPr>
          <w:rFonts w:ascii="Times New Roman" w:eastAsia="Calibri" w:hAnsi="Times New Roman"/>
          <w:sz w:val="28"/>
          <w:lang w:eastAsia="en-US"/>
        </w:rPr>
        <w:t xml:space="preserve"> (</w:t>
      </w:r>
      <w:r>
        <w:rPr>
          <w:rFonts w:ascii="Times New Roman" w:eastAsia="Calibri" w:hAnsi="Times New Roman"/>
          <w:sz w:val="28"/>
          <w:lang w:eastAsia="en-US"/>
        </w:rPr>
        <w:t xml:space="preserve">3 </w:t>
      </w:r>
      <w:r w:rsidRPr="001D5E60">
        <w:rPr>
          <w:rFonts w:ascii="Times New Roman" w:eastAsia="Calibri" w:hAnsi="Times New Roman"/>
          <w:sz w:val="28"/>
          <w:lang w:eastAsia="en-US"/>
        </w:rPr>
        <w:t>%),</w:t>
      </w:r>
    </w:p>
    <w:p w:rsidR="00374714" w:rsidRDefault="00374714" w:rsidP="00374714">
      <w:pPr>
        <w:spacing w:after="0" w:line="240" w:lineRule="auto"/>
        <w:jc w:val="both"/>
        <w:rPr>
          <w:rFonts w:ascii="Times New Roman" w:eastAsia="Calibri" w:hAnsi="Times New Roman"/>
          <w:sz w:val="28"/>
          <w:lang w:eastAsia="en-US"/>
        </w:rPr>
      </w:pPr>
      <w:r w:rsidRPr="001D5E60">
        <w:rPr>
          <w:rFonts w:ascii="Times New Roman" w:eastAsia="Calibri" w:hAnsi="Times New Roman"/>
          <w:sz w:val="28"/>
          <w:lang w:eastAsia="en-US"/>
        </w:rPr>
        <w:t>від 3</w:t>
      </w:r>
      <w:r>
        <w:rPr>
          <w:rFonts w:ascii="Times New Roman" w:eastAsia="Calibri" w:hAnsi="Times New Roman"/>
          <w:sz w:val="28"/>
          <w:lang w:eastAsia="en-US"/>
        </w:rPr>
        <w:t>6</w:t>
      </w:r>
      <w:r w:rsidRPr="001D5E60">
        <w:rPr>
          <w:rFonts w:ascii="Times New Roman" w:eastAsia="Calibri" w:hAnsi="Times New Roman"/>
          <w:sz w:val="28"/>
          <w:lang w:eastAsia="en-US"/>
        </w:rPr>
        <w:t xml:space="preserve"> до 40 років </w:t>
      </w:r>
      <w:r>
        <w:rPr>
          <w:rFonts w:ascii="Times New Roman" w:eastAsia="Calibri" w:hAnsi="Times New Roman"/>
          <w:sz w:val="28"/>
          <w:lang w:eastAsia="en-US"/>
        </w:rPr>
        <w:t>- 2</w:t>
      </w:r>
      <w:r w:rsidRPr="001D5E60">
        <w:rPr>
          <w:rFonts w:ascii="Times New Roman" w:eastAsia="Calibri" w:hAnsi="Times New Roman"/>
          <w:sz w:val="28"/>
          <w:lang w:eastAsia="en-US"/>
        </w:rPr>
        <w:t xml:space="preserve"> (</w:t>
      </w:r>
      <w:r>
        <w:rPr>
          <w:rFonts w:ascii="Times New Roman" w:eastAsia="Calibri" w:hAnsi="Times New Roman"/>
          <w:sz w:val="28"/>
          <w:lang w:eastAsia="en-US"/>
        </w:rPr>
        <w:t xml:space="preserve">6,5 </w:t>
      </w:r>
      <w:r w:rsidRPr="001D5E60">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1D5E60">
        <w:rPr>
          <w:rFonts w:ascii="Times New Roman" w:eastAsia="Calibri" w:hAnsi="Times New Roman"/>
          <w:sz w:val="28"/>
          <w:lang w:eastAsia="en-US"/>
        </w:rPr>
        <w:t xml:space="preserve">від 41 до 50 років </w:t>
      </w:r>
      <w:r>
        <w:rPr>
          <w:rFonts w:ascii="Times New Roman" w:eastAsia="Calibri" w:hAnsi="Times New Roman"/>
          <w:sz w:val="28"/>
          <w:lang w:eastAsia="en-US"/>
        </w:rPr>
        <w:t>-</w:t>
      </w:r>
      <w:r w:rsidRPr="001D5E60">
        <w:rPr>
          <w:rFonts w:ascii="Times New Roman" w:eastAsia="Calibri" w:hAnsi="Times New Roman"/>
          <w:sz w:val="28"/>
          <w:lang w:eastAsia="en-US"/>
        </w:rPr>
        <w:t xml:space="preserve"> </w:t>
      </w:r>
      <w:r>
        <w:rPr>
          <w:rFonts w:ascii="Times New Roman" w:eastAsia="Calibri" w:hAnsi="Times New Roman"/>
          <w:sz w:val="28"/>
          <w:lang w:eastAsia="en-US"/>
        </w:rPr>
        <w:t xml:space="preserve">5 </w:t>
      </w:r>
      <w:r w:rsidRPr="001D5E60">
        <w:rPr>
          <w:rFonts w:ascii="Times New Roman" w:eastAsia="Calibri" w:hAnsi="Times New Roman"/>
          <w:sz w:val="28"/>
          <w:lang w:eastAsia="en-US"/>
        </w:rPr>
        <w:t>(</w:t>
      </w:r>
      <w:r>
        <w:rPr>
          <w:rFonts w:ascii="Times New Roman" w:eastAsia="Calibri" w:hAnsi="Times New Roman"/>
          <w:sz w:val="28"/>
          <w:lang w:eastAsia="en-US"/>
        </w:rPr>
        <w:t xml:space="preserve">16 </w:t>
      </w:r>
      <w:r w:rsidRPr="001D5E60">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1D5E60">
        <w:rPr>
          <w:rFonts w:ascii="Times New Roman" w:eastAsia="Calibri" w:hAnsi="Times New Roman"/>
          <w:sz w:val="28"/>
          <w:lang w:eastAsia="en-US"/>
        </w:rPr>
        <w:t xml:space="preserve">від 51 до 54 років </w:t>
      </w:r>
      <w:r>
        <w:rPr>
          <w:rFonts w:ascii="Times New Roman" w:eastAsia="Calibri" w:hAnsi="Times New Roman"/>
          <w:sz w:val="28"/>
          <w:lang w:eastAsia="en-US"/>
        </w:rPr>
        <w:t xml:space="preserve">- 7 ( 22,6 </w:t>
      </w:r>
      <w:r w:rsidRPr="001D5E60">
        <w:rPr>
          <w:rFonts w:ascii="Times New Roman" w:eastAsia="Calibri" w:hAnsi="Times New Roman"/>
          <w:sz w:val="28"/>
          <w:lang w:eastAsia="en-US"/>
        </w:rPr>
        <w:t>%),</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color w:val="00B050"/>
          <w:sz w:val="28"/>
          <w:lang w:eastAsia="en-US"/>
        </w:rPr>
      </w:pPr>
      <w:r w:rsidRPr="001D5E60">
        <w:rPr>
          <w:rFonts w:ascii="Times New Roman" w:eastAsia="Calibri" w:hAnsi="Times New Roman"/>
          <w:sz w:val="28"/>
          <w:lang w:eastAsia="en-US"/>
        </w:rPr>
        <w:t>від 55</w:t>
      </w:r>
      <w:r>
        <w:rPr>
          <w:rFonts w:ascii="Times New Roman" w:eastAsia="Calibri" w:hAnsi="Times New Roman"/>
          <w:sz w:val="28"/>
          <w:lang w:eastAsia="en-US"/>
        </w:rPr>
        <w:t xml:space="preserve"> до </w:t>
      </w:r>
      <w:r w:rsidRPr="001D5E60">
        <w:rPr>
          <w:rFonts w:ascii="Times New Roman" w:eastAsia="Calibri" w:hAnsi="Times New Roman"/>
          <w:sz w:val="28"/>
          <w:lang w:eastAsia="en-US"/>
        </w:rPr>
        <w:t>60 років</w:t>
      </w:r>
      <w:r>
        <w:rPr>
          <w:rFonts w:ascii="Times New Roman" w:eastAsia="Calibri" w:hAnsi="Times New Roman"/>
          <w:sz w:val="28"/>
          <w:lang w:eastAsia="en-US"/>
        </w:rPr>
        <w:t xml:space="preserve"> - 4</w:t>
      </w:r>
      <w:r w:rsidRPr="001D5E60">
        <w:rPr>
          <w:rFonts w:ascii="Times New Roman" w:eastAsia="Calibri" w:hAnsi="Times New Roman"/>
          <w:sz w:val="28"/>
          <w:lang w:eastAsia="en-US"/>
        </w:rPr>
        <w:t xml:space="preserve"> </w:t>
      </w:r>
      <w:r>
        <w:rPr>
          <w:rFonts w:ascii="Times New Roman" w:eastAsia="Calibri" w:hAnsi="Times New Roman"/>
          <w:color w:val="00B050"/>
          <w:sz w:val="28"/>
          <w:lang w:eastAsia="en-US"/>
        </w:rPr>
        <w:t xml:space="preserve"> </w:t>
      </w:r>
      <w:r w:rsidRPr="001D5E60">
        <w:rPr>
          <w:rFonts w:ascii="Times New Roman" w:eastAsia="Calibri" w:hAnsi="Times New Roman"/>
          <w:sz w:val="28"/>
          <w:lang w:eastAsia="en-US"/>
        </w:rPr>
        <w:t>(</w:t>
      </w:r>
      <w:r>
        <w:rPr>
          <w:rFonts w:ascii="Times New Roman" w:eastAsia="Calibri" w:hAnsi="Times New Roman"/>
          <w:sz w:val="28"/>
          <w:lang w:eastAsia="en-US"/>
        </w:rPr>
        <w:t xml:space="preserve">13 </w:t>
      </w:r>
      <w:r w:rsidRPr="001D5E60">
        <w:rPr>
          <w:rFonts w:ascii="Times New Roman" w:eastAsia="Calibri" w:hAnsi="Times New Roman"/>
          <w:sz w:val="28"/>
          <w:lang w:eastAsia="en-US"/>
        </w:rPr>
        <w:t>%),</w:t>
      </w:r>
      <w:r w:rsidRPr="00D36563">
        <w:rPr>
          <w:rFonts w:ascii="Times New Roman" w:eastAsia="Calibri" w:hAnsi="Times New Roman"/>
          <w:color w:val="00B050"/>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31122B">
        <w:rPr>
          <w:rFonts w:ascii="Times New Roman" w:eastAsia="Calibri" w:hAnsi="Times New Roman"/>
          <w:sz w:val="28"/>
          <w:lang w:eastAsia="en-US"/>
        </w:rPr>
        <w:t xml:space="preserve">від 61 до 65 років - </w:t>
      </w:r>
      <w:r>
        <w:rPr>
          <w:rFonts w:ascii="Times New Roman" w:eastAsia="Calibri" w:hAnsi="Times New Roman"/>
          <w:sz w:val="28"/>
          <w:lang w:eastAsia="en-US"/>
        </w:rPr>
        <w:t>6</w:t>
      </w:r>
      <w:r w:rsidRPr="0031122B">
        <w:rPr>
          <w:rFonts w:ascii="Times New Roman" w:eastAsia="Calibri" w:hAnsi="Times New Roman"/>
          <w:sz w:val="28"/>
          <w:lang w:eastAsia="en-US"/>
        </w:rPr>
        <w:t xml:space="preserve"> (</w:t>
      </w:r>
      <w:r>
        <w:rPr>
          <w:rFonts w:ascii="Times New Roman" w:eastAsia="Calibri" w:hAnsi="Times New Roman"/>
          <w:sz w:val="28"/>
          <w:lang w:eastAsia="en-US"/>
        </w:rPr>
        <w:t xml:space="preserve">19,5 </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31122B">
        <w:rPr>
          <w:rFonts w:ascii="Times New Roman" w:eastAsia="Calibri" w:hAnsi="Times New Roman"/>
          <w:sz w:val="28"/>
          <w:lang w:eastAsia="en-US"/>
        </w:rPr>
        <w:t xml:space="preserve">від 66 до 69 років </w:t>
      </w:r>
      <w:r>
        <w:rPr>
          <w:rFonts w:ascii="Times New Roman" w:eastAsia="Calibri" w:hAnsi="Times New Roman"/>
          <w:sz w:val="28"/>
          <w:lang w:eastAsia="en-US"/>
        </w:rPr>
        <w:t>-</w:t>
      </w:r>
      <w:r w:rsidRPr="0031122B">
        <w:rPr>
          <w:rFonts w:ascii="Times New Roman" w:eastAsia="Calibri" w:hAnsi="Times New Roman"/>
          <w:sz w:val="28"/>
          <w:lang w:eastAsia="en-US"/>
        </w:rPr>
        <w:t xml:space="preserve"> </w:t>
      </w:r>
      <w:r>
        <w:rPr>
          <w:rFonts w:ascii="Times New Roman" w:eastAsia="Calibri" w:hAnsi="Times New Roman"/>
          <w:sz w:val="28"/>
          <w:lang w:eastAsia="en-US"/>
        </w:rPr>
        <w:t>3</w:t>
      </w:r>
      <w:r w:rsidRPr="0031122B">
        <w:rPr>
          <w:rFonts w:ascii="Times New Roman" w:eastAsia="Calibri" w:hAnsi="Times New Roman"/>
          <w:sz w:val="28"/>
          <w:lang w:eastAsia="en-US"/>
        </w:rPr>
        <w:t xml:space="preserve"> (9</w:t>
      </w:r>
      <w:r>
        <w:rPr>
          <w:rFonts w:ascii="Times New Roman" w:eastAsia="Calibri" w:hAnsi="Times New Roman"/>
          <w:sz w:val="28"/>
          <w:lang w:eastAsia="en-US"/>
        </w:rPr>
        <w:t xml:space="preserve">,7 </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 xml:space="preserve">від </w:t>
      </w:r>
      <w:r w:rsidRPr="0031122B">
        <w:rPr>
          <w:rFonts w:ascii="Times New Roman" w:eastAsia="Calibri" w:hAnsi="Times New Roman"/>
          <w:sz w:val="28"/>
          <w:lang w:eastAsia="en-US"/>
        </w:rPr>
        <w:t>70</w:t>
      </w:r>
      <w:r>
        <w:rPr>
          <w:rFonts w:ascii="Times New Roman" w:eastAsia="Calibri" w:hAnsi="Times New Roman"/>
          <w:sz w:val="28"/>
          <w:lang w:eastAsia="en-US"/>
        </w:rPr>
        <w:t xml:space="preserve"> до 73</w:t>
      </w:r>
      <w:r w:rsidRPr="0031122B">
        <w:rPr>
          <w:rFonts w:ascii="Times New Roman" w:eastAsia="Calibri" w:hAnsi="Times New Roman"/>
          <w:sz w:val="28"/>
          <w:lang w:eastAsia="en-US"/>
        </w:rPr>
        <w:t xml:space="preserve"> років - </w:t>
      </w:r>
      <w:r>
        <w:rPr>
          <w:rFonts w:ascii="Times New Roman" w:eastAsia="Calibri" w:hAnsi="Times New Roman"/>
          <w:sz w:val="28"/>
          <w:lang w:eastAsia="en-US"/>
        </w:rPr>
        <w:t>3</w:t>
      </w:r>
      <w:r w:rsidRPr="0031122B">
        <w:rPr>
          <w:rFonts w:ascii="Times New Roman" w:eastAsia="Calibri" w:hAnsi="Times New Roman"/>
          <w:sz w:val="28"/>
          <w:lang w:eastAsia="en-US"/>
        </w:rPr>
        <w:t xml:space="preserve"> (</w:t>
      </w:r>
      <w:r>
        <w:rPr>
          <w:rFonts w:ascii="Times New Roman" w:eastAsia="Calibri" w:hAnsi="Times New Roman"/>
          <w:sz w:val="28"/>
          <w:lang w:eastAsia="en-US"/>
        </w:rPr>
        <w:t>9,7 %)</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ab/>
        <w:t>у порівнянні з минулим навчальним роком:</w:t>
      </w:r>
    </w:p>
    <w:p w:rsidR="00374714" w:rsidRDefault="00374714" w:rsidP="00374714">
      <w:pPr>
        <w:spacing w:after="0" w:line="240" w:lineRule="auto"/>
        <w:jc w:val="both"/>
        <w:rPr>
          <w:rFonts w:ascii="Times New Roman" w:eastAsia="Calibri" w:hAnsi="Times New Roman"/>
          <w:sz w:val="28"/>
          <w:lang w:eastAsia="en-US"/>
        </w:rPr>
      </w:pPr>
      <w:r w:rsidRPr="001D5E60">
        <w:rPr>
          <w:rFonts w:ascii="Times New Roman" w:eastAsia="Calibri" w:hAnsi="Times New Roman"/>
          <w:sz w:val="28"/>
          <w:lang w:eastAsia="en-US"/>
        </w:rPr>
        <w:t>від 31 до 40 років –</w:t>
      </w:r>
      <w:r>
        <w:rPr>
          <w:rFonts w:ascii="Times New Roman" w:eastAsia="Calibri" w:hAnsi="Times New Roman"/>
          <w:sz w:val="28"/>
          <w:lang w:eastAsia="en-US"/>
        </w:rPr>
        <w:t xml:space="preserve"> </w:t>
      </w:r>
      <w:r w:rsidRPr="001D5E60">
        <w:rPr>
          <w:rFonts w:ascii="Times New Roman" w:eastAsia="Calibri" w:hAnsi="Times New Roman"/>
          <w:sz w:val="28"/>
          <w:lang w:eastAsia="en-US"/>
        </w:rPr>
        <w:t xml:space="preserve">3 (9%), </w:t>
      </w:r>
    </w:p>
    <w:p w:rsidR="00374714" w:rsidRDefault="00374714" w:rsidP="00374714">
      <w:pPr>
        <w:spacing w:after="0" w:line="240" w:lineRule="auto"/>
        <w:jc w:val="both"/>
        <w:rPr>
          <w:rFonts w:ascii="Times New Roman" w:eastAsia="Calibri" w:hAnsi="Times New Roman"/>
          <w:sz w:val="28"/>
          <w:lang w:eastAsia="en-US"/>
        </w:rPr>
      </w:pPr>
      <w:r w:rsidRPr="001D5E60">
        <w:rPr>
          <w:rFonts w:ascii="Times New Roman" w:eastAsia="Calibri" w:hAnsi="Times New Roman"/>
          <w:sz w:val="28"/>
          <w:lang w:eastAsia="en-US"/>
        </w:rPr>
        <w:t xml:space="preserve">від 41 до 50 років – 5 (15%), </w:t>
      </w:r>
    </w:p>
    <w:p w:rsidR="00374714" w:rsidRDefault="00374714" w:rsidP="00374714">
      <w:pPr>
        <w:spacing w:after="0" w:line="240" w:lineRule="auto"/>
        <w:jc w:val="both"/>
        <w:rPr>
          <w:rFonts w:ascii="Times New Roman" w:eastAsia="Calibri" w:hAnsi="Times New Roman"/>
          <w:sz w:val="28"/>
          <w:lang w:eastAsia="en-US"/>
        </w:rPr>
      </w:pPr>
      <w:r w:rsidRPr="001D5E60">
        <w:rPr>
          <w:rFonts w:ascii="Times New Roman" w:eastAsia="Calibri" w:hAnsi="Times New Roman"/>
          <w:sz w:val="28"/>
          <w:lang w:eastAsia="en-US"/>
        </w:rPr>
        <w:t>від 51 до 54 років –</w:t>
      </w:r>
      <w:r>
        <w:rPr>
          <w:rFonts w:ascii="Times New Roman" w:eastAsia="Calibri" w:hAnsi="Times New Roman"/>
          <w:sz w:val="28"/>
          <w:lang w:eastAsia="en-US"/>
        </w:rPr>
        <w:t xml:space="preserve"> </w:t>
      </w:r>
      <w:r w:rsidRPr="001D5E60">
        <w:rPr>
          <w:rFonts w:ascii="Times New Roman" w:eastAsia="Calibri" w:hAnsi="Times New Roman"/>
          <w:sz w:val="28"/>
          <w:lang w:eastAsia="en-US"/>
        </w:rPr>
        <w:t>6 (18%),</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color w:val="00B050"/>
          <w:sz w:val="28"/>
          <w:lang w:eastAsia="en-US"/>
        </w:rPr>
      </w:pPr>
      <w:r w:rsidRPr="001D5E60">
        <w:rPr>
          <w:rFonts w:ascii="Times New Roman" w:eastAsia="Calibri" w:hAnsi="Times New Roman"/>
          <w:sz w:val="28"/>
          <w:lang w:eastAsia="en-US"/>
        </w:rPr>
        <w:t>від 55</w:t>
      </w:r>
      <w:r>
        <w:rPr>
          <w:rFonts w:ascii="Times New Roman" w:eastAsia="Calibri" w:hAnsi="Times New Roman"/>
          <w:sz w:val="28"/>
          <w:lang w:eastAsia="en-US"/>
        </w:rPr>
        <w:t xml:space="preserve"> до </w:t>
      </w:r>
      <w:r w:rsidRPr="001D5E60">
        <w:rPr>
          <w:rFonts w:ascii="Times New Roman" w:eastAsia="Calibri" w:hAnsi="Times New Roman"/>
          <w:sz w:val="28"/>
          <w:lang w:eastAsia="en-US"/>
        </w:rPr>
        <w:t>60 років – 6</w:t>
      </w:r>
      <w:r>
        <w:rPr>
          <w:rFonts w:ascii="Times New Roman" w:eastAsia="Calibri" w:hAnsi="Times New Roman"/>
          <w:color w:val="00B050"/>
          <w:sz w:val="28"/>
          <w:lang w:eastAsia="en-US"/>
        </w:rPr>
        <w:t xml:space="preserve"> </w:t>
      </w:r>
      <w:r w:rsidRPr="001D5E60">
        <w:rPr>
          <w:rFonts w:ascii="Times New Roman" w:eastAsia="Calibri" w:hAnsi="Times New Roman"/>
          <w:sz w:val="28"/>
          <w:lang w:eastAsia="en-US"/>
        </w:rPr>
        <w:t>(18%),</w:t>
      </w:r>
      <w:r w:rsidRPr="00D36563">
        <w:rPr>
          <w:rFonts w:ascii="Times New Roman" w:eastAsia="Calibri" w:hAnsi="Times New Roman"/>
          <w:color w:val="00B050"/>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31122B">
        <w:rPr>
          <w:rFonts w:ascii="Times New Roman" w:eastAsia="Calibri" w:hAnsi="Times New Roman"/>
          <w:sz w:val="28"/>
          <w:lang w:eastAsia="en-US"/>
        </w:rPr>
        <w:t>від 61 до 65 років</w:t>
      </w:r>
      <w:r>
        <w:rPr>
          <w:rFonts w:ascii="Times New Roman" w:eastAsia="Calibri" w:hAnsi="Times New Roman"/>
          <w:sz w:val="28"/>
          <w:lang w:eastAsia="en-US"/>
        </w:rPr>
        <w:t xml:space="preserve"> </w:t>
      </w:r>
      <w:r w:rsidRPr="0031122B">
        <w:rPr>
          <w:rFonts w:ascii="Times New Roman" w:eastAsia="Calibri" w:hAnsi="Times New Roman"/>
          <w:sz w:val="28"/>
          <w:lang w:eastAsia="en-US"/>
        </w:rPr>
        <w:t xml:space="preserve">– 5 (15%), </w:t>
      </w:r>
    </w:p>
    <w:p w:rsidR="00374714" w:rsidRDefault="00374714" w:rsidP="00374714">
      <w:pPr>
        <w:spacing w:after="0" w:line="240" w:lineRule="auto"/>
        <w:jc w:val="both"/>
        <w:rPr>
          <w:rFonts w:ascii="Times New Roman" w:eastAsia="Calibri" w:hAnsi="Times New Roman"/>
          <w:sz w:val="28"/>
          <w:lang w:eastAsia="en-US"/>
        </w:rPr>
      </w:pPr>
      <w:r w:rsidRPr="0031122B">
        <w:rPr>
          <w:rFonts w:ascii="Times New Roman" w:eastAsia="Calibri" w:hAnsi="Times New Roman"/>
          <w:sz w:val="28"/>
          <w:lang w:eastAsia="en-US"/>
        </w:rPr>
        <w:t xml:space="preserve">від 66 до 69 років – 3 (9%), </w:t>
      </w:r>
    </w:p>
    <w:p w:rsidR="00374714" w:rsidRDefault="00374714" w:rsidP="00374714">
      <w:pPr>
        <w:spacing w:after="0" w:line="240" w:lineRule="auto"/>
        <w:jc w:val="both"/>
        <w:rPr>
          <w:rFonts w:ascii="Times New Roman" w:eastAsia="Calibri" w:hAnsi="Times New Roman"/>
          <w:sz w:val="28"/>
          <w:lang w:eastAsia="en-US"/>
        </w:rPr>
      </w:pPr>
      <w:r w:rsidRPr="0031122B">
        <w:rPr>
          <w:rFonts w:ascii="Times New Roman" w:eastAsia="Calibri" w:hAnsi="Times New Roman"/>
          <w:sz w:val="28"/>
          <w:lang w:eastAsia="en-US"/>
        </w:rPr>
        <w:t>понад 70 років</w:t>
      </w:r>
      <w:r>
        <w:rPr>
          <w:rFonts w:ascii="Times New Roman" w:eastAsia="Calibri" w:hAnsi="Times New Roman"/>
          <w:sz w:val="28"/>
          <w:lang w:eastAsia="en-US"/>
        </w:rPr>
        <w:t xml:space="preserve">     </w:t>
      </w:r>
      <w:r w:rsidRPr="0031122B">
        <w:rPr>
          <w:rFonts w:ascii="Times New Roman" w:eastAsia="Calibri" w:hAnsi="Times New Roman"/>
          <w:sz w:val="28"/>
          <w:lang w:eastAsia="en-US"/>
        </w:rPr>
        <w:t xml:space="preserve"> – </w:t>
      </w:r>
      <w:r>
        <w:rPr>
          <w:rFonts w:ascii="Times New Roman" w:eastAsia="Calibri" w:hAnsi="Times New Roman"/>
          <w:sz w:val="28"/>
          <w:lang w:eastAsia="en-US"/>
        </w:rPr>
        <w:t>5</w:t>
      </w:r>
      <w:r w:rsidRPr="0031122B">
        <w:rPr>
          <w:rFonts w:ascii="Times New Roman" w:eastAsia="Calibri" w:hAnsi="Times New Roman"/>
          <w:sz w:val="28"/>
          <w:lang w:eastAsia="en-US"/>
        </w:rPr>
        <w:t xml:space="preserve"> (</w:t>
      </w:r>
      <w:r>
        <w:rPr>
          <w:rFonts w:ascii="Times New Roman" w:eastAsia="Calibri" w:hAnsi="Times New Roman"/>
          <w:sz w:val="28"/>
          <w:lang w:eastAsia="en-US"/>
        </w:rPr>
        <w:t>15%)</w:t>
      </w:r>
      <w:r w:rsidRPr="0031122B">
        <w:rPr>
          <w:rFonts w:ascii="Times New Roman" w:eastAsia="Calibri" w:hAnsi="Times New Roman"/>
          <w:sz w:val="28"/>
          <w:lang w:eastAsia="en-US"/>
        </w:rPr>
        <w:t xml:space="preserve">  </w:t>
      </w:r>
    </w:p>
    <w:p w:rsidR="00374714" w:rsidRDefault="00374714" w:rsidP="00374714">
      <w:pPr>
        <w:spacing w:after="0" w:line="240" w:lineRule="auto"/>
        <w:ind w:firstLine="709"/>
        <w:jc w:val="both"/>
        <w:rPr>
          <w:rFonts w:ascii="Times New Roman" w:eastAsia="Calibri" w:hAnsi="Times New Roman"/>
          <w:sz w:val="28"/>
          <w:lang w:eastAsia="en-US"/>
        </w:rPr>
      </w:pPr>
    </w:p>
    <w:p w:rsidR="00374714" w:rsidRPr="000575BE" w:rsidRDefault="00374714" w:rsidP="00374714">
      <w:pPr>
        <w:spacing w:after="0" w:line="240" w:lineRule="auto"/>
        <w:ind w:firstLine="709"/>
        <w:jc w:val="both"/>
        <w:rPr>
          <w:rFonts w:ascii="Times New Roman" w:eastAsia="Calibri" w:hAnsi="Times New Roman"/>
          <w:i/>
          <w:sz w:val="28"/>
          <w:lang w:eastAsia="en-US"/>
        </w:rPr>
      </w:pPr>
      <w:r>
        <w:rPr>
          <w:rFonts w:ascii="Times New Roman" w:eastAsia="Calibri" w:hAnsi="Times New Roman"/>
          <w:sz w:val="28"/>
          <w:lang w:eastAsia="en-US"/>
        </w:rPr>
        <w:t xml:space="preserve">- </w:t>
      </w:r>
      <w:r w:rsidRPr="000575BE">
        <w:rPr>
          <w:rFonts w:ascii="Times New Roman" w:eastAsia="Calibri" w:hAnsi="Times New Roman"/>
          <w:i/>
          <w:sz w:val="28"/>
          <w:lang w:eastAsia="en-US"/>
        </w:rPr>
        <w:t>керівників закладів дошкільної освіти:</w:t>
      </w:r>
    </w:p>
    <w:p w:rsidR="00374714" w:rsidRPr="00930D53" w:rsidRDefault="00374714" w:rsidP="00374714">
      <w:pPr>
        <w:spacing w:after="0" w:line="240" w:lineRule="auto"/>
        <w:jc w:val="both"/>
        <w:rPr>
          <w:rFonts w:ascii="Times New Roman" w:eastAsia="Calibri" w:hAnsi="Times New Roman"/>
          <w:sz w:val="28"/>
          <w:lang w:eastAsia="en-US"/>
        </w:rPr>
      </w:pPr>
      <w:r w:rsidRPr="00930D53">
        <w:rPr>
          <w:rFonts w:ascii="Times New Roman" w:eastAsia="Calibri" w:hAnsi="Times New Roman"/>
          <w:sz w:val="28"/>
          <w:lang w:eastAsia="en-US"/>
        </w:rPr>
        <w:t xml:space="preserve">у віці до 30 років </w:t>
      </w:r>
      <w:r>
        <w:rPr>
          <w:rFonts w:ascii="Times New Roman" w:eastAsia="Calibri" w:hAnsi="Times New Roman"/>
          <w:sz w:val="28"/>
          <w:lang w:eastAsia="en-US"/>
        </w:rPr>
        <w:t xml:space="preserve"> </w:t>
      </w:r>
      <w:r w:rsidRPr="00930D53">
        <w:rPr>
          <w:rFonts w:ascii="Times New Roman" w:eastAsia="Calibri" w:hAnsi="Times New Roman"/>
          <w:sz w:val="28"/>
          <w:lang w:eastAsia="en-US"/>
        </w:rPr>
        <w:t>– 1 (2</w:t>
      </w:r>
      <w:r>
        <w:rPr>
          <w:rFonts w:ascii="Times New Roman" w:eastAsia="Calibri" w:hAnsi="Times New Roman"/>
          <w:sz w:val="28"/>
          <w:lang w:eastAsia="en-US"/>
        </w:rPr>
        <w:t>,3</w:t>
      </w:r>
      <w:r w:rsidRPr="00930D53">
        <w:rPr>
          <w:rFonts w:ascii="Times New Roman" w:eastAsia="Calibri" w:hAnsi="Times New Roman"/>
          <w:sz w:val="28"/>
          <w:lang w:eastAsia="en-US"/>
        </w:rPr>
        <w:t xml:space="preserve"> %) </w:t>
      </w:r>
    </w:p>
    <w:p w:rsidR="00374714" w:rsidRPr="00930D53" w:rsidRDefault="00374714" w:rsidP="00374714">
      <w:pPr>
        <w:spacing w:after="0" w:line="240" w:lineRule="auto"/>
        <w:jc w:val="both"/>
        <w:rPr>
          <w:rFonts w:ascii="Times New Roman" w:eastAsia="Calibri" w:hAnsi="Times New Roman"/>
          <w:sz w:val="28"/>
          <w:lang w:eastAsia="en-US"/>
        </w:rPr>
      </w:pPr>
      <w:r w:rsidRPr="00930D53">
        <w:rPr>
          <w:rFonts w:ascii="Times New Roman" w:eastAsia="Calibri" w:hAnsi="Times New Roman"/>
          <w:sz w:val="28"/>
          <w:lang w:eastAsia="en-US"/>
        </w:rPr>
        <w:t xml:space="preserve">від 31 до </w:t>
      </w:r>
      <w:r>
        <w:rPr>
          <w:rFonts w:ascii="Times New Roman" w:eastAsia="Calibri" w:hAnsi="Times New Roman"/>
          <w:sz w:val="28"/>
          <w:lang w:eastAsia="en-US"/>
        </w:rPr>
        <w:t>35</w:t>
      </w:r>
      <w:r w:rsidRPr="00F65ACF">
        <w:rPr>
          <w:rFonts w:ascii="Times New Roman" w:eastAsia="Calibri" w:hAnsi="Times New Roman"/>
          <w:sz w:val="28"/>
          <w:lang w:eastAsia="en-US"/>
        </w:rPr>
        <w:t xml:space="preserve"> </w:t>
      </w:r>
      <w:r w:rsidRPr="00930D53">
        <w:rPr>
          <w:rFonts w:ascii="Times New Roman" w:eastAsia="Calibri" w:hAnsi="Times New Roman"/>
          <w:sz w:val="28"/>
          <w:lang w:eastAsia="en-US"/>
        </w:rPr>
        <w:t xml:space="preserve">років – </w:t>
      </w:r>
      <w:r>
        <w:rPr>
          <w:rFonts w:ascii="Times New Roman" w:eastAsia="Calibri" w:hAnsi="Times New Roman"/>
          <w:sz w:val="28"/>
          <w:lang w:eastAsia="en-US"/>
        </w:rPr>
        <w:t>1</w:t>
      </w:r>
      <w:r w:rsidRPr="00930D53">
        <w:rPr>
          <w:rFonts w:ascii="Times New Roman" w:eastAsia="Calibri" w:hAnsi="Times New Roman"/>
          <w:sz w:val="28"/>
          <w:lang w:eastAsia="en-US"/>
        </w:rPr>
        <w:t xml:space="preserve"> (</w:t>
      </w:r>
      <w:r>
        <w:rPr>
          <w:rFonts w:ascii="Times New Roman" w:eastAsia="Calibri" w:hAnsi="Times New Roman"/>
          <w:sz w:val="28"/>
          <w:lang w:eastAsia="en-US"/>
        </w:rPr>
        <w:t>2,3</w:t>
      </w:r>
      <w:r w:rsidRPr="00930D53">
        <w:rPr>
          <w:rFonts w:ascii="Times New Roman" w:eastAsia="Calibri" w:hAnsi="Times New Roman"/>
          <w:sz w:val="28"/>
          <w:lang w:eastAsia="en-US"/>
        </w:rPr>
        <w:t xml:space="preserve"> %) </w:t>
      </w:r>
    </w:p>
    <w:p w:rsidR="00374714" w:rsidRPr="00930D53"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 xml:space="preserve">від 36 до </w:t>
      </w:r>
      <w:r w:rsidRPr="00930D53">
        <w:rPr>
          <w:rFonts w:ascii="Times New Roman" w:eastAsia="Calibri" w:hAnsi="Times New Roman"/>
          <w:sz w:val="28"/>
          <w:lang w:eastAsia="en-US"/>
        </w:rPr>
        <w:t xml:space="preserve">40 років – </w:t>
      </w:r>
      <w:r>
        <w:rPr>
          <w:rFonts w:ascii="Times New Roman" w:eastAsia="Calibri" w:hAnsi="Times New Roman"/>
          <w:sz w:val="28"/>
          <w:lang w:eastAsia="en-US"/>
        </w:rPr>
        <w:t>2</w:t>
      </w:r>
      <w:r w:rsidRPr="00930D53">
        <w:rPr>
          <w:rFonts w:ascii="Times New Roman" w:eastAsia="Calibri" w:hAnsi="Times New Roman"/>
          <w:sz w:val="28"/>
          <w:lang w:eastAsia="en-US"/>
        </w:rPr>
        <w:t xml:space="preserve"> (</w:t>
      </w:r>
      <w:r>
        <w:rPr>
          <w:rFonts w:ascii="Times New Roman" w:eastAsia="Calibri" w:hAnsi="Times New Roman"/>
          <w:sz w:val="28"/>
          <w:lang w:eastAsia="en-US"/>
        </w:rPr>
        <w:t xml:space="preserve">4,5 </w:t>
      </w:r>
      <w:r w:rsidRPr="00930D53">
        <w:rPr>
          <w:rFonts w:ascii="Times New Roman" w:eastAsia="Calibri" w:hAnsi="Times New Roman"/>
          <w:sz w:val="28"/>
          <w:lang w:eastAsia="en-US"/>
        </w:rPr>
        <w:t xml:space="preserve">%) </w:t>
      </w:r>
    </w:p>
    <w:p w:rsidR="00374714" w:rsidRPr="00930D53" w:rsidRDefault="00374714" w:rsidP="00374714">
      <w:pPr>
        <w:spacing w:after="0" w:line="240" w:lineRule="auto"/>
        <w:jc w:val="both"/>
        <w:rPr>
          <w:rFonts w:ascii="Times New Roman" w:eastAsia="Calibri" w:hAnsi="Times New Roman"/>
          <w:sz w:val="28"/>
          <w:lang w:eastAsia="en-US"/>
        </w:rPr>
      </w:pPr>
      <w:r w:rsidRPr="00930D53">
        <w:rPr>
          <w:rFonts w:ascii="Times New Roman" w:eastAsia="Calibri" w:hAnsi="Times New Roman"/>
          <w:sz w:val="28"/>
          <w:lang w:eastAsia="en-US"/>
        </w:rPr>
        <w:t>від 41 до 50 років – 1</w:t>
      </w:r>
      <w:r>
        <w:rPr>
          <w:rFonts w:ascii="Times New Roman" w:eastAsia="Calibri" w:hAnsi="Times New Roman"/>
          <w:sz w:val="28"/>
          <w:lang w:eastAsia="en-US"/>
        </w:rPr>
        <w:t>0</w:t>
      </w:r>
      <w:r w:rsidRPr="00930D53">
        <w:rPr>
          <w:rFonts w:ascii="Times New Roman" w:eastAsia="Calibri" w:hAnsi="Times New Roman"/>
          <w:sz w:val="28"/>
          <w:lang w:eastAsia="en-US"/>
        </w:rPr>
        <w:t xml:space="preserve"> (2</w:t>
      </w:r>
      <w:r>
        <w:rPr>
          <w:rFonts w:ascii="Times New Roman" w:eastAsia="Calibri" w:hAnsi="Times New Roman"/>
          <w:sz w:val="28"/>
          <w:lang w:eastAsia="en-US"/>
        </w:rPr>
        <w:t>2,7</w:t>
      </w:r>
      <w:r w:rsidRPr="00930D53">
        <w:rPr>
          <w:rFonts w:ascii="Times New Roman" w:eastAsia="Calibri" w:hAnsi="Times New Roman"/>
          <w:sz w:val="28"/>
          <w:lang w:eastAsia="en-US"/>
        </w:rPr>
        <w:t xml:space="preserve"> %) </w:t>
      </w:r>
    </w:p>
    <w:p w:rsidR="00374714" w:rsidRPr="00930D53" w:rsidRDefault="00374714" w:rsidP="00374714">
      <w:pPr>
        <w:spacing w:after="0" w:line="240" w:lineRule="auto"/>
        <w:jc w:val="both"/>
        <w:rPr>
          <w:rFonts w:ascii="Times New Roman" w:eastAsia="Calibri" w:hAnsi="Times New Roman"/>
          <w:sz w:val="28"/>
          <w:lang w:eastAsia="en-US"/>
        </w:rPr>
      </w:pPr>
      <w:r w:rsidRPr="00930D53">
        <w:rPr>
          <w:rFonts w:ascii="Times New Roman" w:eastAsia="Calibri" w:hAnsi="Times New Roman"/>
          <w:sz w:val="28"/>
          <w:lang w:eastAsia="en-US"/>
        </w:rPr>
        <w:t xml:space="preserve">від 51 до 54 років – </w:t>
      </w:r>
      <w:r>
        <w:rPr>
          <w:rFonts w:ascii="Times New Roman" w:eastAsia="Calibri" w:hAnsi="Times New Roman"/>
          <w:sz w:val="28"/>
          <w:lang w:eastAsia="en-US"/>
        </w:rPr>
        <w:t>7</w:t>
      </w:r>
      <w:r w:rsidRPr="00930D53">
        <w:rPr>
          <w:rFonts w:ascii="Times New Roman" w:eastAsia="Calibri" w:hAnsi="Times New Roman"/>
          <w:sz w:val="28"/>
          <w:lang w:eastAsia="en-US"/>
        </w:rPr>
        <w:t xml:space="preserve"> (1</w:t>
      </w:r>
      <w:r>
        <w:rPr>
          <w:rFonts w:ascii="Times New Roman" w:eastAsia="Calibri" w:hAnsi="Times New Roman"/>
          <w:sz w:val="28"/>
          <w:lang w:eastAsia="en-US"/>
        </w:rPr>
        <w:t>6</w:t>
      </w:r>
      <w:r w:rsidRPr="00930D53">
        <w:rPr>
          <w:rFonts w:ascii="Times New Roman" w:eastAsia="Calibri" w:hAnsi="Times New Roman"/>
          <w:sz w:val="28"/>
          <w:lang w:eastAsia="en-US"/>
        </w:rPr>
        <w:t xml:space="preserve"> %) </w:t>
      </w:r>
    </w:p>
    <w:p w:rsidR="00374714" w:rsidRPr="00930D53" w:rsidRDefault="00374714" w:rsidP="00374714">
      <w:pPr>
        <w:spacing w:after="0" w:line="240" w:lineRule="auto"/>
        <w:jc w:val="both"/>
        <w:rPr>
          <w:rFonts w:ascii="Times New Roman" w:eastAsia="Calibri" w:hAnsi="Times New Roman"/>
          <w:sz w:val="28"/>
          <w:lang w:eastAsia="en-US"/>
        </w:rPr>
      </w:pPr>
      <w:r w:rsidRPr="00930D53">
        <w:rPr>
          <w:rFonts w:ascii="Times New Roman" w:eastAsia="Calibri" w:hAnsi="Times New Roman"/>
          <w:sz w:val="28"/>
          <w:lang w:eastAsia="en-US"/>
        </w:rPr>
        <w:t>від 55</w:t>
      </w:r>
      <w:r>
        <w:rPr>
          <w:rFonts w:ascii="Times New Roman" w:eastAsia="Calibri" w:hAnsi="Times New Roman"/>
          <w:sz w:val="28"/>
          <w:lang w:eastAsia="en-US"/>
        </w:rPr>
        <w:t xml:space="preserve"> до </w:t>
      </w:r>
      <w:r w:rsidRPr="00930D53">
        <w:rPr>
          <w:rFonts w:ascii="Times New Roman" w:eastAsia="Calibri" w:hAnsi="Times New Roman"/>
          <w:sz w:val="28"/>
          <w:lang w:eastAsia="en-US"/>
        </w:rPr>
        <w:t>60 років – 8 (18</w:t>
      </w:r>
      <w:r>
        <w:rPr>
          <w:rFonts w:ascii="Times New Roman" w:eastAsia="Calibri" w:hAnsi="Times New Roman"/>
          <w:sz w:val="28"/>
          <w:lang w:eastAsia="en-US"/>
        </w:rPr>
        <w:t xml:space="preserve">,2 </w:t>
      </w:r>
      <w:r w:rsidRPr="00930D53">
        <w:rPr>
          <w:rFonts w:ascii="Times New Roman" w:eastAsia="Calibri" w:hAnsi="Times New Roman"/>
          <w:sz w:val="28"/>
          <w:lang w:eastAsia="en-US"/>
        </w:rPr>
        <w:t xml:space="preserve">%)  </w:t>
      </w:r>
    </w:p>
    <w:p w:rsidR="00374714" w:rsidRPr="00930D53" w:rsidRDefault="00374714" w:rsidP="00374714">
      <w:pPr>
        <w:spacing w:after="0" w:line="240" w:lineRule="auto"/>
        <w:jc w:val="both"/>
        <w:rPr>
          <w:rFonts w:ascii="Times New Roman" w:eastAsia="Calibri" w:hAnsi="Times New Roman"/>
          <w:sz w:val="28"/>
          <w:lang w:eastAsia="en-US"/>
        </w:rPr>
      </w:pPr>
      <w:r w:rsidRPr="00930D53">
        <w:rPr>
          <w:rFonts w:ascii="Times New Roman" w:eastAsia="Calibri" w:hAnsi="Times New Roman"/>
          <w:sz w:val="28"/>
          <w:lang w:eastAsia="en-US"/>
        </w:rPr>
        <w:t>від 61</w:t>
      </w:r>
      <w:r>
        <w:rPr>
          <w:rFonts w:ascii="Times New Roman" w:eastAsia="Calibri" w:hAnsi="Times New Roman"/>
          <w:sz w:val="28"/>
          <w:lang w:eastAsia="en-US"/>
        </w:rPr>
        <w:t xml:space="preserve"> до </w:t>
      </w:r>
      <w:r w:rsidRPr="00930D53">
        <w:rPr>
          <w:rFonts w:ascii="Times New Roman" w:eastAsia="Calibri" w:hAnsi="Times New Roman"/>
          <w:sz w:val="28"/>
          <w:lang w:eastAsia="en-US"/>
        </w:rPr>
        <w:t xml:space="preserve">65 років – </w:t>
      </w:r>
      <w:r>
        <w:rPr>
          <w:rFonts w:ascii="Times New Roman" w:eastAsia="Calibri" w:hAnsi="Times New Roman"/>
          <w:sz w:val="28"/>
          <w:lang w:eastAsia="en-US"/>
        </w:rPr>
        <w:t>3</w:t>
      </w:r>
      <w:r w:rsidRPr="00930D53">
        <w:rPr>
          <w:rFonts w:ascii="Times New Roman" w:eastAsia="Calibri" w:hAnsi="Times New Roman"/>
          <w:sz w:val="28"/>
          <w:lang w:eastAsia="en-US"/>
        </w:rPr>
        <w:t xml:space="preserve"> (</w:t>
      </w:r>
      <w:r>
        <w:rPr>
          <w:rFonts w:ascii="Times New Roman" w:eastAsia="Calibri" w:hAnsi="Times New Roman"/>
          <w:sz w:val="28"/>
          <w:lang w:eastAsia="en-US"/>
        </w:rPr>
        <w:t xml:space="preserve">6,8 </w:t>
      </w:r>
      <w:r w:rsidRPr="00930D53">
        <w:rPr>
          <w:rFonts w:ascii="Times New Roman" w:eastAsia="Calibri" w:hAnsi="Times New Roman"/>
          <w:sz w:val="28"/>
          <w:lang w:eastAsia="en-US"/>
        </w:rPr>
        <w:t xml:space="preserve">%)  </w:t>
      </w:r>
    </w:p>
    <w:p w:rsidR="00374714" w:rsidRPr="00930D53" w:rsidRDefault="00374714" w:rsidP="00374714">
      <w:pPr>
        <w:spacing w:after="0" w:line="240" w:lineRule="auto"/>
        <w:jc w:val="both"/>
        <w:rPr>
          <w:rFonts w:ascii="Times New Roman" w:eastAsia="Calibri" w:hAnsi="Times New Roman"/>
          <w:sz w:val="28"/>
          <w:lang w:eastAsia="en-US"/>
        </w:rPr>
      </w:pPr>
      <w:r w:rsidRPr="00930D53">
        <w:rPr>
          <w:rFonts w:ascii="Times New Roman" w:eastAsia="Calibri" w:hAnsi="Times New Roman"/>
          <w:sz w:val="28"/>
          <w:lang w:eastAsia="en-US"/>
        </w:rPr>
        <w:t>від 66</w:t>
      </w:r>
      <w:r>
        <w:rPr>
          <w:rFonts w:ascii="Times New Roman" w:eastAsia="Calibri" w:hAnsi="Times New Roman"/>
          <w:sz w:val="28"/>
          <w:lang w:eastAsia="en-US"/>
        </w:rPr>
        <w:t xml:space="preserve"> до </w:t>
      </w:r>
      <w:r w:rsidRPr="00930D53">
        <w:rPr>
          <w:rFonts w:ascii="Times New Roman" w:eastAsia="Calibri" w:hAnsi="Times New Roman"/>
          <w:sz w:val="28"/>
          <w:lang w:eastAsia="en-US"/>
        </w:rPr>
        <w:t>69 років –</w:t>
      </w:r>
      <w:r>
        <w:rPr>
          <w:rFonts w:ascii="Times New Roman" w:eastAsia="Calibri" w:hAnsi="Times New Roman"/>
          <w:sz w:val="28"/>
          <w:lang w:eastAsia="en-US"/>
        </w:rPr>
        <w:t xml:space="preserve"> 9</w:t>
      </w:r>
      <w:r w:rsidRPr="00930D53">
        <w:rPr>
          <w:rFonts w:ascii="Times New Roman" w:eastAsia="Calibri" w:hAnsi="Times New Roman"/>
          <w:sz w:val="28"/>
          <w:lang w:eastAsia="en-US"/>
        </w:rPr>
        <w:t xml:space="preserve"> (</w:t>
      </w:r>
      <w:r>
        <w:rPr>
          <w:rFonts w:ascii="Times New Roman" w:eastAsia="Calibri" w:hAnsi="Times New Roman"/>
          <w:sz w:val="28"/>
          <w:lang w:eastAsia="en-US"/>
        </w:rPr>
        <w:t xml:space="preserve">20,4 </w:t>
      </w:r>
      <w:r w:rsidRPr="00930D53">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31122B">
        <w:rPr>
          <w:rFonts w:ascii="Times New Roman" w:eastAsia="Calibri" w:hAnsi="Times New Roman"/>
          <w:sz w:val="28"/>
          <w:lang w:eastAsia="en-US"/>
        </w:rPr>
        <w:t>понад</w:t>
      </w:r>
      <w:r>
        <w:rPr>
          <w:rFonts w:ascii="Times New Roman" w:eastAsia="Calibri" w:hAnsi="Times New Roman"/>
          <w:sz w:val="28"/>
          <w:lang w:eastAsia="en-US"/>
        </w:rPr>
        <w:t xml:space="preserve"> 70 років      </w:t>
      </w:r>
      <w:r w:rsidRPr="0031122B">
        <w:rPr>
          <w:rFonts w:ascii="Times New Roman" w:eastAsia="Calibri" w:hAnsi="Times New Roman"/>
          <w:sz w:val="28"/>
          <w:lang w:eastAsia="en-US"/>
        </w:rPr>
        <w:t xml:space="preserve">– </w:t>
      </w:r>
      <w:r>
        <w:rPr>
          <w:rFonts w:ascii="Times New Roman" w:eastAsia="Calibri" w:hAnsi="Times New Roman"/>
          <w:sz w:val="28"/>
          <w:lang w:eastAsia="en-US"/>
        </w:rPr>
        <w:t>3</w:t>
      </w:r>
      <w:r w:rsidRPr="0031122B">
        <w:rPr>
          <w:rFonts w:ascii="Times New Roman" w:eastAsia="Calibri" w:hAnsi="Times New Roman"/>
          <w:sz w:val="28"/>
          <w:lang w:eastAsia="en-US"/>
        </w:rPr>
        <w:t xml:space="preserve">  (</w:t>
      </w:r>
      <w:r>
        <w:rPr>
          <w:rFonts w:ascii="Times New Roman" w:eastAsia="Calibri" w:hAnsi="Times New Roman"/>
          <w:sz w:val="28"/>
          <w:lang w:eastAsia="en-US"/>
        </w:rPr>
        <w:t>6,8 %)</w:t>
      </w:r>
    </w:p>
    <w:p w:rsidR="00374714" w:rsidRDefault="00374714" w:rsidP="00374714">
      <w:pPr>
        <w:spacing w:after="0" w:line="240" w:lineRule="auto"/>
        <w:jc w:val="both"/>
        <w:rPr>
          <w:rFonts w:ascii="Times New Roman" w:eastAsia="Calibri" w:hAnsi="Times New Roman"/>
          <w:sz w:val="28"/>
          <w:lang w:eastAsia="en-US"/>
        </w:rPr>
      </w:pPr>
    </w:p>
    <w:p w:rsidR="00374714" w:rsidRPr="00D36563" w:rsidRDefault="00374714" w:rsidP="00374714">
      <w:pPr>
        <w:spacing w:after="0" w:line="240" w:lineRule="auto"/>
        <w:ind w:firstLine="709"/>
        <w:jc w:val="both"/>
        <w:rPr>
          <w:rFonts w:ascii="Times New Roman" w:eastAsia="Calibri" w:hAnsi="Times New Roman"/>
          <w:sz w:val="28"/>
          <w:lang w:eastAsia="en-US"/>
        </w:rPr>
      </w:pPr>
      <w:r>
        <w:rPr>
          <w:rFonts w:ascii="Times New Roman" w:eastAsia="Calibri" w:hAnsi="Times New Roman"/>
          <w:sz w:val="28"/>
          <w:lang w:eastAsia="en-US"/>
        </w:rPr>
        <w:t xml:space="preserve">- </w:t>
      </w:r>
      <w:r w:rsidRPr="000575BE">
        <w:rPr>
          <w:rFonts w:ascii="Times New Roman" w:eastAsia="Calibri" w:hAnsi="Times New Roman"/>
          <w:i/>
          <w:sz w:val="28"/>
          <w:lang w:eastAsia="en-US"/>
        </w:rPr>
        <w:t>керівників  закладів  позашкільної  освіти</w:t>
      </w:r>
      <w:r w:rsidRPr="001E451A">
        <w:rPr>
          <w:rFonts w:ascii="Times New Roman" w:eastAsia="Calibri" w:hAnsi="Times New Roman"/>
          <w:sz w:val="28"/>
          <w:lang w:eastAsia="en-US"/>
        </w:rPr>
        <w:t>:</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від 51-</w:t>
      </w:r>
      <w:r w:rsidRPr="0031122B">
        <w:rPr>
          <w:rFonts w:ascii="Times New Roman" w:eastAsia="Calibri" w:hAnsi="Times New Roman"/>
          <w:sz w:val="28"/>
          <w:lang w:eastAsia="en-US"/>
        </w:rPr>
        <w:t>54 років –</w:t>
      </w:r>
      <w:r>
        <w:rPr>
          <w:rFonts w:ascii="Times New Roman" w:eastAsia="Calibri" w:hAnsi="Times New Roman"/>
          <w:sz w:val="28"/>
          <w:lang w:eastAsia="en-US"/>
        </w:rPr>
        <w:t xml:space="preserve"> </w:t>
      </w:r>
      <w:r w:rsidRPr="0031122B">
        <w:rPr>
          <w:rFonts w:ascii="Times New Roman" w:eastAsia="Calibri" w:hAnsi="Times New Roman"/>
          <w:sz w:val="28"/>
          <w:lang w:eastAsia="en-US"/>
        </w:rPr>
        <w:t>1 (1</w:t>
      </w:r>
      <w:r>
        <w:rPr>
          <w:rFonts w:ascii="Times New Roman" w:eastAsia="Calibri" w:hAnsi="Times New Roman"/>
          <w:sz w:val="28"/>
          <w:lang w:eastAsia="en-US"/>
        </w:rPr>
        <w:t xml:space="preserve">6,7 </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 xml:space="preserve">від </w:t>
      </w:r>
      <w:r w:rsidRPr="0031122B">
        <w:rPr>
          <w:rFonts w:ascii="Times New Roman" w:eastAsia="Calibri" w:hAnsi="Times New Roman"/>
          <w:sz w:val="28"/>
          <w:lang w:eastAsia="en-US"/>
        </w:rPr>
        <w:t>55-60 років –</w:t>
      </w:r>
      <w:r>
        <w:rPr>
          <w:rFonts w:ascii="Times New Roman" w:eastAsia="Calibri" w:hAnsi="Times New Roman"/>
          <w:sz w:val="28"/>
          <w:lang w:eastAsia="en-US"/>
        </w:rPr>
        <w:t xml:space="preserve"> 1 (16,7 %),</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від 61-65</w:t>
      </w:r>
      <w:r w:rsidRPr="0031122B">
        <w:rPr>
          <w:rFonts w:ascii="Times New Roman" w:eastAsia="Calibri" w:hAnsi="Times New Roman"/>
          <w:sz w:val="28"/>
          <w:lang w:eastAsia="en-US"/>
        </w:rPr>
        <w:t xml:space="preserve"> років –</w:t>
      </w:r>
      <w:r>
        <w:rPr>
          <w:rFonts w:ascii="Times New Roman" w:eastAsia="Calibri" w:hAnsi="Times New Roman"/>
          <w:sz w:val="28"/>
          <w:lang w:eastAsia="en-US"/>
        </w:rPr>
        <w:t xml:space="preserve"> </w:t>
      </w:r>
      <w:r w:rsidRPr="0031122B">
        <w:rPr>
          <w:rFonts w:ascii="Times New Roman" w:eastAsia="Calibri" w:hAnsi="Times New Roman"/>
          <w:sz w:val="28"/>
          <w:lang w:eastAsia="en-US"/>
        </w:rPr>
        <w:t>1</w:t>
      </w:r>
      <w:r>
        <w:rPr>
          <w:rFonts w:ascii="Times New Roman" w:eastAsia="Calibri" w:hAnsi="Times New Roman"/>
          <w:sz w:val="28"/>
          <w:lang w:eastAsia="en-US"/>
        </w:rPr>
        <w:t xml:space="preserve"> </w:t>
      </w:r>
      <w:r w:rsidRPr="0031122B">
        <w:rPr>
          <w:rFonts w:ascii="Times New Roman" w:eastAsia="Calibri" w:hAnsi="Times New Roman"/>
          <w:sz w:val="28"/>
          <w:lang w:eastAsia="en-US"/>
        </w:rPr>
        <w:t>(1</w:t>
      </w:r>
      <w:r>
        <w:rPr>
          <w:rFonts w:ascii="Times New Roman" w:eastAsia="Calibri" w:hAnsi="Times New Roman"/>
          <w:sz w:val="28"/>
          <w:lang w:eastAsia="en-US"/>
        </w:rPr>
        <w:t>6,</w:t>
      </w:r>
      <w:r w:rsidRPr="0031122B">
        <w:rPr>
          <w:rFonts w:ascii="Times New Roman" w:eastAsia="Calibri" w:hAnsi="Times New Roman"/>
          <w:sz w:val="28"/>
          <w:lang w:eastAsia="en-US"/>
        </w:rPr>
        <w:t>7</w:t>
      </w:r>
      <w:r>
        <w:rPr>
          <w:rFonts w:ascii="Times New Roman" w:eastAsia="Calibri" w:hAnsi="Times New Roman"/>
          <w:sz w:val="28"/>
          <w:lang w:eastAsia="en-US"/>
        </w:rPr>
        <w:t xml:space="preserve"> </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Pr>
          <w:rFonts w:ascii="Times New Roman" w:eastAsia="Calibri" w:hAnsi="Times New Roman"/>
          <w:sz w:val="28"/>
          <w:lang w:eastAsia="en-US"/>
        </w:rPr>
        <w:t xml:space="preserve">від </w:t>
      </w:r>
      <w:r w:rsidRPr="0031122B">
        <w:rPr>
          <w:rFonts w:ascii="Times New Roman" w:eastAsia="Calibri" w:hAnsi="Times New Roman"/>
          <w:sz w:val="28"/>
          <w:lang w:eastAsia="en-US"/>
        </w:rPr>
        <w:t>66-70 років –</w:t>
      </w:r>
      <w:r>
        <w:rPr>
          <w:rFonts w:ascii="Times New Roman" w:eastAsia="Calibri" w:hAnsi="Times New Roman"/>
          <w:sz w:val="28"/>
          <w:lang w:eastAsia="en-US"/>
        </w:rPr>
        <w:t xml:space="preserve"> </w:t>
      </w:r>
      <w:r w:rsidRPr="0031122B">
        <w:rPr>
          <w:rFonts w:ascii="Times New Roman" w:eastAsia="Calibri" w:hAnsi="Times New Roman"/>
          <w:sz w:val="28"/>
          <w:lang w:eastAsia="en-US"/>
        </w:rPr>
        <w:t>1</w:t>
      </w:r>
      <w:r>
        <w:rPr>
          <w:rFonts w:ascii="Times New Roman" w:eastAsia="Calibri" w:hAnsi="Times New Roman"/>
          <w:sz w:val="28"/>
          <w:lang w:eastAsia="en-US"/>
        </w:rPr>
        <w:t xml:space="preserve"> </w:t>
      </w:r>
      <w:r w:rsidRPr="0031122B">
        <w:rPr>
          <w:rFonts w:ascii="Times New Roman" w:eastAsia="Calibri" w:hAnsi="Times New Roman"/>
          <w:sz w:val="28"/>
          <w:lang w:eastAsia="en-US"/>
        </w:rPr>
        <w:t>(1</w:t>
      </w:r>
      <w:r>
        <w:rPr>
          <w:rFonts w:ascii="Times New Roman" w:eastAsia="Calibri" w:hAnsi="Times New Roman"/>
          <w:sz w:val="28"/>
          <w:lang w:eastAsia="en-US"/>
        </w:rPr>
        <w:t xml:space="preserve">6,7 </w:t>
      </w:r>
      <w:r w:rsidRPr="0031122B">
        <w:rPr>
          <w:rFonts w:ascii="Times New Roman" w:eastAsia="Calibri" w:hAnsi="Times New Roman"/>
          <w:sz w:val="28"/>
          <w:lang w:eastAsia="en-US"/>
        </w:rPr>
        <w:t xml:space="preserve">%), </w:t>
      </w:r>
    </w:p>
    <w:p w:rsidR="00374714" w:rsidRDefault="00374714" w:rsidP="00374714">
      <w:pPr>
        <w:spacing w:after="0" w:line="240" w:lineRule="auto"/>
        <w:jc w:val="both"/>
        <w:rPr>
          <w:rFonts w:ascii="Times New Roman" w:eastAsia="Calibri" w:hAnsi="Times New Roman"/>
          <w:sz w:val="28"/>
          <w:lang w:eastAsia="en-US"/>
        </w:rPr>
      </w:pPr>
      <w:r w:rsidRPr="0031122B">
        <w:rPr>
          <w:rFonts w:ascii="Times New Roman" w:eastAsia="Calibri" w:hAnsi="Times New Roman"/>
          <w:sz w:val="28"/>
          <w:lang w:eastAsia="en-US"/>
        </w:rPr>
        <w:t>понад 7</w:t>
      </w:r>
      <w:r>
        <w:rPr>
          <w:rFonts w:ascii="Times New Roman" w:eastAsia="Calibri" w:hAnsi="Times New Roman"/>
          <w:sz w:val="28"/>
          <w:lang w:eastAsia="en-US"/>
        </w:rPr>
        <w:t xml:space="preserve">1 рік    </w:t>
      </w:r>
      <w:r w:rsidRPr="0031122B">
        <w:rPr>
          <w:rFonts w:ascii="Times New Roman" w:eastAsia="Calibri" w:hAnsi="Times New Roman"/>
          <w:sz w:val="28"/>
          <w:lang w:eastAsia="en-US"/>
        </w:rPr>
        <w:t xml:space="preserve"> – 2</w:t>
      </w:r>
      <w:r>
        <w:rPr>
          <w:rFonts w:ascii="Times New Roman" w:eastAsia="Calibri" w:hAnsi="Times New Roman"/>
          <w:sz w:val="28"/>
          <w:lang w:eastAsia="en-US"/>
        </w:rPr>
        <w:t xml:space="preserve"> (33,2 %)</w:t>
      </w:r>
      <w:r w:rsidRPr="0031122B">
        <w:rPr>
          <w:rFonts w:ascii="Times New Roman" w:eastAsia="Calibri" w:hAnsi="Times New Roman"/>
          <w:sz w:val="28"/>
          <w:lang w:eastAsia="en-US"/>
        </w:rPr>
        <w:t>.</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t xml:space="preserve"> Із загальної кількості педагогічних працівників закладів загальної  середньої освіти  мають: освітньо-кваліфікаційний рівень (освіту) спеціаліста або магістра – 2130 (96 %), із них  «Спеціаліст вищої кваліфікаційної категорії»  - 1156 (52%), педагогічне звання «Старший  учитель» - 458, педагогічне звання «Учитель - методист» - 460.</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t>Нагороджені державними нагородами та відзнаками – 182, із них  нагрудним знаком «Відмінник освіти України» - 95.</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uk-UA"/>
        </w:rPr>
        <w:tab/>
        <w:t xml:space="preserve">Присвоєні почесні звання </w:t>
      </w:r>
      <w:r>
        <w:rPr>
          <w:rFonts w:ascii="Times New Roman" w:hAnsi="Times New Roman"/>
          <w:sz w:val="28"/>
          <w:szCs w:val="28"/>
        </w:rPr>
        <w:t>«Заслужений вчитель України» та  «Заслужений працівник освіти України»  - 28  педагогічним працівникам та керівникам закладів, установ.</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rPr>
        <w:tab/>
      </w:r>
      <w:r w:rsidRPr="00D73506">
        <w:rPr>
          <w:rFonts w:ascii="Times New Roman" w:eastAsia="Calibri" w:hAnsi="Times New Roman"/>
          <w:sz w:val="28"/>
          <w:szCs w:val="28"/>
        </w:rPr>
        <w:t xml:space="preserve">Відповідно до </w:t>
      </w:r>
      <w:r>
        <w:rPr>
          <w:rFonts w:ascii="Times New Roman" w:eastAsia="Calibri" w:hAnsi="Times New Roman"/>
          <w:sz w:val="28"/>
          <w:szCs w:val="28"/>
        </w:rPr>
        <w:t xml:space="preserve">вимог законодавства та в у мовах воєнного стану </w:t>
      </w:r>
      <w:r w:rsidRPr="00D73506">
        <w:rPr>
          <w:rFonts w:ascii="Times New Roman" w:hAnsi="Times New Roman"/>
          <w:sz w:val="28"/>
          <w:szCs w:val="28"/>
        </w:rPr>
        <w:t>конкурс</w:t>
      </w:r>
      <w:r>
        <w:rPr>
          <w:rFonts w:ascii="Times New Roman" w:hAnsi="Times New Roman"/>
          <w:sz w:val="28"/>
          <w:szCs w:val="28"/>
        </w:rPr>
        <w:t>и</w:t>
      </w:r>
      <w:r w:rsidRPr="00D73506">
        <w:rPr>
          <w:rFonts w:ascii="Times New Roman" w:hAnsi="Times New Roman"/>
          <w:sz w:val="28"/>
          <w:szCs w:val="28"/>
        </w:rPr>
        <w:t xml:space="preserve"> на посаду  керівника закладу загальної середньої освіти Житомирської міської об’єднаної територіальної  громади</w:t>
      </w:r>
      <w:r w:rsidRPr="00D73506">
        <w:rPr>
          <w:rFonts w:ascii="Times New Roman" w:eastAsia="Calibri" w:hAnsi="Times New Roman"/>
          <w:sz w:val="28"/>
          <w:szCs w:val="28"/>
        </w:rPr>
        <w:t xml:space="preserve"> </w:t>
      </w:r>
      <w:r>
        <w:rPr>
          <w:rFonts w:ascii="Times New Roman" w:eastAsia="Calibri" w:hAnsi="Times New Roman"/>
          <w:sz w:val="28"/>
          <w:szCs w:val="28"/>
        </w:rPr>
        <w:t xml:space="preserve">не проводилися, </w:t>
      </w:r>
      <w:r>
        <w:rPr>
          <w:rFonts w:ascii="Times New Roman" w:hAnsi="Times New Roman"/>
          <w:sz w:val="28"/>
          <w:szCs w:val="28"/>
          <w:lang w:eastAsia="uk-UA"/>
        </w:rPr>
        <w:t xml:space="preserve">призначення керівника закладу </w:t>
      </w:r>
      <w:r w:rsidRPr="00D73506">
        <w:rPr>
          <w:rFonts w:ascii="Times New Roman" w:hAnsi="Times New Roman"/>
          <w:sz w:val="28"/>
          <w:szCs w:val="28"/>
          <w:lang w:eastAsia="uk-UA"/>
        </w:rPr>
        <w:t xml:space="preserve">загальної середньої </w:t>
      </w:r>
      <w:r>
        <w:rPr>
          <w:rFonts w:ascii="Times New Roman" w:hAnsi="Times New Roman"/>
          <w:sz w:val="28"/>
          <w:szCs w:val="28"/>
          <w:lang w:eastAsia="uk-UA"/>
        </w:rPr>
        <w:t xml:space="preserve">освіти здійснювалось на підставі розпорядження  міського  голови.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uk-UA"/>
        </w:rPr>
        <w:tab/>
        <w:t>У</w:t>
      </w:r>
      <w:r>
        <w:rPr>
          <w:rFonts w:ascii="Times New Roman" w:hAnsi="Times New Roman"/>
          <w:bCs/>
          <w:sz w:val="28"/>
          <w:szCs w:val="28"/>
          <w:lang w:bidi="uk-UA"/>
        </w:rPr>
        <w:t xml:space="preserve"> 2023/</w:t>
      </w:r>
      <w:r>
        <w:rPr>
          <w:rFonts w:ascii="Times New Roman" w:hAnsi="Times New Roman"/>
          <w:sz w:val="28"/>
          <w:szCs w:val="28"/>
        </w:rPr>
        <w:t>2024 навчальному році керівний склад керівників закладів освіти був практично стабільний.</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t xml:space="preserve">Відбулися  призначення директора ліцею № 20 міста Житомира, </w:t>
      </w:r>
      <w:r w:rsidRPr="00EE53F3">
        <w:rPr>
          <w:rFonts w:ascii="Times New Roman" w:hAnsi="Times New Roman"/>
          <w:bCs/>
          <w:sz w:val="28"/>
          <w:szCs w:val="28"/>
          <w:lang w:bidi="uk-UA"/>
        </w:rPr>
        <w:t>на умовах строкового трудового договору, до дати укладення строкового трудового договору з переможцем конкурсу</w:t>
      </w:r>
      <w:r>
        <w:rPr>
          <w:rFonts w:ascii="Times New Roman" w:hAnsi="Times New Roman"/>
          <w:bCs/>
          <w:sz w:val="28"/>
          <w:szCs w:val="28"/>
          <w:lang w:bidi="uk-UA"/>
        </w:rPr>
        <w:t>,</w:t>
      </w:r>
      <w:r w:rsidRPr="00EE53F3">
        <w:rPr>
          <w:rFonts w:ascii="Times New Roman" w:hAnsi="Times New Roman"/>
          <w:bCs/>
          <w:sz w:val="28"/>
          <w:szCs w:val="28"/>
          <w:lang w:bidi="uk-UA"/>
        </w:rPr>
        <w:t xml:space="preserve"> проведеного після припинення чи скасування воєнного стану, але не більше ніж на дванадцять календарних місяців з дня припинення чи скасування воєнного стану,  </w:t>
      </w:r>
      <w:r>
        <w:rPr>
          <w:rFonts w:ascii="Times New Roman" w:hAnsi="Times New Roman"/>
          <w:sz w:val="28"/>
          <w:szCs w:val="28"/>
        </w:rPr>
        <w:t>враховуючи введення воєнного стану в Україні;</w:t>
      </w:r>
    </w:p>
    <w:p w:rsidR="00374714" w:rsidRPr="0051659B"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rPr>
        <w:tab/>
        <w:t xml:space="preserve">у </w:t>
      </w:r>
      <w:r w:rsidRPr="0051659B">
        <w:rPr>
          <w:rFonts w:ascii="Times New Roman" w:hAnsi="Times New Roman"/>
          <w:sz w:val="28"/>
          <w:szCs w:val="28"/>
          <w:lang w:eastAsia="uk-UA"/>
        </w:rPr>
        <w:t>закладах д</w:t>
      </w:r>
      <w:r>
        <w:rPr>
          <w:rFonts w:ascii="Times New Roman" w:hAnsi="Times New Roman"/>
          <w:sz w:val="28"/>
          <w:szCs w:val="28"/>
          <w:lang w:eastAsia="uk-UA"/>
        </w:rPr>
        <w:t xml:space="preserve">ошкільної освіти – </w:t>
      </w:r>
      <w:r w:rsidRPr="0051659B">
        <w:rPr>
          <w:rFonts w:ascii="Times New Roman" w:hAnsi="Times New Roman"/>
          <w:sz w:val="28"/>
          <w:szCs w:val="28"/>
          <w:lang w:eastAsia="uk-UA"/>
        </w:rPr>
        <w:t>призначен</w:t>
      </w:r>
      <w:r>
        <w:rPr>
          <w:rFonts w:ascii="Times New Roman" w:hAnsi="Times New Roman"/>
          <w:sz w:val="28"/>
          <w:szCs w:val="28"/>
          <w:lang w:eastAsia="uk-UA"/>
        </w:rPr>
        <w:t xml:space="preserve">ня </w:t>
      </w:r>
      <w:r w:rsidRPr="0051659B">
        <w:rPr>
          <w:rFonts w:ascii="Times New Roman" w:hAnsi="Times New Roman"/>
          <w:sz w:val="28"/>
          <w:szCs w:val="28"/>
          <w:lang w:eastAsia="uk-UA"/>
        </w:rPr>
        <w:t xml:space="preserve"> керівник</w:t>
      </w:r>
      <w:r>
        <w:rPr>
          <w:rFonts w:ascii="Times New Roman" w:hAnsi="Times New Roman"/>
          <w:sz w:val="28"/>
          <w:szCs w:val="28"/>
          <w:lang w:eastAsia="uk-UA"/>
        </w:rPr>
        <w:t xml:space="preserve">а </w:t>
      </w:r>
      <w:r w:rsidRPr="0051659B">
        <w:rPr>
          <w:rFonts w:ascii="Times New Roman" w:hAnsi="Times New Roman"/>
          <w:sz w:val="28"/>
          <w:szCs w:val="28"/>
          <w:lang w:eastAsia="uk-UA"/>
        </w:rPr>
        <w:t>ЖЗ</w:t>
      </w:r>
      <w:r>
        <w:rPr>
          <w:rFonts w:ascii="Times New Roman" w:hAnsi="Times New Roman"/>
          <w:sz w:val="28"/>
          <w:szCs w:val="28"/>
          <w:lang w:eastAsia="uk-UA"/>
        </w:rPr>
        <w:t>ДО</w:t>
      </w:r>
      <w:r w:rsidRPr="0051659B">
        <w:rPr>
          <w:rFonts w:ascii="Times New Roman" w:hAnsi="Times New Roman"/>
          <w:sz w:val="28"/>
          <w:szCs w:val="28"/>
          <w:lang w:eastAsia="uk-UA"/>
        </w:rPr>
        <w:t xml:space="preserve"> №</w:t>
      </w:r>
      <w:r>
        <w:rPr>
          <w:rFonts w:ascii="Times New Roman" w:hAnsi="Times New Roman"/>
          <w:sz w:val="28"/>
          <w:szCs w:val="28"/>
          <w:lang w:eastAsia="uk-UA"/>
        </w:rPr>
        <w:t>25 ЖМР</w:t>
      </w:r>
      <w:r w:rsidRPr="0051659B">
        <w:rPr>
          <w:rFonts w:ascii="Times New Roman" w:hAnsi="Times New Roman"/>
          <w:sz w:val="28"/>
          <w:szCs w:val="28"/>
          <w:lang w:eastAsia="uk-UA"/>
        </w:rPr>
        <w:t xml:space="preserve">. </w:t>
      </w:r>
    </w:p>
    <w:p w:rsidR="00374714" w:rsidRPr="0051659B" w:rsidRDefault="00374714" w:rsidP="00374714">
      <w:pPr>
        <w:pStyle w:val="a4"/>
        <w:jc w:val="both"/>
        <w:rPr>
          <w:rFonts w:ascii="Times New Roman" w:hAnsi="Times New Roman"/>
          <w:sz w:val="28"/>
          <w:szCs w:val="28"/>
          <w:lang w:eastAsia="uk-UA"/>
        </w:rPr>
      </w:pPr>
      <w:r w:rsidRPr="0051659B">
        <w:rPr>
          <w:rFonts w:ascii="Times New Roman" w:hAnsi="Times New Roman"/>
          <w:sz w:val="28"/>
          <w:szCs w:val="28"/>
          <w:lang w:eastAsia="uk-UA"/>
        </w:rPr>
        <w:tab/>
        <w:t xml:space="preserve">Залишається стабільним керівний склад </w:t>
      </w:r>
      <w:r>
        <w:rPr>
          <w:rFonts w:ascii="Times New Roman" w:hAnsi="Times New Roman"/>
          <w:sz w:val="28"/>
          <w:szCs w:val="28"/>
          <w:lang w:eastAsia="uk-UA"/>
        </w:rPr>
        <w:t xml:space="preserve"> і  </w:t>
      </w:r>
      <w:r w:rsidRPr="0051659B">
        <w:rPr>
          <w:rFonts w:ascii="Times New Roman" w:hAnsi="Times New Roman"/>
          <w:sz w:val="28"/>
          <w:szCs w:val="28"/>
          <w:lang w:eastAsia="uk-UA"/>
        </w:rPr>
        <w:t xml:space="preserve">закладів </w:t>
      </w:r>
      <w:r>
        <w:rPr>
          <w:rFonts w:ascii="Times New Roman" w:hAnsi="Times New Roman"/>
          <w:sz w:val="28"/>
          <w:szCs w:val="28"/>
          <w:lang w:eastAsia="uk-UA"/>
        </w:rPr>
        <w:t xml:space="preserve"> </w:t>
      </w:r>
      <w:r w:rsidRPr="0051659B">
        <w:rPr>
          <w:rFonts w:ascii="Times New Roman" w:hAnsi="Times New Roman"/>
          <w:sz w:val="28"/>
          <w:szCs w:val="28"/>
          <w:lang w:eastAsia="uk-UA"/>
        </w:rPr>
        <w:t>позашкільн</w:t>
      </w:r>
      <w:r>
        <w:rPr>
          <w:rFonts w:ascii="Times New Roman" w:hAnsi="Times New Roman"/>
          <w:sz w:val="28"/>
          <w:szCs w:val="28"/>
          <w:lang w:eastAsia="uk-UA"/>
        </w:rPr>
        <w:t xml:space="preserve">ої </w:t>
      </w:r>
      <w:r w:rsidRPr="0051659B">
        <w:rPr>
          <w:rFonts w:ascii="Times New Roman" w:hAnsi="Times New Roman"/>
          <w:sz w:val="28"/>
          <w:szCs w:val="28"/>
          <w:lang w:eastAsia="uk-UA"/>
        </w:rPr>
        <w:t xml:space="preserve"> освіти.</w:t>
      </w:r>
    </w:p>
    <w:p w:rsidR="00374714" w:rsidRPr="0051659B" w:rsidRDefault="00374714" w:rsidP="00374714">
      <w:pPr>
        <w:pStyle w:val="a4"/>
        <w:jc w:val="both"/>
        <w:rPr>
          <w:rFonts w:ascii="Times New Roman" w:hAnsi="Times New Roman"/>
          <w:sz w:val="28"/>
          <w:szCs w:val="28"/>
          <w:lang w:eastAsia="uk-UA"/>
        </w:rPr>
      </w:pPr>
      <w:r w:rsidRPr="0051659B">
        <w:rPr>
          <w:rFonts w:ascii="Times New Roman" w:hAnsi="Times New Roman"/>
          <w:sz w:val="28"/>
          <w:szCs w:val="28"/>
          <w:lang w:eastAsia="uk-UA"/>
        </w:rPr>
        <w:tab/>
        <w:t>Департамент освіти міської ради постійно через різні заходи здійснює моніторинг кадрового забезпечення з метою створення передумов для всебічного розвитку та конкурентоспроможності особистості</w:t>
      </w:r>
      <w:r>
        <w:rPr>
          <w:rFonts w:ascii="Times New Roman" w:hAnsi="Times New Roman"/>
          <w:sz w:val="28"/>
          <w:szCs w:val="28"/>
          <w:lang w:eastAsia="uk-UA"/>
        </w:rPr>
        <w:t>,</w:t>
      </w:r>
      <w:r w:rsidRPr="0051659B">
        <w:rPr>
          <w:rFonts w:ascii="Times New Roman" w:hAnsi="Times New Roman"/>
          <w:sz w:val="28"/>
          <w:szCs w:val="28"/>
          <w:lang w:eastAsia="uk-UA"/>
        </w:rPr>
        <w:t xml:space="preserve"> модернізації та якісного  впровадження  освітніх </w:t>
      </w:r>
      <w:r>
        <w:rPr>
          <w:rFonts w:ascii="Times New Roman" w:hAnsi="Times New Roman"/>
          <w:sz w:val="28"/>
          <w:szCs w:val="28"/>
          <w:lang w:eastAsia="uk-UA"/>
        </w:rPr>
        <w:t xml:space="preserve"> </w:t>
      </w:r>
      <w:r w:rsidRPr="0051659B">
        <w:rPr>
          <w:rFonts w:ascii="Times New Roman" w:hAnsi="Times New Roman"/>
          <w:sz w:val="28"/>
          <w:szCs w:val="28"/>
          <w:lang w:eastAsia="uk-UA"/>
        </w:rPr>
        <w:t>процесів  в закладах освіти міста.</w:t>
      </w:r>
    </w:p>
    <w:p w:rsidR="00374714" w:rsidRPr="0051659B" w:rsidRDefault="00374714" w:rsidP="00374714">
      <w:pPr>
        <w:pStyle w:val="a4"/>
        <w:jc w:val="both"/>
        <w:rPr>
          <w:rFonts w:ascii="Times New Roman" w:hAnsi="Times New Roman"/>
          <w:sz w:val="28"/>
          <w:szCs w:val="28"/>
          <w:lang w:eastAsia="uk-UA"/>
        </w:rPr>
      </w:pPr>
      <w:r w:rsidRPr="0051659B">
        <w:rPr>
          <w:rFonts w:ascii="Times New Roman" w:hAnsi="Times New Roman"/>
          <w:sz w:val="28"/>
          <w:szCs w:val="28"/>
          <w:lang w:eastAsia="uk-UA"/>
        </w:rPr>
        <w:tab/>
        <w:t>Узагальнюючи кадровий склад педагогічних працівників у закладах освіти</w:t>
      </w:r>
      <w:r>
        <w:rPr>
          <w:rFonts w:ascii="Times New Roman" w:hAnsi="Times New Roman"/>
          <w:sz w:val="28"/>
          <w:szCs w:val="28"/>
          <w:lang w:eastAsia="uk-UA"/>
        </w:rPr>
        <w:t xml:space="preserve"> </w:t>
      </w:r>
      <w:r w:rsidRPr="0051659B">
        <w:rPr>
          <w:rFonts w:ascii="Times New Roman" w:hAnsi="Times New Roman"/>
          <w:sz w:val="28"/>
          <w:szCs w:val="28"/>
          <w:lang w:eastAsia="uk-UA"/>
        </w:rPr>
        <w:t>у 20</w:t>
      </w:r>
      <w:r>
        <w:rPr>
          <w:rFonts w:ascii="Times New Roman" w:hAnsi="Times New Roman"/>
          <w:sz w:val="28"/>
          <w:szCs w:val="28"/>
          <w:lang w:eastAsia="uk-UA"/>
        </w:rPr>
        <w:t>23/</w:t>
      </w:r>
      <w:r w:rsidRPr="0051659B">
        <w:rPr>
          <w:rFonts w:ascii="Times New Roman" w:hAnsi="Times New Roman"/>
          <w:sz w:val="28"/>
          <w:szCs w:val="28"/>
          <w:lang w:eastAsia="uk-UA"/>
        </w:rPr>
        <w:t>202</w:t>
      </w:r>
      <w:r>
        <w:rPr>
          <w:rFonts w:ascii="Times New Roman" w:hAnsi="Times New Roman"/>
          <w:sz w:val="28"/>
          <w:szCs w:val="28"/>
          <w:lang w:eastAsia="uk-UA"/>
        </w:rPr>
        <w:t>4</w:t>
      </w:r>
      <w:r w:rsidRPr="0051659B">
        <w:rPr>
          <w:rFonts w:ascii="Times New Roman" w:hAnsi="Times New Roman"/>
          <w:sz w:val="28"/>
          <w:szCs w:val="28"/>
          <w:lang w:eastAsia="uk-UA"/>
        </w:rPr>
        <w:t xml:space="preserve"> </w:t>
      </w:r>
      <w:proofErr w:type="spellStart"/>
      <w:r w:rsidRPr="0051659B">
        <w:rPr>
          <w:rFonts w:ascii="Times New Roman" w:hAnsi="Times New Roman"/>
          <w:sz w:val="28"/>
          <w:szCs w:val="28"/>
          <w:lang w:eastAsia="uk-UA"/>
        </w:rPr>
        <w:t>н</w:t>
      </w:r>
      <w:r>
        <w:rPr>
          <w:rFonts w:ascii="Times New Roman" w:hAnsi="Times New Roman"/>
          <w:sz w:val="28"/>
          <w:szCs w:val="28"/>
          <w:lang w:eastAsia="uk-UA"/>
        </w:rPr>
        <w:t>.</w:t>
      </w:r>
      <w:r w:rsidRPr="0051659B">
        <w:rPr>
          <w:rFonts w:ascii="Times New Roman" w:hAnsi="Times New Roman"/>
          <w:sz w:val="28"/>
          <w:szCs w:val="28"/>
          <w:lang w:eastAsia="uk-UA"/>
        </w:rPr>
        <w:t>р</w:t>
      </w:r>
      <w:proofErr w:type="spellEnd"/>
      <w:r>
        <w:rPr>
          <w:rFonts w:ascii="Times New Roman" w:hAnsi="Times New Roman"/>
          <w:sz w:val="28"/>
          <w:szCs w:val="28"/>
          <w:lang w:eastAsia="uk-UA"/>
        </w:rPr>
        <w:t xml:space="preserve">., </w:t>
      </w:r>
      <w:r w:rsidRPr="0051659B">
        <w:rPr>
          <w:rFonts w:ascii="Times New Roman" w:hAnsi="Times New Roman"/>
          <w:sz w:val="28"/>
          <w:szCs w:val="28"/>
          <w:lang w:eastAsia="uk-UA"/>
        </w:rPr>
        <w:t>заклади освіти забезпечені педагогічними кадрами</w:t>
      </w:r>
      <w:r>
        <w:rPr>
          <w:rFonts w:ascii="Times New Roman" w:hAnsi="Times New Roman"/>
          <w:sz w:val="28"/>
          <w:szCs w:val="28"/>
          <w:lang w:eastAsia="uk-UA"/>
        </w:rPr>
        <w:t xml:space="preserve"> для надання освітніх послуг</w:t>
      </w:r>
      <w:r w:rsidRPr="0051659B">
        <w:rPr>
          <w:rFonts w:ascii="Times New Roman" w:hAnsi="Times New Roman"/>
          <w:sz w:val="28"/>
          <w:szCs w:val="28"/>
          <w:lang w:eastAsia="uk-UA"/>
        </w:rPr>
        <w:t>. У системі  загальної середньої освіти більше половини педагогічних працівників мають високу кваліфікацію та досвід роботи</w:t>
      </w:r>
      <w:r>
        <w:rPr>
          <w:rFonts w:ascii="Times New Roman" w:hAnsi="Times New Roman"/>
          <w:sz w:val="28"/>
          <w:szCs w:val="28"/>
          <w:lang w:eastAsia="uk-UA"/>
        </w:rPr>
        <w:t>, що дає результативність освітнього процесу</w:t>
      </w:r>
      <w:r w:rsidRPr="0051659B">
        <w:rPr>
          <w:rFonts w:ascii="Times New Roman" w:hAnsi="Times New Roman"/>
          <w:sz w:val="28"/>
          <w:szCs w:val="28"/>
          <w:lang w:eastAsia="uk-UA"/>
        </w:rPr>
        <w:t xml:space="preserve">. </w:t>
      </w:r>
      <w:r>
        <w:rPr>
          <w:rFonts w:ascii="Times New Roman" w:hAnsi="Times New Roman"/>
          <w:sz w:val="28"/>
          <w:szCs w:val="28"/>
          <w:lang w:eastAsia="uk-UA"/>
        </w:rPr>
        <w:t xml:space="preserve">Заклади освіти </w:t>
      </w:r>
      <w:r w:rsidRPr="0051659B">
        <w:rPr>
          <w:rFonts w:ascii="Times New Roman" w:hAnsi="Times New Roman"/>
          <w:sz w:val="28"/>
          <w:szCs w:val="28"/>
          <w:lang w:eastAsia="uk-UA"/>
        </w:rPr>
        <w:t>попо</w:t>
      </w:r>
      <w:r>
        <w:rPr>
          <w:rFonts w:ascii="Times New Roman" w:hAnsi="Times New Roman"/>
          <w:sz w:val="28"/>
          <w:szCs w:val="28"/>
          <w:lang w:eastAsia="uk-UA"/>
        </w:rPr>
        <w:t>внюються</w:t>
      </w:r>
      <w:r w:rsidRPr="0051659B">
        <w:rPr>
          <w:rFonts w:ascii="Times New Roman" w:hAnsi="Times New Roman"/>
          <w:sz w:val="28"/>
          <w:szCs w:val="28"/>
          <w:lang w:eastAsia="uk-UA"/>
        </w:rPr>
        <w:t xml:space="preserve"> молодими  педагогічними працівниками,</w:t>
      </w:r>
      <w:r>
        <w:rPr>
          <w:rFonts w:ascii="Times New Roman" w:hAnsi="Times New Roman"/>
          <w:sz w:val="28"/>
          <w:szCs w:val="28"/>
          <w:lang w:eastAsia="uk-UA"/>
        </w:rPr>
        <w:t xml:space="preserve"> а також працівниками чоловічої статі,</w:t>
      </w:r>
      <w:r w:rsidRPr="0051659B">
        <w:rPr>
          <w:rFonts w:ascii="Times New Roman" w:hAnsi="Times New Roman"/>
          <w:sz w:val="28"/>
          <w:szCs w:val="28"/>
          <w:lang w:eastAsia="uk-UA"/>
        </w:rPr>
        <w:t xml:space="preserve"> що позитивно впливає на </w:t>
      </w:r>
      <w:r>
        <w:rPr>
          <w:rFonts w:ascii="Times New Roman" w:hAnsi="Times New Roman"/>
          <w:sz w:val="28"/>
          <w:szCs w:val="28"/>
          <w:lang w:eastAsia="uk-UA"/>
        </w:rPr>
        <w:t xml:space="preserve">обмін досвідом, </w:t>
      </w:r>
      <w:r w:rsidRPr="0051659B">
        <w:rPr>
          <w:rFonts w:ascii="Times New Roman" w:hAnsi="Times New Roman"/>
          <w:sz w:val="28"/>
          <w:szCs w:val="28"/>
          <w:lang w:eastAsia="uk-UA"/>
        </w:rPr>
        <w:t xml:space="preserve">взаємозв’язок </w:t>
      </w:r>
      <w:r>
        <w:rPr>
          <w:rFonts w:ascii="Times New Roman" w:hAnsi="Times New Roman"/>
          <w:sz w:val="28"/>
          <w:szCs w:val="28"/>
          <w:lang w:eastAsia="uk-UA"/>
        </w:rPr>
        <w:t xml:space="preserve"> </w:t>
      </w:r>
      <w:r w:rsidRPr="0051659B">
        <w:rPr>
          <w:rFonts w:ascii="Times New Roman" w:hAnsi="Times New Roman"/>
          <w:sz w:val="28"/>
          <w:szCs w:val="28"/>
          <w:lang w:eastAsia="uk-UA"/>
        </w:rPr>
        <w:t xml:space="preserve">між </w:t>
      </w:r>
      <w:r>
        <w:rPr>
          <w:rFonts w:ascii="Times New Roman" w:hAnsi="Times New Roman"/>
          <w:sz w:val="28"/>
          <w:szCs w:val="28"/>
          <w:lang w:eastAsia="uk-UA"/>
        </w:rPr>
        <w:t xml:space="preserve"> професіоналами</w:t>
      </w:r>
      <w:r w:rsidRPr="0051659B">
        <w:rPr>
          <w:rFonts w:ascii="Times New Roman" w:hAnsi="Times New Roman"/>
          <w:sz w:val="28"/>
          <w:szCs w:val="28"/>
          <w:lang w:eastAsia="uk-UA"/>
        </w:rPr>
        <w:t xml:space="preserve"> та молодими  працівниками.</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ab/>
      </w:r>
      <w:r w:rsidRPr="002F1E88">
        <w:rPr>
          <w:rFonts w:ascii="Times New Roman" w:hAnsi="Times New Roman"/>
          <w:sz w:val="28"/>
          <w:szCs w:val="28"/>
          <w:lang w:eastAsia="uk-UA"/>
        </w:rPr>
        <w:t xml:space="preserve">Разом з тим, </w:t>
      </w:r>
      <w:r>
        <w:rPr>
          <w:rFonts w:ascii="Times New Roman" w:hAnsi="Times New Roman"/>
          <w:sz w:val="28"/>
          <w:szCs w:val="28"/>
          <w:lang w:eastAsia="uk-UA"/>
        </w:rPr>
        <w:t>у</w:t>
      </w:r>
      <w:r w:rsidRPr="002F1E88">
        <w:rPr>
          <w:rFonts w:ascii="Times New Roman" w:hAnsi="Times New Roman"/>
          <w:sz w:val="28"/>
          <w:szCs w:val="28"/>
          <w:lang w:eastAsia="uk-UA"/>
        </w:rPr>
        <w:t xml:space="preserve"> питаннях кадрового забезпечення існують певні проблеми</w:t>
      </w:r>
      <w:r>
        <w:rPr>
          <w:rFonts w:ascii="Times New Roman" w:hAnsi="Times New Roman"/>
          <w:sz w:val="28"/>
          <w:szCs w:val="28"/>
          <w:lang w:eastAsia="uk-UA"/>
        </w:rPr>
        <w:t xml:space="preserve">: плинність кадрів у закладах освіти, особливо працівників молодого віку, </w:t>
      </w:r>
      <w:r w:rsidRPr="002F1E88">
        <w:rPr>
          <w:rFonts w:ascii="Times New Roman" w:hAnsi="Times New Roman"/>
          <w:sz w:val="28"/>
          <w:szCs w:val="28"/>
          <w:lang w:eastAsia="uk-UA"/>
        </w:rPr>
        <w:t>забезпечення</w:t>
      </w:r>
      <w:r>
        <w:rPr>
          <w:rFonts w:ascii="Times New Roman" w:hAnsi="Times New Roman"/>
          <w:sz w:val="28"/>
          <w:szCs w:val="28"/>
          <w:lang w:eastAsia="uk-UA"/>
        </w:rPr>
        <w:t xml:space="preserve"> повним </w:t>
      </w:r>
      <w:r w:rsidRPr="002F1E88">
        <w:rPr>
          <w:rFonts w:ascii="Times New Roman" w:hAnsi="Times New Roman"/>
          <w:sz w:val="28"/>
          <w:szCs w:val="28"/>
          <w:lang w:eastAsia="uk-UA"/>
        </w:rPr>
        <w:t>педагогі</w:t>
      </w:r>
      <w:r>
        <w:rPr>
          <w:rFonts w:ascii="Times New Roman" w:hAnsi="Times New Roman"/>
          <w:sz w:val="28"/>
          <w:szCs w:val="28"/>
          <w:lang w:eastAsia="uk-UA"/>
        </w:rPr>
        <w:t xml:space="preserve">чним навантаженням вчителів; </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у закладах дошкільної освіти є потреба у вихователях, музичних керівниках, медичних  працівників;</w:t>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r>
        <w:rPr>
          <w:rFonts w:ascii="Times New Roman" w:hAnsi="Times New Roman"/>
          <w:sz w:val="28"/>
          <w:szCs w:val="28"/>
          <w:lang w:eastAsia="uk-UA"/>
        </w:rPr>
        <w:t xml:space="preserve">у закладах  позашкільної освіти – вакантними посадами залишаються </w:t>
      </w:r>
      <w:r w:rsidRPr="007F2F43">
        <w:rPr>
          <w:rFonts w:ascii="Times New Roman" w:hAnsi="Times New Roman"/>
          <w:sz w:val="28"/>
          <w:szCs w:val="28"/>
          <w:lang w:eastAsia="uk-UA"/>
        </w:rPr>
        <w:t>акомпаніато</w:t>
      </w:r>
      <w:r>
        <w:rPr>
          <w:rFonts w:ascii="Times New Roman" w:hAnsi="Times New Roman"/>
          <w:sz w:val="28"/>
          <w:szCs w:val="28"/>
          <w:lang w:eastAsia="uk-UA"/>
        </w:rPr>
        <w:t>р, керівники гуртків, балетмейстери</w:t>
      </w:r>
      <w:r w:rsidRPr="002F1E88">
        <w:rPr>
          <w:rFonts w:ascii="Times New Roman" w:hAnsi="Times New Roman"/>
          <w:sz w:val="28"/>
          <w:szCs w:val="28"/>
          <w:lang w:eastAsia="uk-UA"/>
        </w:rPr>
        <w:t xml:space="preserve">. </w:t>
      </w:r>
      <w:r>
        <w:rPr>
          <w:rFonts w:ascii="Times New Roman" w:hAnsi="Times New Roman"/>
          <w:sz w:val="28"/>
          <w:szCs w:val="28"/>
          <w:lang w:eastAsia="uk-UA"/>
        </w:rPr>
        <w:tab/>
      </w:r>
    </w:p>
    <w:p w:rsidR="00374714" w:rsidRDefault="00374714" w:rsidP="00374714">
      <w:pPr>
        <w:widowControl w:val="0"/>
        <w:autoSpaceDE w:val="0"/>
        <w:autoSpaceDN w:val="0"/>
        <w:adjustRightInd w:val="0"/>
        <w:spacing w:after="0" w:line="240" w:lineRule="auto"/>
        <w:jc w:val="both"/>
        <w:rPr>
          <w:rFonts w:ascii="Times New Roman" w:hAnsi="Times New Roman"/>
          <w:sz w:val="28"/>
          <w:szCs w:val="28"/>
          <w:lang w:eastAsia="uk-UA"/>
        </w:rPr>
      </w:pPr>
    </w:p>
    <w:p w:rsidR="008B31E5" w:rsidRDefault="00374714" w:rsidP="008B31E5">
      <w:pPr>
        <w:spacing w:after="0" w:line="240" w:lineRule="auto"/>
        <w:jc w:val="center"/>
        <w:rPr>
          <w:rFonts w:ascii="Times New Roman" w:hAnsi="Times New Roman"/>
          <w:b/>
          <w:bCs/>
          <w:i/>
          <w:sz w:val="36"/>
          <w:szCs w:val="28"/>
        </w:rPr>
      </w:pPr>
      <w:r>
        <w:rPr>
          <w:rFonts w:ascii="Times New Roman" w:hAnsi="Times New Roman"/>
          <w:b/>
          <w:bCs/>
          <w:i/>
          <w:sz w:val="36"/>
          <w:szCs w:val="28"/>
        </w:rPr>
        <w:lastRenderedPageBreak/>
        <w:t>І</w:t>
      </w:r>
      <w:r w:rsidR="008B31E5">
        <w:rPr>
          <w:rFonts w:ascii="Times New Roman" w:hAnsi="Times New Roman"/>
          <w:b/>
          <w:bCs/>
          <w:i/>
          <w:sz w:val="36"/>
          <w:szCs w:val="28"/>
        </w:rPr>
        <w:t xml:space="preserve">ІІ. </w:t>
      </w:r>
      <w:r w:rsidR="008B31E5" w:rsidRPr="00635F94">
        <w:rPr>
          <w:rFonts w:ascii="Times New Roman" w:hAnsi="Times New Roman"/>
          <w:b/>
          <w:bCs/>
          <w:i/>
          <w:sz w:val="36"/>
          <w:szCs w:val="28"/>
        </w:rPr>
        <w:t xml:space="preserve">Дошкільна освіта і виховання </w:t>
      </w:r>
    </w:p>
    <w:p w:rsidR="00972306" w:rsidRPr="00B16522" w:rsidRDefault="002E3FC6" w:rsidP="00B16522">
      <w:pPr>
        <w:spacing w:after="0" w:line="240" w:lineRule="auto"/>
        <w:jc w:val="both"/>
        <w:rPr>
          <w:rFonts w:ascii="Times New Roman" w:hAnsi="Times New Roman"/>
          <w:sz w:val="28"/>
          <w:szCs w:val="28"/>
        </w:rPr>
      </w:pPr>
      <w:r w:rsidRPr="002E3FC6">
        <w:rPr>
          <w:rFonts w:ascii="Times New Roman" w:hAnsi="Times New Roman"/>
          <w:sz w:val="28"/>
          <w:szCs w:val="28"/>
        </w:rPr>
        <w:tab/>
      </w:r>
      <w:r w:rsidR="00972306" w:rsidRPr="00B16522">
        <w:rPr>
          <w:rFonts w:ascii="Times New Roman" w:hAnsi="Times New Roman"/>
          <w:sz w:val="28"/>
          <w:szCs w:val="28"/>
        </w:rPr>
        <w:t>Серед пріоритетних завдань дошкільної галузі освіти у 2023</w:t>
      </w:r>
      <w:r w:rsidR="00B16522">
        <w:rPr>
          <w:rFonts w:ascii="Times New Roman" w:hAnsi="Times New Roman"/>
          <w:sz w:val="28"/>
          <w:szCs w:val="28"/>
        </w:rPr>
        <w:t>/</w:t>
      </w:r>
      <w:r w:rsidR="00972306" w:rsidRPr="00B16522">
        <w:rPr>
          <w:rFonts w:ascii="Times New Roman" w:hAnsi="Times New Roman"/>
          <w:sz w:val="28"/>
          <w:szCs w:val="28"/>
        </w:rPr>
        <w:t>2024 навчальному році були:</w:t>
      </w:r>
    </w:p>
    <w:p w:rsidR="00972306" w:rsidRPr="00B16522" w:rsidRDefault="00972306" w:rsidP="00F20B06">
      <w:pPr>
        <w:pStyle w:val="a6"/>
        <w:numPr>
          <w:ilvl w:val="0"/>
          <w:numId w:val="9"/>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Удосконалення в закладі дошкільної освіти безпечного, здорового, інклюзивного, а за потреби, і спеціального освітнього простору:</w:t>
      </w:r>
    </w:p>
    <w:p w:rsidR="00972306" w:rsidRPr="00B16522" w:rsidRDefault="00972306" w:rsidP="00F20B06">
      <w:pPr>
        <w:pStyle w:val="a6"/>
        <w:numPr>
          <w:ilvl w:val="0"/>
          <w:numId w:val="11"/>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відповідність облаштування  захисних споруд нормам та вимогам;</w:t>
      </w:r>
    </w:p>
    <w:p w:rsidR="00972306" w:rsidRPr="00B16522" w:rsidRDefault="00972306" w:rsidP="00F20B06">
      <w:pPr>
        <w:pStyle w:val="a6"/>
        <w:numPr>
          <w:ilvl w:val="0"/>
          <w:numId w:val="11"/>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 xml:space="preserve">психолого-педагогічний супровід учасників освітнього процесу, спрямований на збереження ментального здоров’я; </w:t>
      </w:r>
    </w:p>
    <w:p w:rsidR="00972306" w:rsidRPr="00B16522" w:rsidRDefault="00972306" w:rsidP="00F20B06">
      <w:pPr>
        <w:pStyle w:val="a6"/>
        <w:numPr>
          <w:ilvl w:val="0"/>
          <w:numId w:val="11"/>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підвищення рівня готовність учасників освітнього процесу діяти в умовах надзвичайних ситуацій, у тому числі і надання невідкладної долікарської допомоги;</w:t>
      </w:r>
    </w:p>
    <w:p w:rsidR="00972306" w:rsidRPr="00B16522" w:rsidRDefault="00972306" w:rsidP="00F20B06">
      <w:pPr>
        <w:pStyle w:val="a6"/>
        <w:numPr>
          <w:ilvl w:val="0"/>
          <w:numId w:val="11"/>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 xml:space="preserve">сучасні підходи в організації харчування та охорони здоров’я; </w:t>
      </w:r>
    </w:p>
    <w:p w:rsidR="00972306" w:rsidRPr="00B16522" w:rsidRDefault="00972306" w:rsidP="00F20B06">
      <w:pPr>
        <w:pStyle w:val="a6"/>
        <w:numPr>
          <w:ilvl w:val="0"/>
          <w:numId w:val="11"/>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безпечне, здорове, інклюзивне та спеціальне освітнє середовище;</w:t>
      </w:r>
    </w:p>
    <w:p w:rsidR="00972306" w:rsidRPr="00B16522" w:rsidRDefault="00972306" w:rsidP="00F20B06">
      <w:pPr>
        <w:pStyle w:val="a6"/>
        <w:numPr>
          <w:ilvl w:val="0"/>
          <w:numId w:val="11"/>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удосконалення форм взаємодії з родинами вихованців;</w:t>
      </w:r>
    </w:p>
    <w:p w:rsidR="00972306" w:rsidRPr="00B16522" w:rsidRDefault="00972306" w:rsidP="00F20B06">
      <w:pPr>
        <w:pStyle w:val="a6"/>
        <w:numPr>
          <w:ilvl w:val="0"/>
          <w:numId w:val="11"/>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цифровізація управлінських процесів та роботи педагогічних працівників.</w:t>
      </w:r>
    </w:p>
    <w:p w:rsidR="00972306" w:rsidRPr="00B16522" w:rsidRDefault="00972306" w:rsidP="00F20B06">
      <w:pPr>
        <w:pStyle w:val="a6"/>
        <w:numPr>
          <w:ilvl w:val="0"/>
          <w:numId w:val="9"/>
        </w:numPr>
        <w:spacing w:after="0" w:line="240" w:lineRule="auto"/>
        <w:ind w:left="0" w:firstLine="0"/>
        <w:jc w:val="both"/>
        <w:rPr>
          <w:rFonts w:ascii="Times New Roman" w:hAnsi="Times New Roman"/>
          <w:sz w:val="28"/>
          <w:szCs w:val="28"/>
        </w:rPr>
      </w:pPr>
      <w:r w:rsidRPr="00B16522">
        <w:rPr>
          <w:rFonts w:ascii="Times New Roman" w:hAnsi="Times New Roman"/>
          <w:sz w:val="28"/>
          <w:szCs w:val="28"/>
        </w:rPr>
        <w:t>Підвищення рівня національно-патріотичної роботи.</w:t>
      </w:r>
    </w:p>
    <w:p w:rsidR="00972306" w:rsidRPr="00B16522" w:rsidRDefault="00972306" w:rsidP="009C255D">
      <w:pPr>
        <w:spacing w:after="0" w:line="240" w:lineRule="auto"/>
        <w:ind w:firstLine="708"/>
        <w:contextualSpacing/>
        <w:jc w:val="both"/>
        <w:rPr>
          <w:rFonts w:ascii="Times New Roman" w:hAnsi="Times New Roman"/>
          <w:sz w:val="28"/>
          <w:szCs w:val="28"/>
        </w:rPr>
      </w:pPr>
      <w:r w:rsidRPr="00B16522">
        <w:rPr>
          <w:rFonts w:ascii="Times New Roman" w:hAnsi="Times New Roman"/>
          <w:sz w:val="28"/>
          <w:szCs w:val="28"/>
        </w:rPr>
        <w:t>Одним із основних завдань в закладах освіти протягом 2023</w:t>
      </w:r>
      <w:r w:rsidR="009C255D">
        <w:rPr>
          <w:rFonts w:ascii="Times New Roman" w:hAnsi="Times New Roman"/>
          <w:sz w:val="28"/>
          <w:szCs w:val="28"/>
        </w:rPr>
        <w:t>/</w:t>
      </w:r>
      <w:r w:rsidRPr="00B16522">
        <w:rPr>
          <w:rFonts w:ascii="Times New Roman" w:hAnsi="Times New Roman"/>
          <w:sz w:val="28"/>
          <w:szCs w:val="28"/>
        </w:rPr>
        <w:t xml:space="preserve">2024 </w:t>
      </w:r>
      <w:proofErr w:type="spellStart"/>
      <w:r w:rsidRPr="00B16522">
        <w:rPr>
          <w:rFonts w:ascii="Times New Roman" w:hAnsi="Times New Roman"/>
          <w:sz w:val="28"/>
          <w:szCs w:val="28"/>
        </w:rPr>
        <w:t>н.р</w:t>
      </w:r>
      <w:proofErr w:type="spellEnd"/>
      <w:r w:rsidRPr="00B16522">
        <w:rPr>
          <w:rFonts w:ascii="Times New Roman" w:hAnsi="Times New Roman"/>
          <w:sz w:val="28"/>
          <w:szCs w:val="28"/>
        </w:rPr>
        <w:t>. залишалось завдання безпеки всіх учасників освітнього процесу в умовах продовження дії воєнного стану в Україні. Всі заклади дошкільної освіти функціонували в режимі офлайн. Середній показник відвідування дітей станом на кінець травня 2024 року в закладах дошкільної освіти відповідає 59%, що в порівнянні з травнем 2023 року (52%) вказує на зростання рівня довіри батьків до безпеки перебування дітей в закладах дошкільної освіти.</w:t>
      </w:r>
    </w:p>
    <w:p w:rsidR="00972306" w:rsidRPr="00B16522" w:rsidRDefault="00972306" w:rsidP="00B16522">
      <w:pPr>
        <w:tabs>
          <w:tab w:val="left" w:pos="0"/>
        </w:tabs>
        <w:spacing w:after="0" w:line="240" w:lineRule="auto"/>
        <w:ind w:right="3"/>
        <w:contextualSpacing/>
        <w:jc w:val="both"/>
        <w:rPr>
          <w:rFonts w:ascii="Times New Roman" w:hAnsi="Times New Roman"/>
          <w:sz w:val="28"/>
          <w:szCs w:val="28"/>
        </w:rPr>
      </w:pPr>
      <w:r w:rsidRPr="00B16522">
        <w:rPr>
          <w:rFonts w:ascii="Times New Roman" w:eastAsia="Calibri" w:hAnsi="Times New Roman"/>
          <w:kern w:val="2"/>
          <w:sz w:val="28"/>
          <w:szCs w:val="28"/>
          <w:lang w:eastAsia="en-US"/>
        </w:rPr>
        <w:tab/>
      </w:r>
      <w:r w:rsidRPr="00B16522">
        <w:rPr>
          <w:rFonts w:ascii="Times New Roman" w:hAnsi="Times New Roman"/>
          <w:sz w:val="28"/>
          <w:szCs w:val="28"/>
        </w:rPr>
        <w:t>У 2024</w:t>
      </w:r>
      <w:r w:rsidR="009C255D">
        <w:rPr>
          <w:rFonts w:ascii="Times New Roman" w:hAnsi="Times New Roman"/>
          <w:sz w:val="28"/>
          <w:szCs w:val="28"/>
        </w:rPr>
        <w:t>/</w:t>
      </w:r>
      <w:r w:rsidRPr="00B16522">
        <w:rPr>
          <w:rFonts w:ascii="Times New Roman" w:hAnsi="Times New Roman"/>
          <w:sz w:val="28"/>
          <w:szCs w:val="28"/>
        </w:rPr>
        <w:t>2025 навчальному році  буде функціонувати 45 закладів системи дошкільної освіти та однин дошкільний підрозділ Житомирської початкової школи № 11, у яких буде відкрито  417 груп та буде виховуватися 8433 дітей, у тому числі у Житомирському спеціальному закладі дошкільної освіти № 59 Житомирської міської ради функціонуватиме 8 груп,  буде виховуватися   70  дітей, у дошкільному підрозділі Житомирської початкової школи №11 Житомирської міської ради буде працювати 8 груп, виховуватися    132 дітей.</w:t>
      </w:r>
    </w:p>
    <w:p w:rsidR="00972306" w:rsidRPr="00B16522" w:rsidRDefault="00972306" w:rsidP="00B16522">
      <w:pPr>
        <w:spacing w:after="0" w:line="240" w:lineRule="auto"/>
        <w:contextualSpacing/>
        <w:jc w:val="both"/>
        <w:rPr>
          <w:rFonts w:ascii="Times New Roman" w:hAnsi="Times New Roman"/>
          <w:sz w:val="28"/>
          <w:szCs w:val="28"/>
        </w:rPr>
      </w:pPr>
      <w:r w:rsidRPr="00B16522">
        <w:rPr>
          <w:rFonts w:ascii="Times New Roman" w:hAnsi="Times New Roman"/>
          <w:sz w:val="28"/>
          <w:szCs w:val="28"/>
        </w:rPr>
        <w:t xml:space="preserve">         Упродовж року забезпечено збереження мережі ЗДО. У зв’язку з дією воєнного стану в Україні та зміною демографічної ситуації,  розвантажено групи та досягнуто показника навантаження: 99 дітей на 100 місць.</w:t>
      </w:r>
    </w:p>
    <w:p w:rsidR="00972306" w:rsidRPr="00070B9D" w:rsidRDefault="00972306" w:rsidP="00B16522">
      <w:pPr>
        <w:spacing w:after="0" w:line="240" w:lineRule="auto"/>
        <w:contextualSpacing/>
        <w:jc w:val="both"/>
        <w:rPr>
          <w:rFonts w:ascii="Times New Roman" w:hAnsi="Times New Roman"/>
          <w:sz w:val="28"/>
          <w:szCs w:val="28"/>
        </w:rPr>
      </w:pPr>
      <w:r w:rsidRPr="00B16522">
        <w:rPr>
          <w:rFonts w:ascii="Times New Roman" w:hAnsi="Times New Roman"/>
          <w:sz w:val="28"/>
          <w:szCs w:val="28"/>
        </w:rPr>
        <w:t xml:space="preserve">        У довоєнному 2021 році  цей показник складав  120 дітей на 100 місцях, упродовж 2022</w:t>
      </w:r>
      <w:r w:rsidR="009C255D">
        <w:rPr>
          <w:rFonts w:ascii="Times New Roman" w:hAnsi="Times New Roman"/>
          <w:sz w:val="28"/>
          <w:szCs w:val="28"/>
        </w:rPr>
        <w:t>/</w:t>
      </w:r>
      <w:r w:rsidRPr="00B16522">
        <w:rPr>
          <w:rFonts w:ascii="Times New Roman" w:hAnsi="Times New Roman"/>
          <w:sz w:val="28"/>
          <w:szCs w:val="28"/>
        </w:rPr>
        <w:t>2024 років показник  щорічно знижувався  за</w:t>
      </w:r>
      <w:r w:rsidRPr="00070B9D">
        <w:rPr>
          <w:rFonts w:ascii="Times New Roman" w:hAnsi="Times New Roman"/>
          <w:sz w:val="28"/>
          <w:szCs w:val="28"/>
        </w:rPr>
        <w:t xml:space="preserve"> рахунок виїзду дітей за кордон у зв’язку з введенням воєнного стану та наразі склав 99 дітей на 100 місцях.</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Досягнуто 100 % охоплення дошкільною освітою дітей віком від 3 до 6(7) років різними формами дошкільної освіти. До різних форм дошкільної освіти  залучено також 100 %   дітей  5- річного віку.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Практично всі бажаючі діти можуть бути прийняті до закладів дошкільної освіти.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ab/>
        <w:t>Враховуючи потреби громадян, в усіх закладах міста успішно запроваджено гнучкий режим  роботи. Відповідно до потреб батьків утримуються групи як з 10,5-годинним, так  і з 12 - годинним перебуванням дітей.</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lastRenderedPageBreak/>
        <w:t xml:space="preserve">            Враховуючи стан здоров’я дітей, запити батьків, у  місті в 2024</w:t>
      </w:r>
      <w:r w:rsidR="009C255D">
        <w:rPr>
          <w:rFonts w:ascii="Times New Roman" w:hAnsi="Times New Roman"/>
          <w:sz w:val="28"/>
          <w:szCs w:val="28"/>
        </w:rPr>
        <w:t>/</w:t>
      </w:r>
      <w:r w:rsidRPr="00070B9D">
        <w:rPr>
          <w:rFonts w:ascii="Times New Roman" w:hAnsi="Times New Roman"/>
          <w:sz w:val="28"/>
          <w:szCs w:val="28"/>
        </w:rPr>
        <w:t xml:space="preserve">2025 навчальному році буде забезпечено роботу  119 груп  для дітей з порушеннями у фізичному  та інтелектуальному розвитку, якими передбачено охопити близько  1500 дітей. </w:t>
      </w:r>
    </w:p>
    <w:p w:rsidR="00972306" w:rsidRPr="00070B9D" w:rsidRDefault="00972306" w:rsidP="009C255D">
      <w:pPr>
        <w:spacing w:after="0" w:line="240" w:lineRule="auto"/>
        <w:ind w:firstLine="708"/>
        <w:contextualSpacing/>
        <w:jc w:val="both"/>
        <w:rPr>
          <w:rFonts w:ascii="Times New Roman" w:hAnsi="Times New Roman"/>
          <w:sz w:val="28"/>
          <w:szCs w:val="28"/>
        </w:rPr>
      </w:pPr>
      <w:r w:rsidRPr="00070B9D">
        <w:rPr>
          <w:rFonts w:ascii="Times New Roman" w:hAnsi="Times New Roman"/>
          <w:sz w:val="28"/>
          <w:szCs w:val="28"/>
        </w:rPr>
        <w:t>Щорічно цей показник залишається стабільно високим,  у зв’язку із  зростанням чисельності у місті дітей з особливими освітніми потребами та проблемами у розвитку.</w:t>
      </w:r>
    </w:p>
    <w:p w:rsidR="00972306" w:rsidRPr="00070B9D" w:rsidRDefault="00972306" w:rsidP="00972306">
      <w:pPr>
        <w:spacing w:after="0" w:line="240" w:lineRule="auto"/>
        <w:ind w:firstLine="708"/>
        <w:contextualSpacing/>
        <w:jc w:val="both"/>
        <w:rPr>
          <w:rFonts w:ascii="Times New Roman" w:hAnsi="Times New Roman"/>
          <w:sz w:val="28"/>
          <w:szCs w:val="28"/>
        </w:rPr>
      </w:pPr>
      <w:r w:rsidRPr="00070B9D">
        <w:rPr>
          <w:rFonts w:ascii="Times New Roman" w:hAnsi="Times New Roman"/>
          <w:sz w:val="28"/>
          <w:szCs w:val="28"/>
        </w:rPr>
        <w:t xml:space="preserve">Упродовж тривалого часу успішно функціонує Житомирський  спеціальний заклад дошкільної освіти  № 59 Житомирської міської ради, у якому функціонують спеціальні групи для дітей з інтелектуальною недостатністю, дитячим церебральним паралічем, для дітей з аутизмом, затримкою психічного розвитку. </w:t>
      </w:r>
    </w:p>
    <w:p w:rsidR="00972306" w:rsidRPr="00070B9D" w:rsidRDefault="00972306" w:rsidP="00972306">
      <w:pPr>
        <w:spacing w:after="0" w:line="240" w:lineRule="auto"/>
        <w:ind w:firstLine="708"/>
        <w:contextualSpacing/>
        <w:jc w:val="both"/>
        <w:rPr>
          <w:rFonts w:ascii="Times New Roman" w:hAnsi="Times New Roman"/>
          <w:sz w:val="28"/>
          <w:szCs w:val="28"/>
        </w:rPr>
      </w:pPr>
      <w:r w:rsidRPr="00070B9D">
        <w:rPr>
          <w:rFonts w:ascii="Times New Roman" w:hAnsi="Times New Roman"/>
          <w:sz w:val="28"/>
          <w:szCs w:val="28"/>
        </w:rPr>
        <w:t xml:space="preserve">У ЗДО щороку створюються додаткові умови для дітей з особливими освітніми потребами та зростає потреба відкриття інклюзивних груп. </w:t>
      </w:r>
    </w:p>
    <w:p w:rsidR="00972306" w:rsidRPr="00070B9D" w:rsidRDefault="00972306" w:rsidP="00972306">
      <w:pPr>
        <w:spacing w:after="0" w:line="240" w:lineRule="auto"/>
        <w:ind w:firstLine="708"/>
        <w:contextualSpacing/>
        <w:jc w:val="both"/>
        <w:rPr>
          <w:rFonts w:ascii="Times New Roman" w:hAnsi="Times New Roman"/>
          <w:sz w:val="28"/>
          <w:szCs w:val="28"/>
        </w:rPr>
      </w:pPr>
      <w:r w:rsidRPr="00070B9D">
        <w:rPr>
          <w:rFonts w:ascii="Times New Roman" w:hAnsi="Times New Roman"/>
          <w:sz w:val="28"/>
          <w:szCs w:val="28"/>
        </w:rPr>
        <w:t>Мережа інклюзивних груп  у закладах   дошкільної освіти  станом на 01.09. 2024 року становитиме 104  групи  в 27 закладах, до яких за рішенням  ІРЦ та на підставі заяв батьків зараховано 184 дітей, у той час, коли у 2022</w:t>
      </w:r>
      <w:r w:rsidR="009C255D">
        <w:rPr>
          <w:rFonts w:ascii="Times New Roman" w:hAnsi="Times New Roman"/>
          <w:sz w:val="28"/>
          <w:szCs w:val="28"/>
        </w:rPr>
        <w:t>/</w:t>
      </w:r>
      <w:r w:rsidRPr="00070B9D">
        <w:rPr>
          <w:rFonts w:ascii="Times New Roman" w:hAnsi="Times New Roman"/>
          <w:sz w:val="28"/>
          <w:szCs w:val="28"/>
        </w:rPr>
        <w:t xml:space="preserve">2023 навчальному році функціонувало – 82 інклюзивні групи, у яких виховувалося -120 дітей, тобто  чисельність груп та дітей буде значно збільшено.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ab/>
        <w:t xml:space="preserve">Залучено до роботи з цією категорією дітей  більше 100 асистентів вихователя, 27 практичних психологів, 27  учителів-логопедів, 27   учителів-дефектологів.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До інклюзивних груп зараховуються  діти, які мають виражені порушення психологічного розвитку з недорозвиненням мовлення зі спектром аутизму, діти з порушенням опорно-рухового апарату, хворі на  дитячий церебральний параліч, із соціальною дезадаптацією, з порушеннями комунікативних функцій та соціальної взаємодії, помірною розумовою відсталістю та додатковими проблемами у фізичному та розумовому  розвитку.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Фахівці дошкільних навчальних закладів, у яких створено інклюзивні групи,  проходять курси підвищення кваліфікації та опановують вміння працювати з дітьми, які мають порушення у розвитку на семінарах, відвідують майстер-класи, а також залучаються до інших форм методичної роботи з педагогічними працівниками.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Щороку вдосконалюється матеріальна база у закладах, де працюють інклюзивні групи, створюються кабінети психологічної корекції, логопедичні кабінети,  куточки сенсорики для дій з предметами. У всіх закладах, у яких функціонують інклюзивні групи відкриті ресурсні кімнати. В інших закладах, де працюють лише спеціальні групи  створені сенсорні куточки, осередки дій з предметами, для орієнтації в просторі та навколишньому. У цьому навчальному році планується створити ресурсні кімнати у кожному закладі дошкільної освіти, передбачаючи збільшення чисельності дітей з ООП та покращуючи базу корекційних засобів навчання та розвитку дітей з ООП. Фахівці з корекційного навчання докладають чимало  зусиль по засвоєнню кожною дитиною програми індивідуального розвитку. Для кожної дитини з ООП в інклюзивних групах призначені команди фахівців індивідуального психолого-педагогічного супроводу, до яких введено вихователів-методистів, вихователів груп, асистентів вихователів, практичних психологів, учителів-логопедів, учителів-дефектологів </w:t>
      </w:r>
      <w:r w:rsidRPr="00070B9D">
        <w:rPr>
          <w:rFonts w:ascii="Times New Roman" w:hAnsi="Times New Roman"/>
          <w:sz w:val="28"/>
          <w:szCs w:val="28"/>
        </w:rPr>
        <w:lastRenderedPageBreak/>
        <w:t>та медичних сестер, фахівців інклюзивно-ресурсних центрів, які  активно співпрацюють із сім’ями вихованців з метою подолання як фізичних труднощів у  розвитку, так і у  корекції інтелектуальних порушень..</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w:t>
      </w:r>
      <w:r w:rsidR="009C255D">
        <w:rPr>
          <w:rFonts w:ascii="Times New Roman" w:hAnsi="Times New Roman"/>
          <w:sz w:val="28"/>
          <w:szCs w:val="28"/>
        </w:rPr>
        <w:t xml:space="preserve"> </w:t>
      </w:r>
      <w:r w:rsidRPr="00070B9D">
        <w:rPr>
          <w:rFonts w:ascii="Times New Roman" w:hAnsi="Times New Roman"/>
          <w:sz w:val="28"/>
          <w:szCs w:val="28"/>
        </w:rPr>
        <w:t xml:space="preserve"> Як свідчать оперативні вивчення результатів діяльності інклюзивних груп, діти, які мають проблеми у розвитку, успішно розвиваються та соціально адаптуються у середовищі своїх однолітків.</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ab/>
        <w:t>Упродовж останніх років керівники закладів спрямовували свої зусилля на цифровізацію освітнього простору для дітей та всіх учасників освітнього процесу. Всі  заклади дошкільної освіти забезпечені комп’ютерною технікою,  мультимедійним обладнанням, підключені до мережі ІНТЕРНЕТ. Створені та систематично наповнюються новим змістом веб сайти закладів, що забезпечує доступність та прозорість закладів дошкільної освіти, у тому числі з питань інклюзивної освіти,  навчання дітей з особливими освітніми потребами, особливо в умовах воєнного стану. Усі ЗДО працюють у системі ІСУО, АІКОМ, підключені до Єдиної атестаційної системи.</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w:t>
      </w:r>
      <w:r w:rsidR="009C255D">
        <w:rPr>
          <w:rFonts w:ascii="Times New Roman" w:hAnsi="Times New Roman"/>
          <w:sz w:val="28"/>
          <w:szCs w:val="28"/>
        </w:rPr>
        <w:tab/>
      </w:r>
      <w:r w:rsidRPr="00070B9D">
        <w:rPr>
          <w:rFonts w:ascii="Times New Roman" w:hAnsi="Times New Roman"/>
          <w:sz w:val="28"/>
          <w:szCs w:val="28"/>
        </w:rPr>
        <w:t xml:space="preserve">В закладах дошкільної освіти працює 1300 педагогічних працівників, з них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- 1072 мають кваліфікацію магістра, спеціаліста, що становить 78 %. Ці показники поступово  зростають.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За наслідками атестації мають:</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вищу кваліфікаційну категорію  297 педагогів, що складає  22%. Мають педагогічне звання:196, що становить  15%. Ці показники теж поступово зростають, що свідчить про ріст професійної майстерності.</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Щороку зростає кількість дітей, які охоплені додатковими розвиваючими заняттями у різноманітних гуртках, яких щорічно відвідує   більше 6,2 тис. вихованців, що становить майже 70% дітей.</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Зважаючи на обмежені можливості активної співпраці педагогів з батьками у час дії воєнного стану,  у період дії карантину,  особливу увагу  було приділено запровадженню дистанційного супроводу батьків вихованців закладів дошкільної освіти та їх навчання через систему онлайн.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Проводячи заняття у режимі реального часу</w:t>
      </w:r>
      <w:r w:rsidR="0018527C">
        <w:rPr>
          <w:rFonts w:ascii="Times New Roman" w:hAnsi="Times New Roman"/>
          <w:sz w:val="28"/>
          <w:szCs w:val="28"/>
        </w:rPr>
        <w:t>,</w:t>
      </w:r>
      <w:r w:rsidRPr="00070B9D">
        <w:rPr>
          <w:rFonts w:ascii="Times New Roman" w:hAnsi="Times New Roman"/>
          <w:sz w:val="28"/>
          <w:szCs w:val="28"/>
        </w:rPr>
        <w:t xml:space="preserve"> педагоги старших груп, учителі-логопеди та учителі-дефектологи добирали різні  методи і прийоми, які є ефективними (відео презентації, музичні ритмічні руханки, пальчикові вправи, комп’ютерні  розвиваючі дидактичні ігри, аудіо казки, пізнавальні фільми  відповідно певної тематики). Активно практикувалися відео - заняття з дітьми, записані вихователями, практичними  психологами, вчителями – логопедами, вихователем зображувального мистецтва, інструкторами з фізичної культури. </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Онлайн заняття надавали можливість живого спілкування з педагогом, цікаво і доступно доносити інформацію до дітей та батьків, надавати дітям необхідні знання визначені Програмою розвитку дитини дошкільного віку на рівні обов’язкових державних вимог Базового компонента дошкільної освіти, формувати необхідні компетентності в умовах дії воєнного стану.</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t xml:space="preserve">       Працівники закладів дошкільної освіти, які основні свої зусилля спрямовували на забезпечення безпечних умов перебування всіх учасників освітнього процесу у приміщенні та укриттях закладів. Методичною службою закладів докладалися зусилля по забезпеченню педагогів системою дидактичного матеріалу та посібників для універсального застосування їх в умовах приміщень, укриття та літніх павільйонів.</w:t>
      </w:r>
    </w:p>
    <w:p w:rsidR="00972306" w:rsidRPr="00070B9D" w:rsidRDefault="00972306" w:rsidP="00972306">
      <w:pPr>
        <w:spacing w:after="0" w:line="240" w:lineRule="auto"/>
        <w:contextualSpacing/>
        <w:jc w:val="both"/>
        <w:rPr>
          <w:rFonts w:ascii="Times New Roman" w:hAnsi="Times New Roman"/>
          <w:sz w:val="28"/>
          <w:szCs w:val="28"/>
        </w:rPr>
      </w:pPr>
      <w:r w:rsidRPr="00070B9D">
        <w:rPr>
          <w:rFonts w:ascii="Times New Roman" w:hAnsi="Times New Roman"/>
          <w:sz w:val="28"/>
          <w:szCs w:val="28"/>
        </w:rPr>
        <w:lastRenderedPageBreak/>
        <w:t xml:space="preserve">        Упродовж року зусилля працівників закладів дошкільної освіти спрямовувалися також на виконання окремих завдань з метою підтримки територіальної оборони міста, воїнів Збройних Сил України, внутрішньо переміщених осіб.</w:t>
      </w:r>
    </w:p>
    <w:p w:rsidR="00972306" w:rsidRPr="00070B9D" w:rsidRDefault="00972306" w:rsidP="0018527C">
      <w:pPr>
        <w:spacing w:after="0" w:line="240" w:lineRule="auto"/>
        <w:ind w:firstLine="495"/>
        <w:contextualSpacing/>
        <w:jc w:val="both"/>
        <w:rPr>
          <w:rFonts w:ascii="Times New Roman" w:hAnsi="Times New Roman"/>
          <w:sz w:val="28"/>
          <w:szCs w:val="28"/>
        </w:rPr>
      </w:pPr>
      <w:r w:rsidRPr="00070B9D">
        <w:rPr>
          <w:rFonts w:ascii="Times New Roman" w:hAnsi="Times New Roman"/>
          <w:sz w:val="28"/>
          <w:szCs w:val="28"/>
        </w:rPr>
        <w:t>Освітній процес у закладах дошкільної освіти був спрямований на запровадження нових підходів до національно-патріотичного виховання в умовах  дії воєнного стану, формування безпечного освітнього середовища, формування усвідомлених навиків безпечної поведінки дітей та формування основ них навиків особистої безпеки.  Стало традицією вшанування полеглих воїнів під час загальної Хвилини мовчання, де поряд з дорослими схиляють свої голівки найменші вихованців закладів. Упродовж воєнного стану значно активізовано роботу з учасниками освітнього процесу- дітьми та їх батьками з поширення знань про сучасне та минуле міста, нашої держави</w:t>
      </w:r>
      <w:r w:rsidR="0018527C">
        <w:rPr>
          <w:rFonts w:ascii="Times New Roman" w:hAnsi="Times New Roman"/>
          <w:sz w:val="28"/>
          <w:szCs w:val="28"/>
        </w:rPr>
        <w:t xml:space="preserve"> </w:t>
      </w:r>
      <w:r w:rsidRPr="00070B9D">
        <w:rPr>
          <w:rFonts w:ascii="Times New Roman" w:hAnsi="Times New Roman"/>
          <w:sz w:val="28"/>
          <w:szCs w:val="28"/>
        </w:rPr>
        <w:t xml:space="preserve">- України, її сторінки героїчного минулого у відвічній боротьбі за свою свободу та незалежність, роботу щодо формування загальнолюдських цінностей, поваги та толерантності у спілкуванні з  людьми різних народів та національностей, формування любові та поваги до рідного краю, міста та своєї родини. </w:t>
      </w:r>
    </w:p>
    <w:p w:rsidR="00972306" w:rsidRPr="00070B9D" w:rsidRDefault="00972306" w:rsidP="0018527C">
      <w:pPr>
        <w:spacing w:after="0" w:line="240" w:lineRule="auto"/>
        <w:ind w:firstLine="495"/>
        <w:contextualSpacing/>
        <w:jc w:val="both"/>
        <w:rPr>
          <w:rFonts w:ascii="Times New Roman" w:hAnsi="Times New Roman"/>
          <w:sz w:val="28"/>
          <w:szCs w:val="28"/>
        </w:rPr>
      </w:pPr>
      <w:r w:rsidRPr="00070B9D">
        <w:rPr>
          <w:rFonts w:ascii="Times New Roman" w:hAnsi="Times New Roman"/>
          <w:sz w:val="28"/>
          <w:szCs w:val="28"/>
        </w:rPr>
        <w:t>Особливою темою усього виховного процесу у закладах є формування основ власної безпеки, формування усвідомлених навиків безпечної поведінки дітей. У всіх групових приміщеннях від ясельних до старших груп створені куточки безпеки, де зібрано художню літературу, предметні, сюжетні картки, буклети, відеофільми, які навчають дітей правилам мінної безпеки, навчають діям у разі небезпечних явищ під час воєнного стану та загрози життю та здоров’ю. Триває робота по створенню Кімнат безпеки, де буде покращена робота з проведення занять з безпекових питань як для дітей, так і дорослих учасників освітнього процесу. Щоденними стали бесіди з дітьми на теми безпечної поведінки, щоквартальним -  проведення Тижнів безпеки. Постійними гостями ЗДО є працівники пожежної безпеки, Національної поліції, працівники рятувальних служб.</w:t>
      </w:r>
    </w:p>
    <w:p w:rsidR="00972306" w:rsidRPr="00070B9D" w:rsidRDefault="00972306" w:rsidP="0018527C">
      <w:pPr>
        <w:spacing w:after="0" w:line="240" w:lineRule="auto"/>
        <w:ind w:firstLine="495"/>
        <w:contextualSpacing/>
        <w:jc w:val="both"/>
      </w:pPr>
      <w:r w:rsidRPr="00070B9D">
        <w:rPr>
          <w:rFonts w:ascii="Times New Roman" w:hAnsi="Times New Roman"/>
          <w:sz w:val="28"/>
          <w:szCs w:val="28"/>
        </w:rPr>
        <w:t xml:space="preserve">      Важлива робота триває з подолання стресів, тривожних станів, які щоденно супроводжують дітей, особливо, під час сигналів повітряної тривоги. Постійна увага приділена дітям ВПО, та дітям  із сімей УБД. Тут відзначається велика праця практичних психологів, соціальних педагогів, вихователів. Системно ведуться  тренінги, бесіди з питань стресостійкості, релаксації, залучення до заходів, які сприяють психологічному розвантаженню та оздоровленню.</w:t>
      </w:r>
    </w:p>
    <w:p w:rsidR="00972306" w:rsidRDefault="00972306" w:rsidP="00972306">
      <w:pPr>
        <w:spacing w:after="0" w:line="240" w:lineRule="auto"/>
        <w:ind w:firstLine="708"/>
        <w:contextualSpacing/>
        <w:jc w:val="both"/>
        <w:rPr>
          <w:rFonts w:ascii="Times New Roman" w:hAnsi="Times New Roman"/>
          <w:sz w:val="28"/>
          <w:szCs w:val="28"/>
        </w:rPr>
      </w:pPr>
      <w:r w:rsidRPr="00967E02">
        <w:rPr>
          <w:rFonts w:ascii="Times New Roman" w:hAnsi="Times New Roman"/>
          <w:sz w:val="28"/>
          <w:szCs w:val="28"/>
        </w:rPr>
        <w:t>В 2022</w:t>
      </w:r>
      <w:r w:rsidR="0018527C">
        <w:rPr>
          <w:rFonts w:ascii="Times New Roman" w:hAnsi="Times New Roman"/>
          <w:sz w:val="28"/>
          <w:szCs w:val="28"/>
        </w:rPr>
        <w:t>/</w:t>
      </w:r>
      <w:r w:rsidRPr="00967E02">
        <w:rPr>
          <w:rFonts w:ascii="Times New Roman" w:hAnsi="Times New Roman"/>
          <w:sz w:val="28"/>
          <w:szCs w:val="28"/>
        </w:rPr>
        <w:t xml:space="preserve">2023 навчальному році було продовжено роботу по створенню в закладах освіти Житомирської міської територіальної громади належних умов для безпечного та якісного </w:t>
      </w:r>
      <w:r w:rsidRPr="003D5152">
        <w:rPr>
          <w:rFonts w:ascii="Times New Roman" w:hAnsi="Times New Roman"/>
          <w:sz w:val="28"/>
          <w:szCs w:val="28"/>
        </w:rPr>
        <w:t>харчування</w:t>
      </w:r>
      <w:r w:rsidRPr="00967E02">
        <w:rPr>
          <w:rFonts w:ascii="Times New Roman" w:hAnsi="Times New Roman"/>
          <w:sz w:val="28"/>
          <w:szCs w:val="28"/>
        </w:rPr>
        <w:t xml:space="preserve"> дітей. Безкоштовним та на умовах пільгового було забезпечено харчування 3309 вихованців, що на 309 більше минулорічного показника. Вартість харчування дітей в закладах освіти відповідно до рішення виконавчого комітету міської ради з 01.09.2023 року залишалась на рівні 47,06 грн. для дітей 1-4 років життя та 72,22 грн. для дітей від 4 до 6(7) років. Середній показник виконання натуральних норм харчування збільшився до 95% порівняно з минулорічним - 93%.</w:t>
      </w:r>
      <w:r>
        <w:rPr>
          <w:rFonts w:ascii="Times New Roman" w:hAnsi="Times New Roman"/>
          <w:sz w:val="28"/>
          <w:szCs w:val="28"/>
        </w:rPr>
        <w:t xml:space="preserve"> </w:t>
      </w:r>
    </w:p>
    <w:p w:rsidR="00972306" w:rsidRDefault="00972306" w:rsidP="00972306">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2023/2024 н.</w:t>
      </w:r>
      <w:r w:rsidR="0018527C">
        <w:rPr>
          <w:rFonts w:ascii="Times New Roman" w:hAnsi="Times New Roman"/>
          <w:sz w:val="28"/>
          <w:szCs w:val="28"/>
        </w:rPr>
        <w:t xml:space="preserve"> </w:t>
      </w:r>
      <w:r>
        <w:rPr>
          <w:rFonts w:ascii="Times New Roman" w:hAnsi="Times New Roman"/>
          <w:sz w:val="28"/>
          <w:szCs w:val="28"/>
        </w:rPr>
        <w:t xml:space="preserve">р. було створено робочу групу по відпрацюванню проблем щоденного примірного сезонного меню для закладів дошкільної освіти. За </w:t>
      </w:r>
      <w:r>
        <w:rPr>
          <w:rFonts w:ascii="Times New Roman" w:hAnsi="Times New Roman"/>
          <w:sz w:val="28"/>
          <w:szCs w:val="28"/>
        </w:rPr>
        <w:lastRenderedPageBreak/>
        <w:t>результатами роботи групи були направлені звернення до МОН, МОЗ України з пропозицією щодо врегулювання на державному рівні окремих проблемних питань, що виникають в процесі організації харчування дітей.</w:t>
      </w:r>
    </w:p>
    <w:p w:rsidR="00972306" w:rsidRDefault="00972306" w:rsidP="00972306">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2023/2024 н.</w:t>
      </w:r>
      <w:r w:rsidR="0018527C">
        <w:rPr>
          <w:rFonts w:ascii="Times New Roman" w:hAnsi="Times New Roman"/>
          <w:sz w:val="28"/>
          <w:szCs w:val="28"/>
        </w:rPr>
        <w:t xml:space="preserve"> </w:t>
      </w:r>
      <w:r>
        <w:rPr>
          <w:rFonts w:ascii="Times New Roman" w:hAnsi="Times New Roman"/>
          <w:sz w:val="28"/>
          <w:szCs w:val="28"/>
        </w:rPr>
        <w:t>р. було продовжено роботу з питань підтримки запроваджених в закладах освіти процедур системи контролю за безпекою харчування НАССР та електронного автоматизованого ведення обов’язкової документації з організації харчування за допомогою системи «</w:t>
      </w:r>
      <w:proofErr w:type="spellStart"/>
      <w:r>
        <w:rPr>
          <w:rFonts w:ascii="Times New Roman" w:hAnsi="Times New Roman"/>
          <w:sz w:val="28"/>
          <w:szCs w:val="28"/>
        </w:rPr>
        <w:t>СУПіК</w:t>
      </w:r>
      <w:proofErr w:type="spellEnd"/>
      <w:r>
        <w:rPr>
          <w:rFonts w:ascii="Times New Roman" w:hAnsi="Times New Roman"/>
          <w:sz w:val="28"/>
          <w:szCs w:val="28"/>
        </w:rPr>
        <w:t>».</w:t>
      </w:r>
    </w:p>
    <w:p w:rsidR="00972306" w:rsidRDefault="00972306" w:rsidP="00972306">
      <w:pPr>
        <w:spacing w:after="0" w:line="240" w:lineRule="auto"/>
        <w:ind w:firstLine="708"/>
        <w:contextualSpacing/>
        <w:jc w:val="both"/>
        <w:rPr>
          <w:rFonts w:ascii="Times New Roman" w:hAnsi="Times New Roman"/>
          <w:sz w:val="28"/>
          <w:szCs w:val="28"/>
        </w:rPr>
      </w:pPr>
      <w:r>
        <w:rPr>
          <w:rFonts w:ascii="Times New Roman" w:hAnsi="Times New Roman"/>
          <w:sz w:val="28"/>
          <w:szCs w:val="28"/>
        </w:rPr>
        <w:t>В 2023/2024 н.</w:t>
      </w:r>
      <w:r w:rsidR="0018527C">
        <w:rPr>
          <w:rFonts w:ascii="Times New Roman" w:hAnsi="Times New Roman"/>
          <w:sz w:val="28"/>
          <w:szCs w:val="28"/>
        </w:rPr>
        <w:t xml:space="preserve"> </w:t>
      </w:r>
      <w:r>
        <w:rPr>
          <w:rFonts w:ascii="Times New Roman" w:hAnsi="Times New Roman"/>
          <w:sz w:val="28"/>
          <w:szCs w:val="28"/>
        </w:rPr>
        <w:t>р. створено сайт «Харчування в ЗДО», на якому щоденно кожним дошкільним закладом освіти висвітлюється інформація про щоденне меню з фотозвітом готових страв.</w:t>
      </w:r>
    </w:p>
    <w:p w:rsidR="00972306" w:rsidRPr="00CF3DD0" w:rsidRDefault="00972306" w:rsidP="00972306">
      <w:pPr>
        <w:tabs>
          <w:tab w:val="left" w:pos="0"/>
          <w:tab w:val="left" w:pos="284"/>
        </w:tabs>
        <w:spacing w:after="0" w:line="240" w:lineRule="auto"/>
        <w:ind w:right="3" w:firstLine="709"/>
        <w:contextualSpacing/>
        <w:jc w:val="both"/>
        <w:rPr>
          <w:rFonts w:ascii="Times New Roman" w:eastAsia="Calibri" w:hAnsi="Times New Roman"/>
          <w:kern w:val="2"/>
          <w:sz w:val="28"/>
          <w:szCs w:val="28"/>
          <w:lang w:eastAsia="en-US"/>
        </w:rPr>
      </w:pPr>
      <w:r w:rsidRPr="00CF3DD0">
        <w:rPr>
          <w:rFonts w:ascii="Times New Roman" w:eastAsia="Calibri" w:hAnsi="Times New Roman"/>
          <w:kern w:val="2"/>
          <w:sz w:val="28"/>
          <w:szCs w:val="28"/>
          <w:lang w:eastAsia="en-US"/>
        </w:rPr>
        <w:t xml:space="preserve">На допомогу працівникам закладів дошкільної освіти департаментом освіти було </w:t>
      </w:r>
      <w:r>
        <w:rPr>
          <w:rFonts w:ascii="Times New Roman" w:eastAsia="Calibri" w:hAnsi="Times New Roman"/>
          <w:kern w:val="2"/>
          <w:sz w:val="28"/>
          <w:szCs w:val="28"/>
          <w:lang w:eastAsia="en-US"/>
        </w:rPr>
        <w:t xml:space="preserve">створено та презентовано керівникам закладів дошкільної освіти </w:t>
      </w:r>
      <w:r w:rsidRPr="00CF3DD0">
        <w:rPr>
          <w:rFonts w:ascii="Times New Roman" w:eastAsia="Calibri" w:hAnsi="Times New Roman"/>
          <w:kern w:val="2"/>
          <w:sz w:val="28"/>
          <w:szCs w:val="28"/>
          <w:lang w:eastAsia="en-US"/>
        </w:rPr>
        <w:t>навчально-просвітницький фільм «Здорове харчування – здорова нація», який складається з трьох блоків:</w:t>
      </w:r>
    </w:p>
    <w:p w:rsidR="00972306" w:rsidRPr="00CF3DD0" w:rsidRDefault="00972306" w:rsidP="00F20B06">
      <w:pPr>
        <w:numPr>
          <w:ilvl w:val="0"/>
          <w:numId w:val="10"/>
        </w:numPr>
        <w:tabs>
          <w:tab w:val="left" w:pos="0"/>
          <w:tab w:val="left" w:pos="284"/>
        </w:tabs>
        <w:spacing w:after="0" w:line="240" w:lineRule="auto"/>
        <w:ind w:left="1086" w:right="3" w:hanging="362"/>
        <w:contextualSpacing/>
        <w:jc w:val="both"/>
        <w:rPr>
          <w:rFonts w:ascii="Times New Roman" w:eastAsia="Calibri" w:hAnsi="Times New Roman"/>
          <w:kern w:val="2"/>
          <w:sz w:val="28"/>
          <w:szCs w:val="28"/>
          <w:lang w:eastAsia="en-US"/>
        </w:rPr>
      </w:pPr>
      <w:r w:rsidRPr="00CF3DD0">
        <w:rPr>
          <w:rFonts w:ascii="Times New Roman" w:eastAsia="Calibri" w:hAnsi="Times New Roman"/>
          <w:kern w:val="2"/>
          <w:sz w:val="28"/>
          <w:szCs w:val="28"/>
          <w:lang w:eastAsia="en-US"/>
        </w:rPr>
        <w:t>безпека харчування в закладі дошкільної освіти;</w:t>
      </w:r>
    </w:p>
    <w:p w:rsidR="00972306" w:rsidRPr="00CF3DD0" w:rsidRDefault="00972306" w:rsidP="00F20B06">
      <w:pPr>
        <w:numPr>
          <w:ilvl w:val="0"/>
          <w:numId w:val="10"/>
        </w:numPr>
        <w:tabs>
          <w:tab w:val="left" w:pos="0"/>
          <w:tab w:val="left" w:pos="284"/>
        </w:tabs>
        <w:spacing w:after="0" w:line="240" w:lineRule="auto"/>
        <w:ind w:left="1086" w:right="3" w:hanging="362"/>
        <w:contextualSpacing/>
        <w:jc w:val="both"/>
        <w:rPr>
          <w:rFonts w:ascii="Times New Roman" w:eastAsia="Calibri" w:hAnsi="Times New Roman"/>
          <w:kern w:val="2"/>
          <w:sz w:val="28"/>
          <w:szCs w:val="28"/>
          <w:lang w:eastAsia="en-US"/>
        </w:rPr>
      </w:pPr>
      <w:r w:rsidRPr="00CF3DD0">
        <w:rPr>
          <w:rFonts w:ascii="Times New Roman" w:eastAsia="Calibri" w:hAnsi="Times New Roman"/>
          <w:kern w:val="2"/>
          <w:sz w:val="28"/>
          <w:szCs w:val="28"/>
          <w:lang w:eastAsia="en-US"/>
        </w:rPr>
        <w:t>створення умов здорового та якісного дитячого харчування;</w:t>
      </w:r>
    </w:p>
    <w:p w:rsidR="00972306" w:rsidRPr="00CF3DD0" w:rsidRDefault="00972306" w:rsidP="00F20B06">
      <w:pPr>
        <w:numPr>
          <w:ilvl w:val="0"/>
          <w:numId w:val="10"/>
        </w:numPr>
        <w:tabs>
          <w:tab w:val="left" w:pos="0"/>
          <w:tab w:val="left" w:pos="284"/>
        </w:tabs>
        <w:spacing w:after="0" w:line="240" w:lineRule="auto"/>
        <w:ind w:left="1086" w:right="3" w:hanging="362"/>
        <w:contextualSpacing/>
        <w:jc w:val="both"/>
        <w:rPr>
          <w:rFonts w:ascii="Times New Roman" w:eastAsia="Calibri" w:hAnsi="Times New Roman"/>
          <w:kern w:val="2"/>
          <w:sz w:val="28"/>
          <w:szCs w:val="28"/>
          <w:lang w:eastAsia="en-US"/>
        </w:rPr>
      </w:pPr>
      <w:r w:rsidRPr="00CF3DD0">
        <w:rPr>
          <w:rFonts w:ascii="Times New Roman" w:eastAsia="Calibri" w:hAnsi="Times New Roman"/>
          <w:kern w:val="2"/>
          <w:sz w:val="28"/>
          <w:szCs w:val="28"/>
          <w:lang w:eastAsia="en-US"/>
        </w:rPr>
        <w:t xml:space="preserve">партнерство з батьками вихованців – шлях до успіху. </w:t>
      </w:r>
    </w:p>
    <w:p w:rsidR="00972306" w:rsidRDefault="00972306" w:rsidP="00972306">
      <w:pPr>
        <w:spacing w:after="0" w:line="240" w:lineRule="auto"/>
        <w:contextualSpacing/>
        <w:jc w:val="both"/>
        <w:rPr>
          <w:rFonts w:ascii="Times New Roman" w:hAnsi="Times New Roman"/>
          <w:b/>
          <w:sz w:val="28"/>
          <w:szCs w:val="28"/>
        </w:rPr>
      </w:pPr>
    </w:p>
    <w:p w:rsidR="00C3002C" w:rsidRPr="00CE73C3" w:rsidRDefault="00C3002C" w:rsidP="00C3002C">
      <w:pPr>
        <w:spacing w:after="0" w:line="240" w:lineRule="auto"/>
        <w:ind w:left="-567" w:firstLine="567"/>
        <w:jc w:val="center"/>
        <w:rPr>
          <w:rFonts w:ascii="Times New Roman" w:hAnsi="Times New Roman"/>
          <w:b/>
          <w:i/>
          <w:iCs/>
          <w:sz w:val="36"/>
          <w:szCs w:val="36"/>
        </w:rPr>
      </w:pPr>
      <w:r w:rsidRPr="00CE73C3">
        <w:rPr>
          <w:rFonts w:ascii="Times New Roman" w:hAnsi="Times New Roman"/>
          <w:b/>
          <w:i/>
          <w:iCs/>
          <w:sz w:val="36"/>
          <w:szCs w:val="36"/>
        </w:rPr>
        <w:t>Експериментальна діяльність  педагогів дошкілля</w:t>
      </w:r>
    </w:p>
    <w:p w:rsidR="00C3002C" w:rsidRPr="00CE73C3" w:rsidRDefault="00C3002C" w:rsidP="00C3002C">
      <w:pPr>
        <w:spacing w:after="0" w:line="240" w:lineRule="auto"/>
        <w:ind w:firstLine="708"/>
        <w:contextualSpacing/>
        <w:jc w:val="both"/>
        <w:rPr>
          <w:rFonts w:ascii="Times New Roman" w:hAnsi="Times New Roman"/>
          <w:bCs/>
          <w:sz w:val="28"/>
          <w:szCs w:val="28"/>
        </w:rPr>
      </w:pPr>
      <w:r w:rsidRPr="00CE73C3">
        <w:rPr>
          <w:rFonts w:ascii="Times New Roman" w:hAnsi="Times New Roman"/>
          <w:bCs/>
          <w:sz w:val="28"/>
          <w:szCs w:val="28"/>
        </w:rPr>
        <w:t>Завдяки залученню до дослідно-експериментальної роботи педагогічні колективи дошкільних закладів застосовують новітні методики, програми, керуються рекомендаціями науковців, проявляють свою творчу активність, здійснюють інноваційну освітню діяльність на всеукраїнському, регіональному, а також на рівні закладу дошкільної освіти.</w:t>
      </w:r>
    </w:p>
    <w:p w:rsidR="00C3002C" w:rsidRPr="00CE73C3" w:rsidRDefault="00C3002C" w:rsidP="00C3002C">
      <w:pPr>
        <w:spacing w:after="0" w:line="240" w:lineRule="auto"/>
        <w:ind w:left="-141" w:firstLine="849"/>
        <w:jc w:val="both"/>
        <w:rPr>
          <w:rFonts w:ascii="Times New Roman" w:hAnsi="Times New Roman"/>
          <w:bCs/>
          <w:sz w:val="28"/>
          <w:szCs w:val="28"/>
        </w:rPr>
      </w:pPr>
      <w:r w:rsidRPr="00CE73C3">
        <w:rPr>
          <w:rFonts w:ascii="Times New Roman" w:hAnsi="Times New Roman"/>
          <w:bCs/>
          <w:sz w:val="28"/>
          <w:szCs w:val="28"/>
        </w:rPr>
        <w:t>На розвиток творчості учасників освітнього процесу впливає створення належних умов для співпраці різних освітніх ланок. Забезпечується співпраця з Житомирським державним університетом ім. І.</w:t>
      </w:r>
      <w:r>
        <w:rPr>
          <w:rFonts w:ascii="Times New Roman" w:hAnsi="Times New Roman"/>
          <w:bCs/>
          <w:sz w:val="28"/>
          <w:szCs w:val="28"/>
        </w:rPr>
        <w:tab/>
      </w:r>
      <w:r w:rsidRPr="00CE73C3">
        <w:rPr>
          <w:rFonts w:ascii="Times New Roman" w:hAnsi="Times New Roman"/>
          <w:bCs/>
          <w:sz w:val="28"/>
          <w:szCs w:val="28"/>
        </w:rPr>
        <w:t>Франка, Поліським Національним університетом, Державним університетом «Житомирська політехніка», науковцями лабораторії психології дошкільника Інституту психології ім. Г.С.</w:t>
      </w:r>
      <w:r>
        <w:rPr>
          <w:rFonts w:ascii="Times New Roman" w:hAnsi="Times New Roman"/>
          <w:bCs/>
          <w:sz w:val="28"/>
          <w:szCs w:val="28"/>
        </w:rPr>
        <w:tab/>
      </w:r>
      <w:r w:rsidRPr="00CE73C3">
        <w:rPr>
          <w:rFonts w:ascii="Times New Roman" w:hAnsi="Times New Roman"/>
          <w:bCs/>
          <w:sz w:val="28"/>
          <w:szCs w:val="28"/>
        </w:rPr>
        <w:t>Костюка АПН України, Інститутом проблем виховання НАПН України (лабораторія дошкільної освіти і виховання),  КЗ «Житомирський обласний інститут післядипломної педагогічної освіти» ЖОР, громадськими організаціями тощо.</w:t>
      </w:r>
    </w:p>
    <w:p w:rsidR="00C3002C" w:rsidRPr="00CE73C3" w:rsidRDefault="00C3002C" w:rsidP="00C3002C">
      <w:pPr>
        <w:spacing w:after="0" w:line="240" w:lineRule="auto"/>
        <w:ind w:left="-141" w:firstLine="849"/>
        <w:jc w:val="both"/>
        <w:rPr>
          <w:rFonts w:ascii="Times New Roman" w:hAnsi="Times New Roman"/>
          <w:bCs/>
          <w:sz w:val="28"/>
          <w:szCs w:val="28"/>
        </w:rPr>
      </w:pPr>
      <w:r w:rsidRPr="00CE73C3">
        <w:rPr>
          <w:rFonts w:ascii="Times New Roman" w:hAnsi="Times New Roman"/>
          <w:bCs/>
          <w:sz w:val="28"/>
          <w:szCs w:val="28"/>
        </w:rPr>
        <w:t xml:space="preserve">В рамках Меморандуму  процесу про взаєморозуміння між МОН України та фондом </w:t>
      </w:r>
      <w:proofErr w:type="spellStart"/>
      <w:r w:rsidRPr="00CE73C3">
        <w:rPr>
          <w:rFonts w:ascii="Times New Roman" w:hAnsi="Times New Roman"/>
          <w:bCs/>
          <w:sz w:val="28"/>
          <w:szCs w:val="28"/>
        </w:rPr>
        <w:t>The</w:t>
      </w:r>
      <w:proofErr w:type="spellEnd"/>
      <w:r w:rsidRPr="00CE73C3">
        <w:rPr>
          <w:rFonts w:ascii="Times New Roman" w:hAnsi="Times New Roman"/>
          <w:bCs/>
          <w:sz w:val="28"/>
          <w:szCs w:val="28"/>
        </w:rPr>
        <w:t xml:space="preserve"> LEGO </w:t>
      </w:r>
      <w:proofErr w:type="spellStart"/>
      <w:r w:rsidRPr="00CE73C3">
        <w:rPr>
          <w:rFonts w:ascii="Times New Roman" w:hAnsi="Times New Roman"/>
          <w:bCs/>
          <w:sz w:val="28"/>
          <w:szCs w:val="28"/>
        </w:rPr>
        <w:t>Foundation</w:t>
      </w:r>
      <w:proofErr w:type="spellEnd"/>
      <w:r w:rsidRPr="00CE73C3">
        <w:rPr>
          <w:rFonts w:ascii="Times New Roman" w:hAnsi="Times New Roman"/>
          <w:bCs/>
          <w:sz w:val="28"/>
          <w:szCs w:val="28"/>
        </w:rPr>
        <w:t xml:space="preserve"> (королівство Данія) заклади дошкільної освіти                   № 5 (Гришко Т.Д.),  №34 (</w:t>
      </w:r>
      <w:proofErr w:type="spellStart"/>
      <w:r w:rsidRPr="00CE73C3">
        <w:rPr>
          <w:rFonts w:ascii="Times New Roman" w:hAnsi="Times New Roman"/>
          <w:bCs/>
          <w:sz w:val="28"/>
          <w:szCs w:val="28"/>
        </w:rPr>
        <w:t>Шпита</w:t>
      </w:r>
      <w:proofErr w:type="spellEnd"/>
      <w:r w:rsidRPr="00CE73C3">
        <w:rPr>
          <w:rFonts w:ascii="Times New Roman" w:hAnsi="Times New Roman"/>
          <w:bCs/>
          <w:sz w:val="28"/>
          <w:szCs w:val="28"/>
        </w:rPr>
        <w:t xml:space="preserve"> Г.І.), №43 (Костриця О.Я.), № 65 (Савчук В.В.)  залучені до проєкту «Сприяння освіті» у навчальних закладах».</w:t>
      </w:r>
      <w:r w:rsidRPr="00CE73C3">
        <w:rPr>
          <w:rFonts w:ascii="Times New Roman" w:hAnsi="Times New Roman"/>
          <w:bCs/>
          <w:color w:val="0070C0"/>
          <w:sz w:val="28"/>
          <w:szCs w:val="28"/>
        </w:rPr>
        <w:t xml:space="preserve">  </w:t>
      </w:r>
      <w:r w:rsidRPr="00CE73C3">
        <w:rPr>
          <w:rFonts w:ascii="Times New Roman" w:hAnsi="Times New Roman"/>
          <w:bCs/>
          <w:sz w:val="28"/>
          <w:szCs w:val="28"/>
        </w:rPr>
        <w:t xml:space="preserve">Впровадження LEGO в освітній процес закладу має надзвичайно високі розвивальні можливості, сприяє  розкриттю, збереженню та розвитку внутрішнього потенціалу кожної  дитини, формуванню її  цілісного світогляду та забезпечення ігрового досвіду.  Ігри з ЛЕГО сприяють розвитку творчих здібностей, ініціативності, винахідливості, креативності, розвитку пам’яті, моторики, творчого мислення, формуванню вміння аналізувати, порівнювати, зіставляти,  впливають на розвиток уваги, спостережливості, просторових уявлень, уяви. </w:t>
      </w:r>
    </w:p>
    <w:p w:rsidR="00C3002C" w:rsidRPr="00CE73C3" w:rsidRDefault="00C3002C" w:rsidP="00C3002C">
      <w:pPr>
        <w:spacing w:after="0" w:line="240" w:lineRule="auto"/>
        <w:ind w:left="-141" w:firstLine="849"/>
        <w:jc w:val="both"/>
        <w:rPr>
          <w:rFonts w:ascii="Times New Roman" w:hAnsi="Times New Roman"/>
          <w:bCs/>
          <w:sz w:val="28"/>
          <w:szCs w:val="28"/>
        </w:rPr>
      </w:pPr>
      <w:r w:rsidRPr="00CE73C3">
        <w:rPr>
          <w:rFonts w:ascii="Times New Roman" w:hAnsi="Times New Roman"/>
          <w:bCs/>
          <w:sz w:val="28"/>
          <w:szCs w:val="28"/>
        </w:rPr>
        <w:t xml:space="preserve">В рамках Міжнародного  проекту «Сприяння освіті» Колективи ЗДО є  учасниками проектної ініціативи  </w:t>
      </w:r>
      <w:proofErr w:type="spellStart"/>
      <w:r w:rsidRPr="00CE73C3">
        <w:rPr>
          <w:rFonts w:ascii="Times New Roman" w:hAnsi="Times New Roman"/>
          <w:bCs/>
          <w:sz w:val="28"/>
          <w:szCs w:val="28"/>
        </w:rPr>
        <w:t>Online</w:t>
      </w:r>
      <w:proofErr w:type="spellEnd"/>
      <w:r w:rsidRPr="00CE73C3">
        <w:rPr>
          <w:rFonts w:ascii="Times New Roman" w:hAnsi="Times New Roman"/>
          <w:bCs/>
          <w:sz w:val="28"/>
          <w:szCs w:val="28"/>
        </w:rPr>
        <w:t xml:space="preserve"> </w:t>
      </w:r>
      <w:proofErr w:type="spellStart"/>
      <w:r w:rsidRPr="00CE73C3">
        <w:rPr>
          <w:rFonts w:ascii="Times New Roman" w:hAnsi="Times New Roman"/>
          <w:bCs/>
          <w:sz w:val="28"/>
          <w:szCs w:val="28"/>
        </w:rPr>
        <w:t>Play</w:t>
      </w:r>
      <w:proofErr w:type="spellEnd"/>
      <w:r w:rsidRPr="00CE73C3">
        <w:rPr>
          <w:rFonts w:ascii="Times New Roman" w:hAnsi="Times New Roman"/>
          <w:bCs/>
          <w:sz w:val="28"/>
          <w:szCs w:val="28"/>
        </w:rPr>
        <w:t xml:space="preserve"> </w:t>
      </w:r>
      <w:proofErr w:type="spellStart"/>
      <w:r w:rsidRPr="00CE73C3">
        <w:rPr>
          <w:rFonts w:ascii="Times New Roman" w:hAnsi="Times New Roman"/>
          <w:bCs/>
          <w:sz w:val="28"/>
          <w:szCs w:val="28"/>
        </w:rPr>
        <w:t>mate</w:t>
      </w:r>
      <w:proofErr w:type="spellEnd"/>
      <w:r w:rsidRPr="00CE73C3">
        <w:rPr>
          <w:rFonts w:ascii="Times New Roman" w:hAnsi="Times New Roman"/>
          <w:bCs/>
          <w:sz w:val="28"/>
          <w:szCs w:val="28"/>
        </w:rPr>
        <w:t xml:space="preserve">, 2024р.,  Всеукраїнського </w:t>
      </w:r>
      <w:r w:rsidRPr="00CE73C3">
        <w:rPr>
          <w:rFonts w:ascii="Times New Roman" w:hAnsi="Times New Roman"/>
          <w:bCs/>
          <w:sz w:val="28"/>
          <w:szCs w:val="28"/>
        </w:rPr>
        <w:lastRenderedPageBreak/>
        <w:t xml:space="preserve">фестивалю гри, навчання і натхнення </w:t>
      </w:r>
      <w:proofErr w:type="spellStart"/>
      <w:r w:rsidRPr="00CE73C3">
        <w:rPr>
          <w:rFonts w:ascii="Times New Roman" w:hAnsi="Times New Roman"/>
          <w:bCs/>
          <w:sz w:val="28"/>
          <w:szCs w:val="28"/>
        </w:rPr>
        <w:t>Play</w:t>
      </w:r>
      <w:proofErr w:type="spellEnd"/>
      <w:r w:rsidRPr="00CE73C3">
        <w:rPr>
          <w:rFonts w:ascii="Times New Roman" w:hAnsi="Times New Roman"/>
          <w:bCs/>
          <w:sz w:val="28"/>
          <w:szCs w:val="28"/>
        </w:rPr>
        <w:t xml:space="preserve"> </w:t>
      </w:r>
      <w:proofErr w:type="spellStart"/>
      <w:r w:rsidRPr="00CE73C3">
        <w:rPr>
          <w:rFonts w:ascii="Times New Roman" w:hAnsi="Times New Roman"/>
          <w:bCs/>
          <w:sz w:val="28"/>
          <w:szCs w:val="28"/>
        </w:rPr>
        <w:t>Fest</w:t>
      </w:r>
      <w:proofErr w:type="spellEnd"/>
      <w:r w:rsidRPr="00CE73C3">
        <w:rPr>
          <w:rFonts w:ascii="Times New Roman" w:hAnsi="Times New Roman"/>
          <w:bCs/>
          <w:sz w:val="28"/>
          <w:szCs w:val="28"/>
        </w:rPr>
        <w:t xml:space="preserve"> – 2024, м. Київ  та представили свої проєкти:</w:t>
      </w:r>
    </w:p>
    <w:p w:rsidR="00C3002C" w:rsidRPr="00CE73C3" w:rsidRDefault="00C3002C" w:rsidP="00C3002C">
      <w:pPr>
        <w:spacing w:after="0" w:line="240" w:lineRule="auto"/>
        <w:ind w:left="-141" w:firstLine="75"/>
        <w:jc w:val="both"/>
        <w:rPr>
          <w:rFonts w:ascii="Times New Roman" w:hAnsi="Times New Roman"/>
          <w:bCs/>
          <w:sz w:val="28"/>
          <w:szCs w:val="28"/>
        </w:rPr>
      </w:pPr>
      <w:r w:rsidRPr="00CE73C3">
        <w:rPr>
          <w:rFonts w:ascii="Times New Roman" w:hAnsi="Times New Roman"/>
          <w:bCs/>
          <w:sz w:val="28"/>
          <w:szCs w:val="28"/>
        </w:rPr>
        <w:t>ЦРД №5  - «Мріємо та діємо», «Маленькі мрії дітей – великі кроки до добрих спав» (нагороджені Дипломом);</w:t>
      </w:r>
    </w:p>
    <w:p w:rsidR="00C3002C" w:rsidRPr="00CE73C3" w:rsidRDefault="00C3002C" w:rsidP="00C3002C">
      <w:pPr>
        <w:spacing w:after="0" w:line="240" w:lineRule="auto"/>
        <w:ind w:left="-567" w:firstLine="426"/>
        <w:jc w:val="both"/>
        <w:rPr>
          <w:rFonts w:ascii="Times New Roman" w:hAnsi="Times New Roman"/>
          <w:bCs/>
          <w:sz w:val="28"/>
          <w:szCs w:val="28"/>
        </w:rPr>
      </w:pPr>
      <w:r w:rsidRPr="00CE73C3">
        <w:rPr>
          <w:rFonts w:ascii="Times New Roman" w:hAnsi="Times New Roman"/>
          <w:bCs/>
          <w:sz w:val="28"/>
          <w:szCs w:val="28"/>
        </w:rPr>
        <w:t>ЗДО №34 – «Країна дитинства»;</w:t>
      </w:r>
    </w:p>
    <w:p w:rsidR="00C3002C" w:rsidRPr="00CE73C3" w:rsidRDefault="00C3002C" w:rsidP="00C3002C">
      <w:pPr>
        <w:spacing w:after="0" w:line="240" w:lineRule="auto"/>
        <w:ind w:left="-567" w:firstLine="426"/>
        <w:jc w:val="both"/>
        <w:rPr>
          <w:rFonts w:ascii="Times New Roman" w:hAnsi="Times New Roman"/>
          <w:bCs/>
          <w:sz w:val="28"/>
          <w:szCs w:val="28"/>
        </w:rPr>
      </w:pPr>
      <w:r w:rsidRPr="00CE73C3">
        <w:rPr>
          <w:rFonts w:ascii="Times New Roman" w:hAnsi="Times New Roman"/>
          <w:bCs/>
          <w:sz w:val="28"/>
          <w:szCs w:val="28"/>
        </w:rPr>
        <w:t>ЗДО №25 – «Мріємо та діємо задля Перемоги»;</w:t>
      </w:r>
    </w:p>
    <w:p w:rsidR="00C3002C" w:rsidRPr="00CE73C3" w:rsidRDefault="00C3002C" w:rsidP="00C3002C">
      <w:pPr>
        <w:spacing w:after="0" w:line="240" w:lineRule="auto"/>
        <w:ind w:left="-141"/>
        <w:jc w:val="both"/>
        <w:rPr>
          <w:rFonts w:ascii="Times New Roman" w:hAnsi="Times New Roman"/>
          <w:bCs/>
          <w:color w:val="000000"/>
          <w:sz w:val="28"/>
          <w:szCs w:val="28"/>
        </w:rPr>
      </w:pPr>
      <w:r w:rsidRPr="00CE73C3">
        <w:rPr>
          <w:rFonts w:ascii="Times New Roman" w:hAnsi="Times New Roman"/>
          <w:bCs/>
          <w:sz w:val="28"/>
          <w:szCs w:val="28"/>
        </w:rPr>
        <w:t xml:space="preserve">ДНЗ №43 - </w:t>
      </w:r>
      <w:r w:rsidRPr="00CE73C3">
        <w:rPr>
          <w:rFonts w:ascii="Times New Roman" w:hAnsi="Times New Roman"/>
          <w:bCs/>
          <w:color w:val="000000"/>
          <w:sz w:val="28"/>
          <w:szCs w:val="28"/>
        </w:rPr>
        <w:t>«Світ який потрібен всім. Щасливе дитинство» (стали переможцями в номінації «Сміливо мріємо заради змін»);</w:t>
      </w:r>
    </w:p>
    <w:p w:rsidR="00C3002C" w:rsidRPr="00CE73C3" w:rsidRDefault="00C3002C" w:rsidP="00C3002C">
      <w:pPr>
        <w:spacing w:after="0" w:line="240" w:lineRule="auto"/>
        <w:ind w:left="-567" w:firstLine="426"/>
        <w:jc w:val="both"/>
        <w:rPr>
          <w:rFonts w:ascii="Times New Roman" w:hAnsi="Times New Roman"/>
          <w:bCs/>
          <w:sz w:val="28"/>
          <w:szCs w:val="28"/>
        </w:rPr>
      </w:pPr>
      <w:r w:rsidRPr="00CE73C3">
        <w:rPr>
          <w:rFonts w:ascii="Times New Roman" w:hAnsi="Times New Roman"/>
          <w:bCs/>
          <w:sz w:val="28"/>
          <w:szCs w:val="28"/>
        </w:rPr>
        <w:t>ЗДО №65 - «Мріємо та діємо»</w:t>
      </w:r>
      <w:r w:rsidRPr="00CE73C3">
        <w:rPr>
          <w:rFonts w:ascii="Times New Roman" w:hAnsi="Times New Roman"/>
          <w:bCs/>
          <w:color w:val="000000"/>
          <w:sz w:val="28"/>
          <w:szCs w:val="28"/>
        </w:rPr>
        <w:t>.</w:t>
      </w:r>
    </w:p>
    <w:p w:rsidR="00C3002C" w:rsidRPr="00CE73C3" w:rsidRDefault="00C3002C" w:rsidP="00C3002C">
      <w:pPr>
        <w:spacing w:after="0" w:line="240" w:lineRule="auto"/>
        <w:ind w:left="-141" w:firstLine="849"/>
        <w:jc w:val="both"/>
        <w:rPr>
          <w:rFonts w:ascii="Times New Roman" w:eastAsia="Calibri" w:hAnsi="Times New Roman"/>
          <w:bCs/>
          <w:sz w:val="28"/>
          <w:szCs w:val="28"/>
        </w:rPr>
      </w:pPr>
      <w:r w:rsidRPr="00CE73C3">
        <w:rPr>
          <w:rFonts w:ascii="Times New Roman" w:hAnsi="Times New Roman"/>
          <w:bCs/>
          <w:sz w:val="28"/>
          <w:szCs w:val="28"/>
        </w:rPr>
        <w:t>25 квітня 2024р.</w:t>
      </w:r>
      <w:r w:rsidRPr="00CE73C3">
        <w:rPr>
          <w:rFonts w:ascii="Times New Roman" w:eastAsia="Calibri" w:hAnsi="Times New Roman"/>
          <w:bCs/>
          <w:sz w:val="28"/>
          <w:szCs w:val="28"/>
        </w:rPr>
        <w:t xml:space="preserve"> на базі ЖЦРД № 5 було проведено зустріч для кураторів проєкту «Сприяння освіті» закладів дошкільної освіти Житомирської області з теми «Гра як природній спосіб всебічного розвитку та підтримки благополуччя дитини».</w:t>
      </w:r>
    </w:p>
    <w:p w:rsidR="00C3002C" w:rsidRPr="00CE73C3" w:rsidRDefault="00C3002C" w:rsidP="00C3002C">
      <w:pPr>
        <w:spacing w:after="0" w:line="240" w:lineRule="auto"/>
        <w:ind w:left="-141" w:firstLine="849"/>
        <w:jc w:val="both"/>
        <w:rPr>
          <w:rFonts w:ascii="Times New Roman" w:hAnsi="Times New Roman"/>
          <w:bCs/>
          <w:sz w:val="28"/>
          <w:szCs w:val="28"/>
        </w:rPr>
      </w:pPr>
      <w:r w:rsidRPr="00CE73C3">
        <w:rPr>
          <w:rFonts w:ascii="Times New Roman" w:hAnsi="Times New Roman"/>
          <w:bCs/>
          <w:sz w:val="28"/>
          <w:szCs w:val="28"/>
        </w:rPr>
        <w:t>3 2022 року заклади дошкільної освіти №25, №39, №43, №65, №68, №70, №73 є учасниками проєкту «Цифрове середовище для забезпечення батьків дітей раннього та дошкільного віку дидактичними матеріалами», який був ініційований Лабораторією дошкільної освіти і виховання Центру раннього розвитку дитини та дошкільної освіти Інституту проблем виховання НАПН України.</w:t>
      </w:r>
    </w:p>
    <w:p w:rsidR="00C3002C" w:rsidRPr="00CE73C3" w:rsidRDefault="00C3002C" w:rsidP="00C3002C">
      <w:pPr>
        <w:spacing w:after="0" w:line="240" w:lineRule="auto"/>
        <w:ind w:left="-141" w:firstLine="849"/>
        <w:contextualSpacing/>
        <w:jc w:val="both"/>
        <w:rPr>
          <w:rFonts w:ascii="Times New Roman" w:hAnsi="Times New Roman"/>
          <w:bCs/>
          <w:sz w:val="28"/>
          <w:szCs w:val="28"/>
        </w:rPr>
      </w:pPr>
      <w:r w:rsidRPr="00CE73C3">
        <w:rPr>
          <w:rFonts w:ascii="Times New Roman" w:hAnsi="Times New Roman"/>
          <w:bCs/>
          <w:sz w:val="28"/>
          <w:szCs w:val="28"/>
        </w:rPr>
        <w:t>В рамках проєкту 23 жовтня 2023 року   Національна академія педагогічних наук України стала організатором Всеукраїнського вебінару (онлайн) «Цифрове освітнє середовище для батьків дітей раннього та дошкільного віку». Захід є складовою серії вебінарів «Дошкільна освіта в умовах воєнного стану» Центру раннього розвитку дитини та дошкільної освіти Інституту проблем виховання НАПН України. Модератор вебінару Васильєва Світлана Андріївна, провідний науковий співробітник лабораторії дошкільної освіти і виховання Центру раннього розвитку дитини та дошкільної освіти Інституту проблем виховання НАПН України, кандидат педагогічних наук, старший науковий співробітник.</w:t>
      </w:r>
      <w:r w:rsidRPr="00CE73C3">
        <w:rPr>
          <w:rFonts w:ascii="Times New Roman" w:hAnsi="Times New Roman"/>
          <w:bCs/>
        </w:rPr>
        <w:t xml:space="preserve"> Д</w:t>
      </w:r>
      <w:r w:rsidRPr="00CE73C3">
        <w:rPr>
          <w:rFonts w:ascii="Times New Roman" w:hAnsi="Times New Roman"/>
          <w:bCs/>
          <w:sz w:val="28"/>
          <w:szCs w:val="28"/>
        </w:rPr>
        <w:t xml:space="preserve">освід міста з теми «Забезпечення батьків дітей дошкільного віку цифровим освітнім контентом» презентувала </w:t>
      </w:r>
      <w:proofErr w:type="spellStart"/>
      <w:r w:rsidRPr="00CE73C3">
        <w:rPr>
          <w:rFonts w:ascii="Times New Roman" w:hAnsi="Times New Roman"/>
          <w:bCs/>
          <w:sz w:val="28"/>
          <w:szCs w:val="28"/>
        </w:rPr>
        <w:t>Мяновська</w:t>
      </w:r>
      <w:proofErr w:type="spellEnd"/>
      <w:r w:rsidRPr="00CE73C3">
        <w:rPr>
          <w:rFonts w:ascii="Times New Roman" w:hAnsi="Times New Roman"/>
          <w:bCs/>
          <w:sz w:val="28"/>
          <w:szCs w:val="28"/>
        </w:rPr>
        <w:t xml:space="preserve"> Тетяна Миколаївна, завідувач науково-методичного центру департаменту освіти ЖМР, учасники  ЖЦРД №68, ЖДНЗ №70.</w:t>
      </w:r>
    </w:p>
    <w:p w:rsidR="00C3002C" w:rsidRPr="00CE73C3" w:rsidRDefault="00C3002C" w:rsidP="00C3002C">
      <w:pPr>
        <w:spacing w:after="0" w:line="240" w:lineRule="auto"/>
        <w:ind w:left="-141" w:firstLine="849"/>
        <w:jc w:val="both"/>
        <w:rPr>
          <w:rFonts w:ascii="Times New Roman" w:hAnsi="Times New Roman"/>
          <w:bCs/>
          <w:sz w:val="28"/>
          <w:szCs w:val="28"/>
        </w:rPr>
      </w:pPr>
      <w:r w:rsidRPr="00CE73C3">
        <w:rPr>
          <w:rFonts w:ascii="Times New Roman" w:hAnsi="Times New Roman"/>
          <w:bCs/>
          <w:sz w:val="28"/>
          <w:szCs w:val="28"/>
        </w:rPr>
        <w:t>17 травня 2024 р., в м.</w:t>
      </w:r>
      <w:r>
        <w:rPr>
          <w:rFonts w:ascii="Times New Roman" w:hAnsi="Times New Roman"/>
          <w:bCs/>
          <w:sz w:val="28"/>
          <w:szCs w:val="28"/>
        </w:rPr>
        <w:tab/>
      </w:r>
      <w:r w:rsidRPr="00CE73C3">
        <w:rPr>
          <w:rFonts w:ascii="Times New Roman" w:hAnsi="Times New Roman"/>
          <w:bCs/>
          <w:sz w:val="28"/>
          <w:szCs w:val="28"/>
        </w:rPr>
        <w:t>Ірпінь, на базі</w:t>
      </w:r>
      <w:r w:rsidRPr="00CE73C3">
        <w:rPr>
          <w:rFonts w:ascii="Times New Roman" w:hAnsi="Times New Roman"/>
          <w:bCs/>
          <w:color w:val="0070C0"/>
          <w:sz w:val="28"/>
          <w:szCs w:val="28"/>
        </w:rPr>
        <w:t xml:space="preserve"> </w:t>
      </w:r>
      <w:r w:rsidRPr="00CE73C3">
        <w:rPr>
          <w:rFonts w:ascii="Times New Roman" w:hAnsi="Times New Roman"/>
          <w:bCs/>
          <w:sz w:val="28"/>
          <w:szCs w:val="28"/>
        </w:rPr>
        <w:t xml:space="preserve">закладу дошкільної освіти (ясла-садок) комбінованого типу № 1 «Лісова пісня» Управління освіти і науки Ірпінської міської ради Київської області (м. Ірпінь, Київська область),  в рамках Всеукраїнського фестивалю науки відбувся науково-практичний семінар «Цифрове освітнє середовище: методичний супровід батьків дітей раннього та дошкільного віку в умовах воєнного стану». Заклади дошкільної освіти 25, 39, 43, 65, 68, 70, 73, які є учасниками науково- експериментального дослідження представили свій досвід     з теми «Цифрове середовище для забезпечення батьків дітей раннього  та дошкільного віку дидактичними матеріалами». Поряд із академіком І. </w:t>
      </w:r>
      <w:proofErr w:type="spellStart"/>
      <w:r w:rsidRPr="00CE73C3">
        <w:rPr>
          <w:rFonts w:ascii="Times New Roman" w:hAnsi="Times New Roman"/>
          <w:bCs/>
          <w:sz w:val="28"/>
          <w:szCs w:val="28"/>
        </w:rPr>
        <w:t>Бехом</w:t>
      </w:r>
      <w:proofErr w:type="spellEnd"/>
      <w:r w:rsidRPr="00CE73C3">
        <w:rPr>
          <w:rFonts w:ascii="Times New Roman" w:hAnsi="Times New Roman"/>
          <w:bCs/>
          <w:sz w:val="28"/>
          <w:szCs w:val="28"/>
        </w:rPr>
        <w:t xml:space="preserve">,  професором О. </w:t>
      </w:r>
      <w:proofErr w:type="spellStart"/>
      <w:r w:rsidRPr="00CE73C3">
        <w:rPr>
          <w:rFonts w:ascii="Times New Roman" w:hAnsi="Times New Roman"/>
          <w:bCs/>
          <w:sz w:val="28"/>
          <w:szCs w:val="28"/>
        </w:rPr>
        <w:t>Рейпольською</w:t>
      </w:r>
      <w:proofErr w:type="spellEnd"/>
      <w:r w:rsidRPr="00CE73C3">
        <w:rPr>
          <w:rFonts w:ascii="Times New Roman" w:hAnsi="Times New Roman"/>
          <w:bCs/>
          <w:sz w:val="28"/>
          <w:szCs w:val="28"/>
        </w:rPr>
        <w:t xml:space="preserve">, кандидатом педагогічних наук Васильєвою С., кандидатом педагогічних наук, провідним науковим співробітником лабораторії дошкільного виховання Центру раннього розвитку дитини і дошкільної освіти Інституту проблем виховання НАПН України, </w:t>
      </w:r>
      <w:proofErr w:type="spellStart"/>
      <w:r w:rsidRPr="00CE73C3">
        <w:rPr>
          <w:rFonts w:ascii="Times New Roman" w:hAnsi="Times New Roman"/>
          <w:bCs/>
          <w:sz w:val="28"/>
          <w:szCs w:val="28"/>
        </w:rPr>
        <w:t>Левінець</w:t>
      </w:r>
      <w:proofErr w:type="spellEnd"/>
      <w:r w:rsidRPr="00CE73C3">
        <w:rPr>
          <w:rFonts w:ascii="Times New Roman" w:hAnsi="Times New Roman"/>
          <w:bCs/>
          <w:sz w:val="28"/>
          <w:szCs w:val="28"/>
        </w:rPr>
        <w:t xml:space="preserve"> Н. старшим науковим співробітником лабораторії дошкільної освіти і виховання Центру раннього розвитку дитини та дошкільної освіти Інституту проблем виховання Національної академії педагогічних наук України, кандидатом педагогічних наук, доцентом,- </w:t>
      </w:r>
      <w:r w:rsidRPr="00CE73C3">
        <w:rPr>
          <w:rFonts w:ascii="Times New Roman" w:hAnsi="Times New Roman"/>
          <w:bCs/>
          <w:sz w:val="28"/>
          <w:szCs w:val="28"/>
        </w:rPr>
        <w:lastRenderedPageBreak/>
        <w:t xml:space="preserve">представили свій практичний досвід вихователі-методисти:  Романовська Оксана  Олексіївна (ДНЗ №73) з питання «Використання цифрових технологій як ефективний засіб підвищення професійної майстерності ЗДО», Мацюк Любов Миколаївна (ЦРД №68), </w:t>
      </w:r>
      <w:proofErr w:type="spellStart"/>
      <w:r w:rsidRPr="00CE73C3">
        <w:rPr>
          <w:rFonts w:ascii="Times New Roman" w:hAnsi="Times New Roman"/>
          <w:bCs/>
          <w:sz w:val="28"/>
          <w:szCs w:val="28"/>
        </w:rPr>
        <w:t>Вітвіцька</w:t>
      </w:r>
      <w:proofErr w:type="spellEnd"/>
      <w:r w:rsidRPr="00CE73C3">
        <w:rPr>
          <w:rFonts w:ascii="Times New Roman" w:hAnsi="Times New Roman"/>
          <w:bCs/>
          <w:sz w:val="28"/>
          <w:szCs w:val="28"/>
        </w:rPr>
        <w:t xml:space="preserve"> Раїса Василівна (ДНЗ №70), Нечипорук Анна Юріївна (ДНЗ №43) з теми «Методичний супровід батьків дітей дошкільного віку: особливості впровадження в умовах ЗДО».</w:t>
      </w:r>
    </w:p>
    <w:p w:rsidR="00C3002C" w:rsidRPr="00CE73C3" w:rsidRDefault="00C3002C" w:rsidP="00C3002C">
      <w:pPr>
        <w:spacing w:after="0" w:line="240" w:lineRule="auto"/>
        <w:ind w:left="-141" w:firstLine="849"/>
        <w:jc w:val="both"/>
        <w:rPr>
          <w:rFonts w:ascii="Times New Roman" w:hAnsi="Times New Roman"/>
          <w:bCs/>
          <w:sz w:val="28"/>
          <w:szCs w:val="28"/>
        </w:rPr>
      </w:pPr>
      <w:r w:rsidRPr="00CE73C3">
        <w:rPr>
          <w:rFonts w:ascii="Times New Roman" w:hAnsi="Times New Roman"/>
          <w:bCs/>
          <w:sz w:val="28"/>
          <w:szCs w:val="28"/>
        </w:rPr>
        <w:t>05 червня 2024 р. науковий координатор НДР  Васильєва С. провела круглий стіл з теми «Методичний супровід батьків дітей раннього та дошкільного віку у цифровому освітньому середовищі: особливості впровадження» для вихователів та вихователів-методистів базових закладів дошкільної освіти м. Житомира. У ході круглого столу, що пройшов ЖЗДО №43, було розглянуто процес упровадження технології методичного супроводу педагогів та батьків раннього та дошкільного віку у цифровому освітньому середовищі, відпрацьовано способи використання цифрового освітнього контенту в освітньому процесі для дітей раннього та дошкільного віку, уточнено особливості наповнення та застосування педагогами ЗДО технологічних карток (головної та допоміжних), розкрито дію способів та прийомів пізнання віртуального та реальних світів, що оточують дитину, виявлено особливості їх використання в умовах закладів дошкільної освіти, серед батьків дітей раннього та дошкільного віку.</w:t>
      </w:r>
    </w:p>
    <w:p w:rsidR="00C3002C" w:rsidRDefault="00C3002C" w:rsidP="00C3002C">
      <w:pPr>
        <w:spacing w:after="0" w:line="240" w:lineRule="auto"/>
        <w:ind w:left="-141" w:firstLine="849"/>
        <w:jc w:val="both"/>
        <w:rPr>
          <w:rFonts w:ascii="Times New Roman" w:hAnsi="Times New Roman"/>
          <w:bCs/>
          <w:color w:val="000000"/>
          <w:sz w:val="28"/>
          <w:szCs w:val="28"/>
          <w:lang w:eastAsia="uk-UA"/>
        </w:rPr>
      </w:pPr>
      <w:r w:rsidRPr="00CE73C3">
        <w:rPr>
          <w:rFonts w:ascii="Times New Roman" w:hAnsi="Times New Roman"/>
          <w:bCs/>
          <w:sz w:val="28"/>
          <w:szCs w:val="28"/>
        </w:rPr>
        <w:t xml:space="preserve">Колектив ЖЦРД№53 «АБВГДЕЙКА» в рамках співробітництва з </w:t>
      </w:r>
      <w:r w:rsidRPr="00CE73C3">
        <w:rPr>
          <w:rFonts w:ascii="Times New Roman" w:hAnsi="Times New Roman"/>
          <w:bCs/>
          <w:color w:val="000000"/>
          <w:sz w:val="28"/>
          <w:szCs w:val="28"/>
          <w:lang w:eastAsia="uk-UA"/>
        </w:rPr>
        <w:t>Інститутом психології імені Г.С.</w:t>
      </w:r>
      <w:r>
        <w:rPr>
          <w:rFonts w:ascii="Times New Roman" w:hAnsi="Times New Roman"/>
          <w:bCs/>
          <w:color w:val="000000"/>
          <w:sz w:val="28"/>
          <w:szCs w:val="28"/>
          <w:lang w:eastAsia="uk-UA"/>
        </w:rPr>
        <w:tab/>
      </w:r>
      <w:r w:rsidRPr="00CE73C3">
        <w:rPr>
          <w:rFonts w:ascii="Times New Roman" w:hAnsi="Times New Roman"/>
          <w:bCs/>
          <w:color w:val="000000"/>
          <w:sz w:val="28"/>
          <w:szCs w:val="28"/>
          <w:lang w:eastAsia="uk-UA"/>
        </w:rPr>
        <w:t xml:space="preserve">Костюка НАПН України є учасниками  </w:t>
      </w:r>
      <w:r w:rsidRPr="00CE73C3">
        <w:rPr>
          <w:rFonts w:ascii="Times New Roman" w:hAnsi="Times New Roman"/>
          <w:bCs/>
          <w:color w:val="FF0000"/>
          <w:sz w:val="28"/>
          <w:szCs w:val="28"/>
          <w:lang w:eastAsia="uk-UA"/>
        </w:rPr>
        <w:t xml:space="preserve"> </w:t>
      </w:r>
      <w:r w:rsidRPr="00CE73C3">
        <w:rPr>
          <w:rFonts w:ascii="Times New Roman" w:hAnsi="Times New Roman"/>
          <w:bCs/>
          <w:sz w:val="28"/>
          <w:szCs w:val="28"/>
          <w:lang w:eastAsia="uk-UA"/>
        </w:rPr>
        <w:t>всеукраїнського проєкту «Вектор» з вивчення динаміки розвитку дітей старшого дошкільного віку</w:t>
      </w:r>
      <w:r>
        <w:rPr>
          <w:rFonts w:ascii="Times New Roman" w:hAnsi="Times New Roman"/>
          <w:bCs/>
          <w:sz w:val="28"/>
          <w:szCs w:val="28"/>
          <w:lang w:eastAsia="uk-UA"/>
        </w:rPr>
        <w:t>, у тому числі</w:t>
      </w:r>
      <w:r w:rsidRPr="00CE73C3">
        <w:rPr>
          <w:rFonts w:ascii="Times New Roman" w:hAnsi="Times New Roman"/>
          <w:bCs/>
          <w:sz w:val="28"/>
          <w:szCs w:val="28"/>
          <w:lang w:eastAsia="uk-UA"/>
        </w:rPr>
        <w:t xml:space="preserve"> дітей з ООП (вихователь-методист </w:t>
      </w:r>
      <w:proofErr w:type="spellStart"/>
      <w:r w:rsidRPr="00CE73C3">
        <w:rPr>
          <w:rFonts w:ascii="Times New Roman" w:hAnsi="Times New Roman"/>
          <w:bCs/>
          <w:sz w:val="28"/>
          <w:szCs w:val="28"/>
          <w:lang w:eastAsia="uk-UA"/>
        </w:rPr>
        <w:t>Рясенчук</w:t>
      </w:r>
      <w:proofErr w:type="spellEnd"/>
      <w:r w:rsidRPr="00CE73C3">
        <w:rPr>
          <w:rFonts w:ascii="Times New Roman" w:hAnsi="Times New Roman"/>
          <w:bCs/>
          <w:sz w:val="28"/>
          <w:szCs w:val="28"/>
          <w:lang w:eastAsia="uk-UA"/>
        </w:rPr>
        <w:t xml:space="preserve"> А.П., вихователі, асистенти вихователів старших груп).</w:t>
      </w:r>
      <w:r w:rsidRPr="00CE73C3">
        <w:rPr>
          <w:rFonts w:ascii="Times New Roman" w:hAnsi="Times New Roman"/>
          <w:bCs/>
          <w:i/>
          <w:sz w:val="28"/>
          <w:szCs w:val="28"/>
          <w:lang w:eastAsia="uk-UA"/>
        </w:rPr>
        <w:t xml:space="preserve"> </w:t>
      </w:r>
      <w:r w:rsidRPr="00CE73C3">
        <w:rPr>
          <w:rFonts w:ascii="Times New Roman" w:hAnsi="Times New Roman"/>
          <w:bCs/>
          <w:sz w:val="28"/>
          <w:szCs w:val="28"/>
          <w:lang w:eastAsia="uk-UA"/>
        </w:rPr>
        <w:t xml:space="preserve"> Було проведено діагностичну роботу та семінари </w:t>
      </w:r>
      <w:r w:rsidRPr="00CE73C3">
        <w:rPr>
          <w:rFonts w:ascii="Times New Roman" w:hAnsi="Times New Roman"/>
          <w:bCs/>
          <w:sz w:val="28"/>
          <w:szCs w:val="28"/>
        </w:rPr>
        <w:t xml:space="preserve"> «</w:t>
      </w:r>
      <w:r w:rsidRPr="00CE73C3">
        <w:rPr>
          <w:rFonts w:ascii="Times New Roman" w:hAnsi="Times New Roman"/>
          <w:bCs/>
          <w:color w:val="000000"/>
          <w:sz w:val="28"/>
          <w:szCs w:val="28"/>
          <w:lang w:eastAsia="uk-UA"/>
        </w:rPr>
        <w:t>Вивчення динаміки розвитку дітей старшого дошкільного віку</w:t>
      </w:r>
      <w:r>
        <w:rPr>
          <w:rFonts w:ascii="Times New Roman" w:hAnsi="Times New Roman"/>
          <w:bCs/>
          <w:color w:val="000000"/>
          <w:sz w:val="28"/>
          <w:szCs w:val="28"/>
          <w:lang w:eastAsia="uk-UA"/>
        </w:rPr>
        <w:t>».</w:t>
      </w:r>
    </w:p>
    <w:p w:rsidR="002E3FC6" w:rsidRPr="002E3FC6" w:rsidRDefault="002E3FC6" w:rsidP="002E3FC6">
      <w:pPr>
        <w:spacing w:after="0" w:line="240" w:lineRule="auto"/>
        <w:jc w:val="both"/>
        <w:rPr>
          <w:rFonts w:ascii="Times New Roman" w:hAnsi="Times New Roman"/>
          <w:color w:val="000000"/>
          <w:sz w:val="28"/>
          <w:szCs w:val="28"/>
          <w:bdr w:val="none" w:sz="0" w:space="0" w:color="auto" w:frame="1"/>
        </w:rPr>
      </w:pPr>
    </w:p>
    <w:p w:rsidR="008B31E5" w:rsidRPr="00374714" w:rsidRDefault="00374714" w:rsidP="00785A53">
      <w:pPr>
        <w:tabs>
          <w:tab w:val="left" w:pos="567"/>
        </w:tabs>
        <w:spacing w:after="0" w:line="240" w:lineRule="auto"/>
        <w:ind w:right="99"/>
        <w:jc w:val="center"/>
        <w:rPr>
          <w:rFonts w:ascii="Times New Roman" w:hAnsi="Times New Roman"/>
          <w:b/>
          <w:i/>
          <w:iCs/>
          <w:sz w:val="36"/>
          <w:szCs w:val="36"/>
        </w:rPr>
      </w:pPr>
      <w:r w:rsidRPr="00374714">
        <w:rPr>
          <w:rFonts w:ascii="Times New Roman" w:hAnsi="Times New Roman"/>
          <w:b/>
          <w:i/>
          <w:iCs/>
          <w:sz w:val="36"/>
          <w:szCs w:val="36"/>
        </w:rPr>
        <w:t>ІУ</w:t>
      </w:r>
      <w:r w:rsidR="008B31E5" w:rsidRPr="00374714">
        <w:rPr>
          <w:rFonts w:ascii="Times New Roman" w:hAnsi="Times New Roman"/>
          <w:b/>
          <w:i/>
          <w:iCs/>
          <w:sz w:val="36"/>
          <w:szCs w:val="36"/>
        </w:rPr>
        <w:t>.</w:t>
      </w:r>
      <w:r w:rsidR="0014358E" w:rsidRPr="00374714">
        <w:rPr>
          <w:rFonts w:ascii="Times New Roman" w:hAnsi="Times New Roman"/>
          <w:b/>
          <w:i/>
          <w:iCs/>
          <w:sz w:val="36"/>
          <w:szCs w:val="36"/>
        </w:rPr>
        <w:t xml:space="preserve"> </w:t>
      </w:r>
      <w:r w:rsidR="008B31E5" w:rsidRPr="00374714">
        <w:rPr>
          <w:rFonts w:ascii="Times New Roman" w:hAnsi="Times New Roman"/>
          <w:b/>
          <w:i/>
          <w:iCs/>
          <w:sz w:val="36"/>
          <w:szCs w:val="36"/>
        </w:rPr>
        <w:t>Загальна середня освіта</w:t>
      </w:r>
    </w:p>
    <w:p w:rsidR="00E7642A" w:rsidRPr="00AB57F7" w:rsidRDefault="008B31E5" w:rsidP="00D3419E">
      <w:pPr>
        <w:tabs>
          <w:tab w:val="left" w:pos="567"/>
        </w:tabs>
        <w:spacing w:after="0" w:line="240" w:lineRule="auto"/>
        <w:ind w:right="-31"/>
        <w:jc w:val="both"/>
        <w:rPr>
          <w:rFonts w:ascii="Times New Roman" w:hAnsi="Times New Roman"/>
          <w:sz w:val="28"/>
          <w:szCs w:val="28"/>
        </w:rPr>
      </w:pPr>
      <w:r>
        <w:rPr>
          <w:rFonts w:ascii="Times New Roman" w:hAnsi="Times New Roman"/>
          <w:sz w:val="36"/>
          <w:szCs w:val="28"/>
        </w:rPr>
        <w:tab/>
      </w:r>
      <w:r w:rsidRPr="00AB57F7">
        <w:rPr>
          <w:rFonts w:ascii="Times New Roman" w:hAnsi="Times New Roman"/>
          <w:sz w:val="28"/>
          <w:szCs w:val="28"/>
        </w:rPr>
        <w:t>Право на безоплатну освіту у Житомирській міській територіальній громаді з</w:t>
      </w:r>
      <w:r w:rsidR="0014358E" w:rsidRPr="00AB57F7">
        <w:rPr>
          <w:rFonts w:ascii="Times New Roman" w:hAnsi="Times New Roman"/>
          <w:sz w:val="28"/>
          <w:szCs w:val="28"/>
        </w:rPr>
        <w:t>абезпечується для учнів за</w:t>
      </w:r>
      <w:r w:rsidRPr="00AB57F7">
        <w:rPr>
          <w:rFonts w:ascii="Times New Roman" w:hAnsi="Times New Roman"/>
          <w:sz w:val="28"/>
          <w:szCs w:val="28"/>
        </w:rPr>
        <w:t>г</w:t>
      </w:r>
      <w:r w:rsidR="0014358E" w:rsidRPr="00AB57F7">
        <w:rPr>
          <w:rFonts w:ascii="Times New Roman" w:hAnsi="Times New Roman"/>
          <w:sz w:val="28"/>
          <w:szCs w:val="28"/>
        </w:rPr>
        <w:t>а</w:t>
      </w:r>
      <w:r w:rsidRPr="00AB57F7">
        <w:rPr>
          <w:rFonts w:ascii="Times New Roman" w:hAnsi="Times New Roman"/>
          <w:sz w:val="28"/>
          <w:szCs w:val="28"/>
        </w:rPr>
        <w:t>ль</w:t>
      </w:r>
      <w:r w:rsidR="0014358E" w:rsidRPr="00AB57F7">
        <w:rPr>
          <w:rFonts w:ascii="Times New Roman" w:hAnsi="Times New Roman"/>
          <w:sz w:val="28"/>
          <w:szCs w:val="28"/>
        </w:rPr>
        <w:t>н</w:t>
      </w:r>
      <w:r w:rsidRPr="00AB57F7">
        <w:rPr>
          <w:rFonts w:ascii="Times New Roman" w:hAnsi="Times New Roman"/>
          <w:sz w:val="28"/>
          <w:szCs w:val="28"/>
        </w:rPr>
        <w:t xml:space="preserve">ої середньої освіти за рахунок </w:t>
      </w:r>
      <w:r w:rsidR="00DC75EB" w:rsidRPr="00AB57F7">
        <w:rPr>
          <w:rFonts w:ascii="Times New Roman" w:hAnsi="Times New Roman"/>
          <w:sz w:val="28"/>
          <w:szCs w:val="28"/>
        </w:rPr>
        <w:t>розвитку мережі закладів освіти комунальної власності та їх фінансового забезпечення у порядку, встановленому законодавством, і в обсязі, достатньому для забезпечення права на освіту всіх мешканців міста. Витрати на забезпечення освітнього процесу в комунальних закладах освіти здійсню</w:t>
      </w:r>
      <w:r w:rsidR="00E7642A" w:rsidRPr="00AB57F7">
        <w:rPr>
          <w:rFonts w:ascii="Times New Roman" w:hAnsi="Times New Roman"/>
          <w:sz w:val="28"/>
          <w:szCs w:val="28"/>
        </w:rPr>
        <w:t>валися</w:t>
      </w:r>
      <w:r w:rsidR="00DC75EB" w:rsidRPr="00AB57F7">
        <w:rPr>
          <w:rFonts w:ascii="Times New Roman" w:hAnsi="Times New Roman"/>
          <w:sz w:val="28"/>
          <w:szCs w:val="28"/>
        </w:rPr>
        <w:t xml:space="preserve"> на нормативній основі за рахунок коштів відповідних бюджетів. </w:t>
      </w:r>
    </w:p>
    <w:p w:rsidR="000C76B0" w:rsidRPr="00AB57F7" w:rsidRDefault="00E7642A" w:rsidP="00D3419E">
      <w:pPr>
        <w:tabs>
          <w:tab w:val="left" w:pos="567"/>
        </w:tabs>
        <w:spacing w:after="0" w:line="240" w:lineRule="auto"/>
        <w:ind w:right="-31"/>
        <w:jc w:val="both"/>
        <w:rPr>
          <w:rFonts w:ascii="Times New Roman" w:hAnsi="Times New Roman"/>
          <w:sz w:val="28"/>
          <w:szCs w:val="28"/>
          <w:shd w:val="clear" w:color="auto" w:fill="FFFFFF"/>
        </w:rPr>
      </w:pPr>
      <w:r w:rsidRPr="00AB57F7">
        <w:rPr>
          <w:rFonts w:ascii="Times New Roman" w:hAnsi="Times New Roman"/>
          <w:sz w:val="28"/>
          <w:szCs w:val="28"/>
        </w:rPr>
        <w:tab/>
      </w:r>
      <w:r w:rsidR="004107A8" w:rsidRPr="00AB57F7">
        <w:rPr>
          <w:rFonts w:ascii="Times New Roman" w:hAnsi="Times New Roman"/>
          <w:sz w:val="28"/>
          <w:szCs w:val="28"/>
        </w:rPr>
        <w:t>Розвиток мережі закладів освіти приватної форми власності забезпечу</w:t>
      </w:r>
      <w:r w:rsidRPr="00AB57F7">
        <w:rPr>
          <w:rFonts w:ascii="Times New Roman" w:hAnsi="Times New Roman"/>
          <w:sz w:val="28"/>
          <w:szCs w:val="28"/>
        </w:rPr>
        <w:t>вався</w:t>
      </w:r>
      <w:r w:rsidR="004107A8" w:rsidRPr="00AB57F7">
        <w:rPr>
          <w:rFonts w:ascii="Times New Roman" w:hAnsi="Times New Roman"/>
          <w:sz w:val="28"/>
          <w:szCs w:val="28"/>
        </w:rPr>
        <w:t xml:space="preserve"> </w:t>
      </w:r>
      <w:r w:rsidR="00BF6681">
        <w:rPr>
          <w:rFonts w:ascii="Times New Roman" w:hAnsi="Times New Roman"/>
          <w:sz w:val="28"/>
          <w:szCs w:val="28"/>
        </w:rPr>
        <w:t xml:space="preserve">у тому числі </w:t>
      </w:r>
      <w:r w:rsidR="004107A8" w:rsidRPr="00AB57F7">
        <w:rPr>
          <w:rFonts w:ascii="Times New Roman" w:hAnsi="Times New Roman"/>
          <w:sz w:val="28"/>
          <w:szCs w:val="28"/>
        </w:rPr>
        <w:t xml:space="preserve">за рахунок засновників </w:t>
      </w:r>
      <w:r w:rsidR="00805653" w:rsidRPr="00AB57F7">
        <w:rPr>
          <w:rFonts w:ascii="Times New Roman" w:hAnsi="Times New Roman"/>
          <w:sz w:val="28"/>
          <w:szCs w:val="28"/>
          <w:shd w:val="clear" w:color="auto" w:fill="FFFFFF"/>
        </w:rPr>
        <w:t xml:space="preserve"> приватних закладів освіти  та з інших джерел, не заборонених законодавством. Водночас приватні заклади загальної середньої освіти</w:t>
      </w:r>
      <w:r w:rsidRPr="00AB57F7">
        <w:rPr>
          <w:rFonts w:ascii="Times New Roman" w:hAnsi="Times New Roman"/>
          <w:sz w:val="28"/>
          <w:szCs w:val="28"/>
          <w:shd w:val="clear" w:color="auto" w:fill="FFFFFF"/>
        </w:rPr>
        <w:t xml:space="preserve"> </w:t>
      </w:r>
      <w:r w:rsidR="00805653" w:rsidRPr="00AB57F7">
        <w:rPr>
          <w:rFonts w:ascii="Times New Roman" w:hAnsi="Times New Roman"/>
          <w:sz w:val="28"/>
          <w:szCs w:val="28"/>
          <w:shd w:val="clear" w:color="auto" w:fill="FFFFFF"/>
        </w:rPr>
        <w:t xml:space="preserve"> мають відповідну ліцензію на провадження освітньої діяльності у сфері загальної середньої освіти</w:t>
      </w:r>
      <w:r w:rsidRPr="00AB57F7">
        <w:rPr>
          <w:rFonts w:ascii="Times New Roman" w:hAnsi="Times New Roman"/>
          <w:sz w:val="28"/>
          <w:szCs w:val="28"/>
          <w:shd w:val="clear" w:color="auto" w:fill="FFFFFF"/>
        </w:rPr>
        <w:t xml:space="preserve"> та </w:t>
      </w:r>
      <w:r w:rsidR="00805653" w:rsidRPr="00AB57F7">
        <w:rPr>
          <w:rFonts w:ascii="Times New Roman" w:hAnsi="Times New Roman"/>
          <w:sz w:val="28"/>
          <w:szCs w:val="28"/>
          <w:shd w:val="clear" w:color="auto" w:fill="FFFFFF"/>
        </w:rPr>
        <w:t xml:space="preserve"> от</w:t>
      </w:r>
      <w:r w:rsidRPr="00AB57F7">
        <w:rPr>
          <w:rFonts w:ascii="Times New Roman" w:hAnsi="Times New Roman"/>
          <w:sz w:val="28"/>
          <w:szCs w:val="28"/>
          <w:shd w:val="clear" w:color="auto" w:fill="FFFFFF"/>
        </w:rPr>
        <w:t>римували</w:t>
      </w:r>
      <w:r w:rsidR="00805653" w:rsidRPr="00AB57F7">
        <w:rPr>
          <w:rFonts w:ascii="Times New Roman" w:hAnsi="Times New Roman"/>
          <w:sz w:val="28"/>
          <w:szCs w:val="28"/>
          <w:shd w:val="clear" w:color="auto" w:fill="FFFFFF"/>
        </w:rPr>
        <w:t xml:space="preserve"> фінансування з державного бюджету </w:t>
      </w:r>
      <w:r w:rsidR="00AC0DD7" w:rsidRPr="00AB57F7">
        <w:rPr>
          <w:rFonts w:ascii="Times New Roman" w:hAnsi="Times New Roman"/>
          <w:sz w:val="28"/>
          <w:szCs w:val="28"/>
          <w:shd w:val="clear" w:color="auto" w:fill="FFFFFF"/>
        </w:rPr>
        <w:t xml:space="preserve">- </w:t>
      </w:r>
      <w:hyperlink r:id="rId5" w:anchor="n18" w:history="1">
        <w:r w:rsidR="00805653" w:rsidRPr="00AB57F7">
          <w:rPr>
            <w:rStyle w:val="a3"/>
            <w:rFonts w:ascii="Times New Roman" w:hAnsi="Times New Roman"/>
            <w:color w:val="auto"/>
            <w:sz w:val="28"/>
            <w:szCs w:val="28"/>
            <w:u w:val="none"/>
            <w:shd w:val="clear" w:color="auto" w:fill="FFFFFF"/>
          </w:rPr>
          <w:t>відповідну субвенцію</w:t>
        </w:r>
      </w:hyperlink>
      <w:r w:rsidR="00805653" w:rsidRPr="00AB57F7">
        <w:rPr>
          <w:rFonts w:ascii="Times New Roman" w:hAnsi="Times New Roman"/>
          <w:sz w:val="28"/>
          <w:szCs w:val="28"/>
          <w:shd w:val="clear" w:color="auto" w:fill="FFFFFF"/>
        </w:rPr>
        <w:t>.</w:t>
      </w:r>
      <w:r w:rsidRPr="00AB57F7">
        <w:rPr>
          <w:rFonts w:ascii="Times New Roman" w:hAnsi="Times New Roman"/>
          <w:sz w:val="28"/>
          <w:szCs w:val="28"/>
          <w:shd w:val="clear" w:color="auto" w:fill="FFFFFF"/>
        </w:rPr>
        <w:t xml:space="preserve"> </w:t>
      </w:r>
      <w:r w:rsidR="00805653" w:rsidRPr="00AB57F7">
        <w:rPr>
          <w:rFonts w:ascii="Times New Roman" w:hAnsi="Times New Roman"/>
          <w:sz w:val="28"/>
          <w:szCs w:val="28"/>
          <w:shd w:val="clear" w:color="auto" w:fill="FFFFFF"/>
        </w:rPr>
        <w:t>Щомісячні бюджетні асигнування на одного учня приватного закладу загальної середньої освіти розрахову</w:t>
      </w:r>
      <w:r w:rsidRPr="00AB57F7">
        <w:rPr>
          <w:rFonts w:ascii="Times New Roman" w:hAnsi="Times New Roman"/>
          <w:sz w:val="28"/>
          <w:szCs w:val="28"/>
          <w:shd w:val="clear" w:color="auto" w:fill="FFFFFF"/>
        </w:rPr>
        <w:t>валися</w:t>
      </w:r>
      <w:r w:rsidR="00805653" w:rsidRPr="00AB57F7">
        <w:rPr>
          <w:rFonts w:ascii="Times New Roman" w:hAnsi="Times New Roman"/>
          <w:sz w:val="28"/>
          <w:szCs w:val="28"/>
          <w:shd w:val="clear" w:color="auto" w:fill="FFFFFF"/>
        </w:rPr>
        <w:t xml:space="preserve"> для  м. </w:t>
      </w:r>
      <w:r w:rsidRPr="00AB57F7">
        <w:rPr>
          <w:rFonts w:ascii="Times New Roman" w:hAnsi="Times New Roman"/>
          <w:sz w:val="28"/>
          <w:szCs w:val="28"/>
          <w:shd w:val="clear" w:color="auto" w:fill="FFFFFF"/>
        </w:rPr>
        <w:t xml:space="preserve">Житомира </w:t>
      </w:r>
      <w:r w:rsidR="00805653" w:rsidRPr="00AB57F7">
        <w:rPr>
          <w:rFonts w:ascii="Times New Roman" w:hAnsi="Times New Roman"/>
          <w:sz w:val="28"/>
          <w:szCs w:val="28"/>
          <w:shd w:val="clear" w:color="auto" w:fill="FFFFFF"/>
        </w:rPr>
        <w:t xml:space="preserve">  згідно з </w:t>
      </w:r>
      <w:hyperlink r:id="rId6" w:anchor="n10" w:history="1">
        <w:r w:rsidR="00805653" w:rsidRPr="00AB57F7">
          <w:rPr>
            <w:rStyle w:val="a3"/>
            <w:rFonts w:ascii="Times New Roman" w:hAnsi="Times New Roman"/>
            <w:color w:val="auto"/>
            <w:sz w:val="28"/>
            <w:szCs w:val="28"/>
            <w:u w:val="none"/>
            <w:shd w:val="clear" w:color="auto" w:fill="FFFFFF"/>
          </w:rPr>
          <w:t>формулою розподілу освітньої субвенції між місцевими бюджетами</w:t>
        </w:r>
      </w:hyperlink>
      <w:r w:rsidRPr="00AB57F7">
        <w:rPr>
          <w:rFonts w:ascii="Times New Roman" w:hAnsi="Times New Roman"/>
          <w:sz w:val="28"/>
          <w:szCs w:val="28"/>
          <w:shd w:val="clear" w:color="auto" w:fill="FFFFFF"/>
        </w:rPr>
        <w:t>.</w:t>
      </w:r>
    </w:p>
    <w:p w:rsidR="004A28B4" w:rsidRPr="00AB57F7" w:rsidRDefault="004D33BF" w:rsidP="00AB57F7">
      <w:pPr>
        <w:pStyle w:val="a4"/>
        <w:jc w:val="both"/>
        <w:rPr>
          <w:rFonts w:ascii="Times New Roman" w:hAnsi="Times New Roman"/>
          <w:sz w:val="28"/>
          <w:szCs w:val="28"/>
          <w:shd w:val="clear" w:color="auto" w:fill="FFFFFF"/>
        </w:rPr>
      </w:pPr>
      <w:r w:rsidRPr="00AB57F7">
        <w:rPr>
          <w:shd w:val="clear" w:color="auto" w:fill="FFFFFF"/>
        </w:rPr>
        <w:tab/>
      </w:r>
      <w:r w:rsidRPr="00AB57F7">
        <w:rPr>
          <w:rFonts w:ascii="Times New Roman" w:hAnsi="Times New Roman"/>
          <w:sz w:val="28"/>
          <w:szCs w:val="28"/>
          <w:shd w:val="clear" w:color="auto" w:fill="FFFFFF"/>
        </w:rPr>
        <w:t xml:space="preserve">Територіальна доступність повної загальної середньої освіти забезпечена шляхом формування </w:t>
      </w:r>
      <w:r w:rsidR="00DA1BAC" w:rsidRPr="00AB57F7">
        <w:rPr>
          <w:rFonts w:ascii="Times New Roman" w:hAnsi="Times New Roman"/>
          <w:sz w:val="28"/>
          <w:szCs w:val="28"/>
          <w:shd w:val="clear" w:color="auto" w:fill="FFFFFF"/>
        </w:rPr>
        <w:t>т</w:t>
      </w:r>
      <w:r w:rsidRPr="00AB57F7">
        <w:rPr>
          <w:rFonts w:ascii="Times New Roman" w:hAnsi="Times New Roman"/>
          <w:sz w:val="28"/>
          <w:szCs w:val="28"/>
          <w:shd w:val="clear" w:color="auto" w:fill="FFFFFF"/>
        </w:rPr>
        <w:t>а</w:t>
      </w:r>
      <w:r w:rsidR="00DA1BAC" w:rsidRPr="00AB57F7">
        <w:rPr>
          <w:rFonts w:ascii="Times New Roman" w:hAnsi="Times New Roman"/>
          <w:sz w:val="28"/>
          <w:szCs w:val="28"/>
          <w:shd w:val="clear" w:color="auto" w:fill="FFFFFF"/>
        </w:rPr>
        <w:t xml:space="preserve"> </w:t>
      </w:r>
      <w:r w:rsidRPr="00AB57F7">
        <w:rPr>
          <w:rFonts w:ascii="Times New Roman" w:hAnsi="Times New Roman"/>
          <w:sz w:val="28"/>
          <w:szCs w:val="28"/>
          <w:shd w:val="clear" w:color="auto" w:fill="FFFFFF"/>
        </w:rPr>
        <w:t>утримання мережі закладів</w:t>
      </w:r>
      <w:r w:rsidR="00DA1BAC" w:rsidRPr="00AB57F7">
        <w:rPr>
          <w:rFonts w:ascii="Times New Roman" w:hAnsi="Times New Roman"/>
          <w:sz w:val="28"/>
          <w:szCs w:val="28"/>
          <w:shd w:val="clear" w:color="auto" w:fill="FFFFFF"/>
        </w:rPr>
        <w:t xml:space="preserve"> </w:t>
      </w:r>
      <w:r w:rsidRPr="00AB57F7">
        <w:rPr>
          <w:rFonts w:ascii="Times New Roman" w:hAnsi="Times New Roman"/>
          <w:sz w:val="28"/>
          <w:szCs w:val="28"/>
          <w:shd w:val="clear" w:color="auto" w:fill="FFFFFF"/>
        </w:rPr>
        <w:t xml:space="preserve">освіти, закріплення території обслуговування за закладами загальної середньої освіти, запровадження з </w:t>
      </w:r>
      <w:r w:rsidRPr="00AB57F7">
        <w:rPr>
          <w:rFonts w:ascii="Times New Roman" w:hAnsi="Times New Roman"/>
          <w:sz w:val="28"/>
          <w:szCs w:val="28"/>
          <w:shd w:val="clear" w:color="auto" w:fill="FFFFFF"/>
        </w:rPr>
        <w:lastRenderedPageBreak/>
        <w:t>урахуванням вибору батьків дітей або осіб, які досягли повноліття, різних форм здобуття повної загальної середньої освіти: інституційної (очної</w:t>
      </w:r>
      <w:r w:rsidR="00DA1BAC" w:rsidRPr="00AB57F7">
        <w:rPr>
          <w:rFonts w:ascii="Times New Roman" w:hAnsi="Times New Roman"/>
          <w:sz w:val="28"/>
          <w:szCs w:val="28"/>
          <w:shd w:val="clear" w:color="auto" w:fill="FFFFFF"/>
        </w:rPr>
        <w:t>, з</w:t>
      </w:r>
      <w:r w:rsidRPr="00AB57F7">
        <w:rPr>
          <w:rFonts w:ascii="Times New Roman" w:hAnsi="Times New Roman"/>
          <w:sz w:val="28"/>
          <w:szCs w:val="28"/>
          <w:shd w:val="clear" w:color="auto" w:fill="FFFFFF"/>
        </w:rPr>
        <w:t xml:space="preserve">аочної, дистанційної) та індивідуальної </w:t>
      </w:r>
      <w:r w:rsidR="00DA1BAC" w:rsidRPr="00AB57F7">
        <w:rPr>
          <w:rFonts w:ascii="Times New Roman" w:hAnsi="Times New Roman"/>
          <w:sz w:val="28"/>
          <w:szCs w:val="28"/>
          <w:shd w:val="clear" w:color="auto" w:fill="FFFFFF"/>
        </w:rPr>
        <w:t>(</w:t>
      </w:r>
      <w:r w:rsidRPr="00AB57F7">
        <w:rPr>
          <w:rFonts w:ascii="Times New Roman" w:hAnsi="Times New Roman"/>
          <w:sz w:val="28"/>
          <w:szCs w:val="28"/>
          <w:shd w:val="clear" w:color="auto" w:fill="FFFFFF"/>
        </w:rPr>
        <w:t>екстернатної,</w:t>
      </w:r>
      <w:r w:rsidR="00DA1BAC" w:rsidRPr="00AB57F7">
        <w:rPr>
          <w:rFonts w:ascii="Times New Roman" w:hAnsi="Times New Roman"/>
          <w:sz w:val="28"/>
          <w:szCs w:val="28"/>
          <w:shd w:val="clear" w:color="auto" w:fill="FFFFFF"/>
        </w:rPr>
        <w:t xml:space="preserve"> с</w:t>
      </w:r>
      <w:r w:rsidRPr="00AB57F7">
        <w:rPr>
          <w:rFonts w:ascii="Times New Roman" w:hAnsi="Times New Roman"/>
          <w:sz w:val="28"/>
          <w:szCs w:val="28"/>
          <w:shd w:val="clear" w:color="auto" w:fill="FFFFFF"/>
        </w:rPr>
        <w:t>і</w:t>
      </w:r>
      <w:r w:rsidR="00DA1BAC" w:rsidRPr="00AB57F7">
        <w:rPr>
          <w:rFonts w:ascii="Times New Roman" w:hAnsi="Times New Roman"/>
          <w:sz w:val="28"/>
          <w:szCs w:val="28"/>
          <w:shd w:val="clear" w:color="auto" w:fill="FFFFFF"/>
        </w:rPr>
        <w:t>м</w:t>
      </w:r>
      <w:r w:rsidRPr="00AB57F7">
        <w:rPr>
          <w:rFonts w:ascii="Times New Roman" w:hAnsi="Times New Roman"/>
          <w:sz w:val="28"/>
          <w:szCs w:val="28"/>
          <w:shd w:val="clear" w:color="auto" w:fill="FFFFFF"/>
        </w:rPr>
        <w:t xml:space="preserve">ейної, педагогічним патронажем). </w:t>
      </w:r>
    </w:p>
    <w:p w:rsidR="004A28B4" w:rsidRPr="00AB57F7" w:rsidRDefault="005032CC" w:rsidP="00AB57F7">
      <w:pPr>
        <w:pStyle w:val="a4"/>
        <w:jc w:val="both"/>
        <w:rPr>
          <w:rFonts w:ascii="Times New Roman" w:hAnsi="Times New Roman"/>
          <w:sz w:val="28"/>
          <w:szCs w:val="28"/>
        </w:rPr>
      </w:pPr>
      <w:r w:rsidRPr="00AB57F7">
        <w:rPr>
          <w:rFonts w:ascii="Times New Roman" w:hAnsi="Times New Roman"/>
          <w:sz w:val="28"/>
          <w:szCs w:val="28"/>
        </w:rPr>
        <w:tab/>
        <w:t xml:space="preserve">У м. Житомирі функціонувало </w:t>
      </w:r>
      <w:r w:rsidR="004A28B4" w:rsidRPr="00AB57F7">
        <w:rPr>
          <w:rFonts w:ascii="Times New Roman" w:hAnsi="Times New Roman"/>
          <w:sz w:val="28"/>
          <w:szCs w:val="28"/>
        </w:rPr>
        <w:t xml:space="preserve"> 40  закладів загальної середньої освіти різних типів та форм власності, а саме:   </w:t>
      </w:r>
    </w:p>
    <w:p w:rsidR="004A28B4" w:rsidRPr="00AB57F7" w:rsidRDefault="004A28B4" w:rsidP="00AB57F7">
      <w:pPr>
        <w:pStyle w:val="a4"/>
        <w:jc w:val="both"/>
        <w:rPr>
          <w:rFonts w:ascii="Times New Roman" w:hAnsi="Times New Roman"/>
          <w:sz w:val="28"/>
          <w:szCs w:val="28"/>
        </w:rPr>
      </w:pPr>
      <w:r w:rsidRPr="00AB57F7">
        <w:rPr>
          <w:rFonts w:ascii="Times New Roman" w:hAnsi="Times New Roman"/>
          <w:sz w:val="28"/>
          <w:szCs w:val="28"/>
        </w:rPr>
        <w:t xml:space="preserve"> </w:t>
      </w:r>
      <w:r w:rsidR="000A5F39">
        <w:rPr>
          <w:rFonts w:ascii="Times New Roman" w:hAnsi="Times New Roman"/>
          <w:sz w:val="28"/>
          <w:szCs w:val="28"/>
        </w:rPr>
        <w:t>ліцеї</w:t>
      </w:r>
      <w:r w:rsidRPr="00AB57F7">
        <w:rPr>
          <w:rFonts w:ascii="Times New Roman" w:hAnsi="Times New Roman"/>
          <w:sz w:val="28"/>
          <w:szCs w:val="28"/>
        </w:rPr>
        <w:t xml:space="preserve"> - </w:t>
      </w:r>
      <w:r w:rsidR="008435AC">
        <w:rPr>
          <w:rFonts w:ascii="Times New Roman" w:hAnsi="Times New Roman"/>
          <w:sz w:val="28"/>
          <w:szCs w:val="28"/>
        </w:rPr>
        <w:t>32</w:t>
      </w:r>
      <w:r w:rsidRPr="00AB57F7">
        <w:rPr>
          <w:rFonts w:ascii="Times New Roman" w:hAnsi="Times New Roman"/>
          <w:sz w:val="28"/>
          <w:szCs w:val="28"/>
        </w:rPr>
        <w:t xml:space="preserve">, </w:t>
      </w:r>
    </w:p>
    <w:p w:rsidR="004A28B4" w:rsidRPr="00AB57F7" w:rsidRDefault="004A28B4" w:rsidP="00AB57F7">
      <w:pPr>
        <w:pStyle w:val="a4"/>
        <w:jc w:val="both"/>
        <w:rPr>
          <w:rFonts w:ascii="Times New Roman" w:hAnsi="Times New Roman"/>
          <w:sz w:val="28"/>
          <w:szCs w:val="28"/>
        </w:rPr>
      </w:pPr>
      <w:r w:rsidRPr="00AB57F7">
        <w:rPr>
          <w:rFonts w:ascii="Times New Roman" w:hAnsi="Times New Roman"/>
          <w:sz w:val="28"/>
          <w:szCs w:val="28"/>
        </w:rPr>
        <w:t xml:space="preserve">  наукові ліцеї - 2 («Відокремлений підрозділ «Науковий ліцей» Державного університету «Житомирська політехніка», «Відокремлений підрозділ «Науковий ліцей» Житомирського державного університету імені Івана Франка»), </w:t>
      </w:r>
    </w:p>
    <w:p w:rsidR="004A28B4" w:rsidRPr="00AB57F7" w:rsidRDefault="004A28B4" w:rsidP="00AB57F7">
      <w:pPr>
        <w:pStyle w:val="a4"/>
        <w:jc w:val="both"/>
        <w:rPr>
          <w:rFonts w:ascii="Times New Roman" w:hAnsi="Times New Roman"/>
          <w:sz w:val="28"/>
          <w:szCs w:val="28"/>
        </w:rPr>
      </w:pPr>
      <w:r w:rsidRPr="00AB57F7">
        <w:rPr>
          <w:rFonts w:ascii="Times New Roman" w:hAnsi="Times New Roman"/>
          <w:sz w:val="28"/>
          <w:szCs w:val="28"/>
        </w:rPr>
        <w:t xml:space="preserve">початкова школа – 1 (Житомирська початкова школа № 11), </w:t>
      </w:r>
    </w:p>
    <w:p w:rsidR="004A28B4" w:rsidRPr="00AB57F7" w:rsidRDefault="004A28B4" w:rsidP="00AB57F7">
      <w:pPr>
        <w:pStyle w:val="a4"/>
        <w:jc w:val="both"/>
        <w:rPr>
          <w:rFonts w:ascii="Times New Roman" w:hAnsi="Times New Roman"/>
          <w:sz w:val="28"/>
          <w:szCs w:val="28"/>
        </w:rPr>
      </w:pPr>
      <w:r w:rsidRPr="00AB57F7">
        <w:rPr>
          <w:rFonts w:ascii="Times New Roman" w:hAnsi="Times New Roman"/>
          <w:sz w:val="28"/>
          <w:szCs w:val="28"/>
        </w:rPr>
        <w:t>приватні заклади загальної середньої освіти  – 5 (</w:t>
      </w:r>
      <w:r w:rsidR="008435AC">
        <w:rPr>
          <w:rFonts w:ascii="Times New Roman" w:hAnsi="Times New Roman"/>
          <w:sz w:val="28"/>
          <w:szCs w:val="28"/>
        </w:rPr>
        <w:t xml:space="preserve">приватний християнський ліцей </w:t>
      </w:r>
      <w:r w:rsidRPr="00AB57F7">
        <w:rPr>
          <w:rFonts w:ascii="Times New Roman" w:hAnsi="Times New Roman"/>
          <w:sz w:val="28"/>
          <w:szCs w:val="28"/>
        </w:rPr>
        <w:t xml:space="preserve">  «Сяйво», </w:t>
      </w:r>
      <w:proofErr w:type="spellStart"/>
      <w:r w:rsidR="008435AC">
        <w:rPr>
          <w:rFonts w:ascii="Times New Roman" w:hAnsi="Times New Roman"/>
          <w:sz w:val="28"/>
          <w:szCs w:val="28"/>
        </w:rPr>
        <w:t>Салезіянський</w:t>
      </w:r>
      <w:proofErr w:type="spellEnd"/>
      <w:r w:rsidR="008435AC">
        <w:rPr>
          <w:rFonts w:ascii="Times New Roman" w:hAnsi="Times New Roman"/>
          <w:sz w:val="28"/>
          <w:szCs w:val="28"/>
        </w:rPr>
        <w:t xml:space="preserve"> приватний ліцей </w:t>
      </w:r>
      <w:r w:rsidRPr="00AB57F7">
        <w:rPr>
          <w:rFonts w:ascii="Times New Roman" w:hAnsi="Times New Roman"/>
          <w:sz w:val="28"/>
          <w:szCs w:val="28"/>
        </w:rPr>
        <w:t xml:space="preserve"> «Всесвіт», приватн</w:t>
      </w:r>
      <w:r w:rsidR="008435AC">
        <w:rPr>
          <w:rFonts w:ascii="Times New Roman" w:hAnsi="Times New Roman"/>
          <w:sz w:val="28"/>
          <w:szCs w:val="28"/>
        </w:rPr>
        <w:t xml:space="preserve">ий ліцей </w:t>
      </w:r>
      <w:r w:rsidRPr="00AB57F7">
        <w:rPr>
          <w:rFonts w:ascii="Times New Roman" w:hAnsi="Times New Roman"/>
          <w:sz w:val="28"/>
          <w:szCs w:val="28"/>
        </w:rPr>
        <w:t>«</w:t>
      </w:r>
      <w:proofErr w:type="spellStart"/>
      <w:r w:rsidRPr="00AB57F7">
        <w:rPr>
          <w:rFonts w:ascii="Times New Roman" w:hAnsi="Times New Roman"/>
          <w:sz w:val="28"/>
          <w:szCs w:val="28"/>
        </w:rPr>
        <w:t>Ор</w:t>
      </w:r>
      <w:proofErr w:type="spellEnd"/>
      <w:r w:rsidRPr="00AB57F7">
        <w:rPr>
          <w:rFonts w:ascii="Times New Roman" w:hAnsi="Times New Roman"/>
          <w:sz w:val="28"/>
          <w:szCs w:val="28"/>
        </w:rPr>
        <w:t xml:space="preserve"> </w:t>
      </w:r>
      <w:proofErr w:type="spellStart"/>
      <w:r w:rsidRPr="00AB57F7">
        <w:rPr>
          <w:rFonts w:ascii="Times New Roman" w:hAnsi="Times New Roman"/>
          <w:sz w:val="28"/>
          <w:szCs w:val="28"/>
        </w:rPr>
        <w:t>Авнер</w:t>
      </w:r>
      <w:proofErr w:type="spellEnd"/>
      <w:r w:rsidRPr="00AB57F7">
        <w:rPr>
          <w:rFonts w:ascii="Times New Roman" w:hAnsi="Times New Roman"/>
          <w:sz w:val="28"/>
          <w:szCs w:val="28"/>
        </w:rPr>
        <w:t xml:space="preserve">», ТОВ «Приватний ліцей «Ай Ті Степ </w:t>
      </w:r>
      <w:proofErr w:type="spellStart"/>
      <w:r w:rsidRPr="00AB57F7">
        <w:rPr>
          <w:rFonts w:ascii="Times New Roman" w:hAnsi="Times New Roman"/>
          <w:sz w:val="28"/>
          <w:szCs w:val="28"/>
        </w:rPr>
        <w:t>Скул</w:t>
      </w:r>
      <w:proofErr w:type="spellEnd"/>
      <w:r w:rsidRPr="00AB57F7">
        <w:rPr>
          <w:rFonts w:ascii="Times New Roman" w:hAnsi="Times New Roman"/>
          <w:sz w:val="28"/>
          <w:szCs w:val="28"/>
        </w:rPr>
        <w:t xml:space="preserve"> Житомир», ТОВ «Заклад освіти «Успіх»).  </w:t>
      </w:r>
    </w:p>
    <w:p w:rsidR="007E0717" w:rsidRPr="00AB57F7" w:rsidRDefault="005032CC" w:rsidP="007E0717">
      <w:pPr>
        <w:spacing w:after="0" w:line="240" w:lineRule="auto"/>
        <w:ind w:firstLine="709"/>
        <w:jc w:val="both"/>
        <w:rPr>
          <w:rFonts w:ascii="Times New Roman" w:hAnsi="Times New Roman"/>
          <w:sz w:val="28"/>
          <w:lang w:eastAsia="en-US"/>
        </w:rPr>
      </w:pPr>
      <w:r w:rsidRPr="00AB57F7">
        <w:rPr>
          <w:rFonts w:ascii="Times New Roman" w:hAnsi="Times New Roman"/>
          <w:sz w:val="28"/>
          <w:szCs w:val="28"/>
          <w:lang w:eastAsia="en-US"/>
        </w:rPr>
        <w:t xml:space="preserve">У </w:t>
      </w:r>
      <w:r w:rsidR="00895554" w:rsidRPr="00AB57F7">
        <w:rPr>
          <w:rFonts w:ascii="Times New Roman" w:hAnsi="Times New Roman"/>
          <w:sz w:val="28"/>
          <w:szCs w:val="28"/>
          <w:lang w:eastAsia="en-US"/>
        </w:rPr>
        <w:t>33</w:t>
      </w:r>
      <w:r w:rsidRPr="00AB57F7">
        <w:rPr>
          <w:rFonts w:ascii="Times New Roman" w:hAnsi="Times New Roman"/>
          <w:sz w:val="28"/>
          <w:szCs w:val="28"/>
          <w:lang w:eastAsia="en-US"/>
        </w:rPr>
        <w:t xml:space="preserve"> закладах загальної середньої освіти комунальної форми власності функціону</w:t>
      </w:r>
      <w:r w:rsidR="00895554" w:rsidRPr="00AB57F7">
        <w:rPr>
          <w:rFonts w:ascii="Times New Roman" w:hAnsi="Times New Roman"/>
          <w:sz w:val="28"/>
          <w:szCs w:val="28"/>
          <w:lang w:eastAsia="en-US"/>
        </w:rPr>
        <w:t xml:space="preserve">вало </w:t>
      </w:r>
      <w:r w:rsidR="00E60B82">
        <w:rPr>
          <w:rFonts w:ascii="Times New Roman" w:hAnsi="Times New Roman"/>
          <w:sz w:val="28"/>
          <w:szCs w:val="28"/>
          <w:shd w:val="clear" w:color="auto" w:fill="FFFFFF"/>
          <w:lang w:eastAsia="en-US"/>
        </w:rPr>
        <w:t>1138</w:t>
      </w:r>
      <w:r w:rsidRPr="00AB57F7">
        <w:rPr>
          <w:rFonts w:ascii="Times New Roman" w:hAnsi="Times New Roman"/>
          <w:sz w:val="28"/>
          <w:szCs w:val="28"/>
          <w:lang w:eastAsia="en-US"/>
        </w:rPr>
        <w:t xml:space="preserve"> класів, у яких навча</w:t>
      </w:r>
      <w:r w:rsidR="00D13AA4" w:rsidRPr="00AB57F7">
        <w:rPr>
          <w:rFonts w:ascii="Times New Roman" w:hAnsi="Times New Roman"/>
          <w:sz w:val="28"/>
          <w:szCs w:val="28"/>
          <w:lang w:eastAsia="en-US"/>
        </w:rPr>
        <w:t>ли</w:t>
      </w:r>
      <w:r w:rsidR="00895554" w:rsidRPr="00AB57F7">
        <w:rPr>
          <w:rFonts w:ascii="Times New Roman" w:hAnsi="Times New Roman"/>
          <w:sz w:val="28"/>
          <w:szCs w:val="28"/>
          <w:lang w:eastAsia="en-US"/>
        </w:rPr>
        <w:t xml:space="preserve">ся </w:t>
      </w:r>
      <w:r w:rsidRPr="00AB57F7">
        <w:rPr>
          <w:rFonts w:ascii="Times New Roman" w:hAnsi="Times New Roman"/>
          <w:sz w:val="28"/>
          <w:szCs w:val="28"/>
          <w:lang w:eastAsia="en-US"/>
        </w:rPr>
        <w:t xml:space="preserve"> 3</w:t>
      </w:r>
      <w:r w:rsidR="00913202">
        <w:rPr>
          <w:rFonts w:ascii="Times New Roman" w:hAnsi="Times New Roman"/>
          <w:sz w:val="28"/>
          <w:szCs w:val="28"/>
          <w:lang w:eastAsia="en-US"/>
        </w:rPr>
        <w:t>1</w:t>
      </w:r>
      <w:r w:rsidR="00E60B82">
        <w:rPr>
          <w:rFonts w:ascii="Times New Roman" w:hAnsi="Times New Roman"/>
          <w:sz w:val="28"/>
          <w:szCs w:val="28"/>
          <w:lang w:eastAsia="en-US"/>
        </w:rPr>
        <w:t>192</w:t>
      </w:r>
      <w:r w:rsidR="007A56FB">
        <w:rPr>
          <w:rFonts w:ascii="Times New Roman" w:hAnsi="Times New Roman"/>
          <w:sz w:val="28"/>
          <w:szCs w:val="28"/>
          <w:lang w:eastAsia="en-US"/>
        </w:rPr>
        <w:t xml:space="preserve"> учні</w:t>
      </w:r>
      <w:r w:rsidRPr="00AB57F7">
        <w:rPr>
          <w:rFonts w:ascii="Times New Roman" w:hAnsi="Times New Roman"/>
          <w:sz w:val="28"/>
          <w:szCs w:val="28"/>
          <w:lang w:eastAsia="en-US"/>
        </w:rPr>
        <w:t>,</w:t>
      </w:r>
      <w:r w:rsidRPr="00AB57F7">
        <w:rPr>
          <w:rFonts w:ascii="Times New Roman" w:hAnsi="Times New Roman"/>
          <w:sz w:val="28"/>
          <w:lang w:eastAsia="en-US"/>
        </w:rPr>
        <w:t xml:space="preserve"> із них </w:t>
      </w:r>
      <w:r w:rsidR="00C7242E">
        <w:rPr>
          <w:rFonts w:ascii="Times New Roman" w:hAnsi="Times New Roman"/>
          <w:sz w:val="28"/>
          <w:lang w:eastAsia="en-US"/>
        </w:rPr>
        <w:t>436</w:t>
      </w:r>
      <w:r w:rsidRPr="00AB57F7">
        <w:rPr>
          <w:rFonts w:ascii="Times New Roman" w:hAnsi="Times New Roman"/>
          <w:sz w:val="28"/>
          <w:lang w:eastAsia="en-US"/>
        </w:rPr>
        <w:t xml:space="preserve"> клас</w:t>
      </w:r>
      <w:r w:rsidR="00C7242E">
        <w:rPr>
          <w:rFonts w:ascii="Times New Roman" w:hAnsi="Times New Roman"/>
          <w:sz w:val="28"/>
          <w:lang w:eastAsia="en-US"/>
        </w:rPr>
        <w:t>ів</w:t>
      </w:r>
      <w:r w:rsidR="00031772">
        <w:rPr>
          <w:rFonts w:ascii="Times New Roman" w:hAnsi="Times New Roman"/>
          <w:sz w:val="28"/>
          <w:lang w:eastAsia="en-US"/>
        </w:rPr>
        <w:t xml:space="preserve"> </w:t>
      </w:r>
      <w:r w:rsidRPr="00AB57F7">
        <w:rPr>
          <w:rFonts w:ascii="Times New Roman" w:hAnsi="Times New Roman"/>
          <w:sz w:val="28"/>
          <w:lang w:eastAsia="en-US"/>
        </w:rPr>
        <w:t xml:space="preserve"> з інклюзивним навчанням. </w:t>
      </w:r>
      <w:r w:rsidRPr="00AB57F7">
        <w:rPr>
          <w:rFonts w:ascii="Times New Roman" w:hAnsi="Times New Roman"/>
          <w:sz w:val="28"/>
          <w:szCs w:val="28"/>
          <w:lang w:eastAsia="en-US"/>
        </w:rPr>
        <w:t xml:space="preserve">Показник середньої наповнюваності класів у </w:t>
      </w:r>
      <w:r w:rsidR="007A56FB">
        <w:rPr>
          <w:rFonts w:ascii="Times New Roman" w:hAnsi="Times New Roman"/>
          <w:sz w:val="28"/>
          <w:szCs w:val="28"/>
          <w:lang w:eastAsia="en-US"/>
        </w:rPr>
        <w:t>ліцеях</w:t>
      </w:r>
      <w:r w:rsidRPr="00AB57F7">
        <w:rPr>
          <w:rFonts w:ascii="Times New Roman" w:hAnsi="Times New Roman"/>
          <w:sz w:val="28"/>
          <w:szCs w:val="28"/>
          <w:lang w:eastAsia="en-US"/>
        </w:rPr>
        <w:t xml:space="preserve"> міста  станови</w:t>
      </w:r>
      <w:r w:rsidR="000B3EB0" w:rsidRPr="00AB57F7">
        <w:rPr>
          <w:rFonts w:ascii="Times New Roman" w:hAnsi="Times New Roman"/>
          <w:sz w:val="28"/>
          <w:szCs w:val="28"/>
          <w:lang w:eastAsia="en-US"/>
        </w:rPr>
        <w:t xml:space="preserve">в </w:t>
      </w:r>
      <w:r w:rsidRPr="00AB57F7">
        <w:rPr>
          <w:rFonts w:ascii="Times New Roman" w:hAnsi="Times New Roman"/>
          <w:sz w:val="28"/>
          <w:szCs w:val="28"/>
          <w:lang w:eastAsia="en-US"/>
        </w:rPr>
        <w:t xml:space="preserve"> в середньому 2</w:t>
      </w:r>
      <w:r w:rsidR="00E60B82">
        <w:rPr>
          <w:rFonts w:ascii="Times New Roman" w:hAnsi="Times New Roman"/>
          <w:sz w:val="28"/>
          <w:szCs w:val="28"/>
          <w:lang w:eastAsia="en-US"/>
        </w:rPr>
        <w:t>7</w:t>
      </w:r>
      <w:r w:rsidR="007A56FB">
        <w:rPr>
          <w:rFonts w:ascii="Times New Roman" w:hAnsi="Times New Roman"/>
          <w:sz w:val="28"/>
          <w:szCs w:val="28"/>
          <w:lang w:eastAsia="en-US"/>
        </w:rPr>
        <w:t>,</w:t>
      </w:r>
      <w:r w:rsidR="00E60B82">
        <w:rPr>
          <w:rFonts w:ascii="Times New Roman" w:hAnsi="Times New Roman"/>
          <w:sz w:val="28"/>
          <w:szCs w:val="28"/>
          <w:lang w:eastAsia="en-US"/>
        </w:rPr>
        <w:t>4</w:t>
      </w:r>
      <w:r w:rsidRPr="00AB57F7">
        <w:rPr>
          <w:rFonts w:ascii="Times New Roman" w:hAnsi="Times New Roman"/>
          <w:sz w:val="28"/>
          <w:szCs w:val="28"/>
          <w:lang w:eastAsia="en-US"/>
        </w:rPr>
        <w:t xml:space="preserve">. </w:t>
      </w:r>
      <w:r w:rsidR="007E0717" w:rsidRPr="00AB57F7">
        <w:rPr>
          <w:rFonts w:ascii="Times New Roman" w:hAnsi="Times New Roman"/>
          <w:sz w:val="28"/>
          <w:lang w:eastAsia="en-US"/>
        </w:rPr>
        <w:t xml:space="preserve">Середня наповнюваність по місту більша за нормативну у </w:t>
      </w:r>
      <w:r w:rsidR="007E0717">
        <w:rPr>
          <w:rFonts w:ascii="Times New Roman" w:hAnsi="Times New Roman"/>
          <w:sz w:val="28"/>
          <w:lang w:eastAsia="en-US"/>
        </w:rPr>
        <w:t xml:space="preserve">ЗЗСО </w:t>
      </w:r>
      <w:r w:rsidR="007E0717" w:rsidRPr="00AB57F7">
        <w:rPr>
          <w:rFonts w:ascii="Times New Roman" w:hAnsi="Times New Roman"/>
          <w:sz w:val="28"/>
          <w:lang w:eastAsia="en-US"/>
        </w:rPr>
        <w:t xml:space="preserve"> №</w:t>
      </w:r>
      <w:r w:rsidR="007A56FB">
        <w:rPr>
          <w:rFonts w:ascii="Times New Roman" w:hAnsi="Times New Roman"/>
          <w:sz w:val="28"/>
          <w:lang w:eastAsia="en-US"/>
        </w:rPr>
        <w:t xml:space="preserve"> 3, 23, 24, 28. </w:t>
      </w:r>
    </w:p>
    <w:p w:rsidR="005032CC" w:rsidRPr="00AB57F7" w:rsidRDefault="007E0717" w:rsidP="00AB57F7">
      <w:pPr>
        <w:pStyle w:val="a4"/>
        <w:jc w:val="both"/>
        <w:rPr>
          <w:rFonts w:ascii="Times New Roman" w:hAnsi="Times New Roman"/>
          <w:sz w:val="21"/>
          <w:szCs w:val="21"/>
          <w:shd w:val="clear" w:color="auto" w:fill="FFFFFF"/>
        </w:rPr>
      </w:pPr>
      <w:r>
        <w:rPr>
          <w:rFonts w:ascii="Times New Roman" w:hAnsi="Times New Roman"/>
          <w:sz w:val="28"/>
          <w:szCs w:val="28"/>
          <w:lang w:eastAsia="en-US"/>
        </w:rPr>
        <w:tab/>
      </w:r>
      <w:r w:rsidR="005032CC" w:rsidRPr="00AB57F7">
        <w:rPr>
          <w:rFonts w:ascii="Times New Roman" w:hAnsi="Times New Roman"/>
          <w:sz w:val="28"/>
          <w:szCs w:val="28"/>
          <w:lang w:eastAsia="en-US"/>
        </w:rPr>
        <w:t xml:space="preserve">На базі  </w:t>
      </w:r>
      <w:r w:rsidR="007A56FB">
        <w:rPr>
          <w:rFonts w:ascii="Times New Roman" w:hAnsi="Times New Roman"/>
          <w:sz w:val="28"/>
          <w:szCs w:val="28"/>
          <w:lang w:eastAsia="en-US"/>
        </w:rPr>
        <w:t>ліцею</w:t>
      </w:r>
      <w:r w:rsidR="00D13AA4" w:rsidRPr="00AB57F7">
        <w:rPr>
          <w:rFonts w:ascii="Times New Roman" w:hAnsi="Times New Roman"/>
          <w:sz w:val="28"/>
          <w:szCs w:val="28"/>
          <w:lang w:eastAsia="en-US"/>
        </w:rPr>
        <w:t xml:space="preserve"> </w:t>
      </w:r>
      <w:r w:rsidR="005032CC" w:rsidRPr="00AB57F7">
        <w:rPr>
          <w:rFonts w:ascii="Times New Roman" w:hAnsi="Times New Roman"/>
          <w:sz w:val="28"/>
          <w:szCs w:val="28"/>
          <w:lang w:eastAsia="en-US"/>
        </w:rPr>
        <w:t>№</w:t>
      </w:r>
      <w:r w:rsidR="00D13AA4" w:rsidRPr="00AB57F7">
        <w:rPr>
          <w:rFonts w:ascii="Times New Roman" w:hAnsi="Times New Roman"/>
          <w:sz w:val="28"/>
          <w:szCs w:val="28"/>
          <w:lang w:eastAsia="en-US"/>
        </w:rPr>
        <w:t xml:space="preserve"> 20</w:t>
      </w:r>
      <w:r w:rsidR="005032CC" w:rsidRPr="00AB57F7">
        <w:rPr>
          <w:rFonts w:ascii="Times New Roman" w:hAnsi="Times New Roman"/>
          <w:sz w:val="28"/>
          <w:szCs w:val="28"/>
          <w:lang w:eastAsia="en-US"/>
        </w:rPr>
        <w:t xml:space="preserve"> </w:t>
      </w:r>
      <w:r w:rsidR="007A56FB">
        <w:rPr>
          <w:rFonts w:ascii="Times New Roman" w:hAnsi="Times New Roman"/>
          <w:sz w:val="28"/>
          <w:szCs w:val="28"/>
          <w:lang w:eastAsia="en-US"/>
        </w:rPr>
        <w:t xml:space="preserve">міста Житомира </w:t>
      </w:r>
      <w:r w:rsidR="00D13AA4" w:rsidRPr="00AB57F7">
        <w:rPr>
          <w:rFonts w:ascii="Times New Roman" w:hAnsi="Times New Roman"/>
          <w:sz w:val="28"/>
          <w:szCs w:val="28"/>
          <w:lang w:eastAsia="en-US"/>
        </w:rPr>
        <w:t xml:space="preserve"> була </w:t>
      </w:r>
      <w:r w:rsidR="005032CC" w:rsidRPr="00AB57F7">
        <w:rPr>
          <w:rFonts w:ascii="Times New Roman" w:hAnsi="Times New Roman"/>
          <w:sz w:val="28"/>
          <w:szCs w:val="28"/>
          <w:lang w:eastAsia="en-US"/>
        </w:rPr>
        <w:t xml:space="preserve">запроваджена </w:t>
      </w:r>
      <w:r w:rsidR="00D13AA4" w:rsidRPr="00AB57F7">
        <w:rPr>
          <w:rFonts w:ascii="Times New Roman" w:hAnsi="Times New Roman"/>
          <w:sz w:val="28"/>
          <w:szCs w:val="28"/>
          <w:lang w:eastAsia="en-US"/>
        </w:rPr>
        <w:t>заочна</w:t>
      </w:r>
      <w:r w:rsidR="005032CC" w:rsidRPr="00AB57F7">
        <w:rPr>
          <w:rFonts w:ascii="Times New Roman" w:hAnsi="Times New Roman"/>
          <w:sz w:val="28"/>
          <w:szCs w:val="28"/>
          <w:lang w:eastAsia="en-US"/>
        </w:rPr>
        <w:t xml:space="preserve"> форма здобуття освіти у  </w:t>
      </w:r>
      <w:r w:rsidR="007A56FB">
        <w:rPr>
          <w:rFonts w:ascii="Times New Roman" w:hAnsi="Times New Roman"/>
          <w:sz w:val="28"/>
          <w:szCs w:val="28"/>
          <w:lang w:eastAsia="en-US"/>
        </w:rPr>
        <w:t>2</w:t>
      </w:r>
      <w:r w:rsidR="005032CC" w:rsidRPr="00AB57F7">
        <w:rPr>
          <w:rFonts w:ascii="Times New Roman" w:hAnsi="Times New Roman"/>
          <w:sz w:val="28"/>
          <w:szCs w:val="28"/>
          <w:lang w:eastAsia="en-US"/>
        </w:rPr>
        <w:t>-х класах (</w:t>
      </w:r>
      <w:r w:rsidR="007A56FB">
        <w:rPr>
          <w:rFonts w:ascii="Times New Roman" w:hAnsi="Times New Roman"/>
          <w:sz w:val="28"/>
          <w:szCs w:val="28"/>
          <w:lang w:eastAsia="en-US"/>
        </w:rPr>
        <w:t>3</w:t>
      </w:r>
      <w:r w:rsidR="00E60B82">
        <w:rPr>
          <w:rFonts w:ascii="Times New Roman" w:hAnsi="Times New Roman"/>
          <w:sz w:val="28"/>
          <w:szCs w:val="28"/>
          <w:lang w:eastAsia="en-US"/>
        </w:rPr>
        <w:t>9</w:t>
      </w:r>
      <w:r w:rsidR="00D13AA4" w:rsidRPr="00AB57F7">
        <w:rPr>
          <w:rFonts w:ascii="Times New Roman" w:hAnsi="Times New Roman"/>
          <w:sz w:val="28"/>
          <w:szCs w:val="28"/>
          <w:lang w:eastAsia="en-US"/>
        </w:rPr>
        <w:t xml:space="preserve"> </w:t>
      </w:r>
      <w:r w:rsidR="005032CC" w:rsidRPr="00AB57F7">
        <w:rPr>
          <w:rFonts w:ascii="Times New Roman" w:hAnsi="Times New Roman"/>
          <w:sz w:val="28"/>
          <w:szCs w:val="28"/>
          <w:lang w:eastAsia="en-US"/>
        </w:rPr>
        <w:t>уч</w:t>
      </w:r>
      <w:r w:rsidR="007A56FB">
        <w:rPr>
          <w:rFonts w:ascii="Times New Roman" w:hAnsi="Times New Roman"/>
          <w:sz w:val="28"/>
          <w:szCs w:val="28"/>
          <w:lang w:eastAsia="en-US"/>
        </w:rPr>
        <w:t>ні</w:t>
      </w:r>
      <w:r w:rsidR="00E60B82">
        <w:rPr>
          <w:rFonts w:ascii="Times New Roman" w:hAnsi="Times New Roman"/>
          <w:sz w:val="28"/>
          <w:szCs w:val="28"/>
          <w:lang w:eastAsia="en-US"/>
        </w:rPr>
        <w:t>в</w:t>
      </w:r>
      <w:r w:rsidR="00D13AA4" w:rsidRPr="00AB57F7">
        <w:rPr>
          <w:rFonts w:ascii="Times New Roman" w:hAnsi="Times New Roman"/>
          <w:sz w:val="28"/>
          <w:szCs w:val="28"/>
          <w:lang w:eastAsia="en-US"/>
        </w:rPr>
        <w:t>, що перебува</w:t>
      </w:r>
      <w:r w:rsidR="007A56FB">
        <w:rPr>
          <w:rFonts w:ascii="Times New Roman" w:hAnsi="Times New Roman"/>
          <w:sz w:val="28"/>
          <w:szCs w:val="28"/>
          <w:lang w:eastAsia="en-US"/>
        </w:rPr>
        <w:t>ли</w:t>
      </w:r>
      <w:r w:rsidR="00D13AA4" w:rsidRPr="00AB57F7">
        <w:rPr>
          <w:rFonts w:ascii="Times New Roman" w:hAnsi="Times New Roman"/>
          <w:sz w:val="28"/>
          <w:szCs w:val="28"/>
          <w:lang w:eastAsia="en-US"/>
        </w:rPr>
        <w:t xml:space="preserve"> в установах виконання </w:t>
      </w:r>
      <w:r w:rsidR="00BF5180">
        <w:rPr>
          <w:rFonts w:ascii="Times New Roman" w:hAnsi="Times New Roman"/>
          <w:sz w:val="28"/>
          <w:szCs w:val="28"/>
          <w:lang w:eastAsia="en-US"/>
        </w:rPr>
        <w:t xml:space="preserve">покарань, розташованих на території Житомирської міської територіальної громади - </w:t>
      </w:r>
      <w:r w:rsidR="00D13AA4" w:rsidRPr="00AB57F7">
        <w:rPr>
          <w:rFonts w:ascii="Times New Roman" w:hAnsi="Times New Roman"/>
          <w:sz w:val="28"/>
          <w:szCs w:val="28"/>
          <w:lang w:eastAsia="en-US"/>
        </w:rPr>
        <w:t>К-4, Т-8</w:t>
      </w:r>
      <w:r w:rsidR="005032CC" w:rsidRPr="00AB57F7">
        <w:rPr>
          <w:rFonts w:ascii="Times New Roman" w:hAnsi="Times New Roman"/>
          <w:sz w:val="28"/>
          <w:szCs w:val="28"/>
          <w:lang w:eastAsia="en-US"/>
        </w:rPr>
        <w:t xml:space="preserve">). </w:t>
      </w:r>
    </w:p>
    <w:p w:rsidR="005032CC" w:rsidRPr="00AB57F7" w:rsidRDefault="005032CC" w:rsidP="00AB57F7">
      <w:pPr>
        <w:spacing w:after="0" w:line="240" w:lineRule="auto"/>
        <w:ind w:firstLine="709"/>
        <w:jc w:val="both"/>
        <w:rPr>
          <w:rFonts w:ascii="Times New Roman" w:hAnsi="Times New Roman"/>
          <w:sz w:val="28"/>
          <w:szCs w:val="28"/>
        </w:rPr>
      </w:pPr>
      <w:r w:rsidRPr="00AB57F7">
        <w:rPr>
          <w:rFonts w:ascii="Times New Roman" w:hAnsi="Times New Roman"/>
          <w:sz w:val="28"/>
          <w:szCs w:val="28"/>
        </w:rPr>
        <w:t xml:space="preserve">З </w:t>
      </w:r>
      <w:r w:rsidR="00ED1BA3">
        <w:rPr>
          <w:rFonts w:ascii="Times New Roman" w:hAnsi="Times New Roman"/>
          <w:sz w:val="28"/>
          <w:szCs w:val="28"/>
        </w:rPr>
        <w:t>0</w:t>
      </w:r>
      <w:r w:rsidRPr="00AB57F7">
        <w:rPr>
          <w:rFonts w:ascii="Times New Roman" w:hAnsi="Times New Roman"/>
          <w:sz w:val="28"/>
          <w:szCs w:val="28"/>
        </w:rPr>
        <w:t>1 вересня 202</w:t>
      </w:r>
      <w:r w:rsidR="008D56FF">
        <w:rPr>
          <w:rFonts w:ascii="Times New Roman" w:hAnsi="Times New Roman"/>
          <w:sz w:val="28"/>
          <w:szCs w:val="28"/>
        </w:rPr>
        <w:t>4</w:t>
      </w:r>
      <w:r w:rsidRPr="00AB57F7">
        <w:rPr>
          <w:rFonts w:ascii="Times New Roman" w:hAnsi="Times New Roman"/>
          <w:sz w:val="28"/>
          <w:szCs w:val="28"/>
        </w:rPr>
        <w:t xml:space="preserve"> року у закладах загальної середньої освіти комунальної форми власності функціону</w:t>
      </w:r>
      <w:r w:rsidR="005F6C09" w:rsidRPr="00AB57F7">
        <w:rPr>
          <w:rFonts w:ascii="Times New Roman" w:hAnsi="Times New Roman"/>
          <w:sz w:val="28"/>
          <w:szCs w:val="28"/>
        </w:rPr>
        <w:t xml:space="preserve">вало </w:t>
      </w:r>
      <w:r w:rsidRPr="00AB57F7">
        <w:rPr>
          <w:rFonts w:ascii="Times New Roman" w:hAnsi="Times New Roman"/>
          <w:sz w:val="28"/>
          <w:szCs w:val="28"/>
        </w:rPr>
        <w:t xml:space="preserve"> </w:t>
      </w:r>
      <w:r w:rsidR="008D56FF">
        <w:rPr>
          <w:rFonts w:ascii="Times New Roman" w:hAnsi="Times New Roman"/>
          <w:sz w:val="28"/>
          <w:szCs w:val="28"/>
        </w:rPr>
        <w:t xml:space="preserve">108 </w:t>
      </w:r>
      <w:r w:rsidRPr="00AB57F7">
        <w:rPr>
          <w:rFonts w:ascii="Times New Roman" w:hAnsi="Times New Roman"/>
          <w:sz w:val="28"/>
          <w:szCs w:val="28"/>
        </w:rPr>
        <w:t>перших класів, у яких навча</w:t>
      </w:r>
      <w:r w:rsidR="005F6C09" w:rsidRPr="00AB57F7">
        <w:rPr>
          <w:rFonts w:ascii="Times New Roman" w:hAnsi="Times New Roman"/>
          <w:sz w:val="28"/>
          <w:szCs w:val="28"/>
        </w:rPr>
        <w:t>ло</w:t>
      </w:r>
      <w:r w:rsidRPr="00AB57F7">
        <w:rPr>
          <w:rFonts w:ascii="Times New Roman" w:hAnsi="Times New Roman"/>
          <w:sz w:val="28"/>
          <w:szCs w:val="28"/>
        </w:rPr>
        <w:t xml:space="preserve">ся </w:t>
      </w:r>
      <w:r w:rsidR="00BC0D66">
        <w:rPr>
          <w:rFonts w:ascii="Times New Roman" w:hAnsi="Times New Roman"/>
          <w:sz w:val="28"/>
          <w:szCs w:val="28"/>
        </w:rPr>
        <w:t>2</w:t>
      </w:r>
      <w:r w:rsidR="008D56FF">
        <w:rPr>
          <w:rFonts w:ascii="Times New Roman" w:hAnsi="Times New Roman"/>
          <w:sz w:val="28"/>
          <w:szCs w:val="28"/>
        </w:rPr>
        <w:t>701</w:t>
      </w:r>
      <w:r w:rsidRPr="00AB57F7">
        <w:rPr>
          <w:rFonts w:ascii="Times New Roman" w:hAnsi="Times New Roman"/>
          <w:sz w:val="28"/>
          <w:szCs w:val="28"/>
        </w:rPr>
        <w:t xml:space="preserve"> учні,   </w:t>
      </w:r>
      <w:r w:rsidR="008D56FF">
        <w:rPr>
          <w:rFonts w:ascii="Times New Roman" w:hAnsi="Times New Roman"/>
          <w:sz w:val="28"/>
          <w:szCs w:val="28"/>
        </w:rPr>
        <w:t xml:space="preserve">60 </w:t>
      </w:r>
      <w:r w:rsidR="005F6C09" w:rsidRPr="00AB57F7">
        <w:rPr>
          <w:rFonts w:ascii="Times New Roman" w:hAnsi="Times New Roman"/>
          <w:sz w:val="28"/>
          <w:szCs w:val="28"/>
        </w:rPr>
        <w:t xml:space="preserve"> </w:t>
      </w:r>
      <w:r w:rsidRPr="00AB57F7">
        <w:rPr>
          <w:rFonts w:ascii="Times New Roman" w:hAnsi="Times New Roman"/>
          <w:sz w:val="28"/>
          <w:szCs w:val="28"/>
        </w:rPr>
        <w:t xml:space="preserve"> десятих клас</w:t>
      </w:r>
      <w:r w:rsidR="00BC0D66">
        <w:rPr>
          <w:rFonts w:ascii="Times New Roman" w:hAnsi="Times New Roman"/>
          <w:sz w:val="28"/>
          <w:szCs w:val="28"/>
        </w:rPr>
        <w:t>ів (1</w:t>
      </w:r>
      <w:r w:rsidR="008D56FF">
        <w:rPr>
          <w:rFonts w:ascii="Times New Roman" w:hAnsi="Times New Roman"/>
          <w:sz w:val="28"/>
          <w:szCs w:val="28"/>
        </w:rPr>
        <w:t>628</w:t>
      </w:r>
      <w:r w:rsidR="005F6C09" w:rsidRPr="00AB57F7">
        <w:rPr>
          <w:rFonts w:ascii="Times New Roman" w:hAnsi="Times New Roman"/>
          <w:sz w:val="28"/>
          <w:szCs w:val="28"/>
        </w:rPr>
        <w:t xml:space="preserve"> учнів)</w:t>
      </w:r>
      <w:r w:rsidRPr="00AB57F7">
        <w:rPr>
          <w:rFonts w:ascii="Times New Roman" w:hAnsi="Times New Roman"/>
          <w:sz w:val="28"/>
          <w:szCs w:val="28"/>
        </w:rPr>
        <w:t xml:space="preserve">. </w:t>
      </w:r>
    </w:p>
    <w:p w:rsidR="005032CC" w:rsidRPr="00AB57F7" w:rsidRDefault="005032CC" w:rsidP="00AB57F7">
      <w:pPr>
        <w:spacing w:after="0" w:line="240" w:lineRule="auto"/>
        <w:ind w:firstLine="709"/>
        <w:jc w:val="both"/>
        <w:rPr>
          <w:rFonts w:ascii="Times New Roman" w:hAnsi="Times New Roman"/>
          <w:sz w:val="28"/>
          <w:lang w:eastAsia="en-US"/>
        </w:rPr>
      </w:pPr>
      <w:r w:rsidRPr="00AB57F7">
        <w:rPr>
          <w:rFonts w:ascii="Times New Roman" w:hAnsi="Times New Roman"/>
          <w:sz w:val="28"/>
          <w:szCs w:val="28"/>
          <w:lang w:eastAsia="en-US"/>
        </w:rPr>
        <w:t xml:space="preserve">Згідно з п.9 статті 12 Закону України «Про повну загальну середню освіту» за письмовими зверненнями батьків у закладах освіти міста у </w:t>
      </w:r>
      <w:r w:rsidRPr="00AB57F7">
        <w:rPr>
          <w:rFonts w:ascii="Times New Roman" w:hAnsi="Times New Roman"/>
          <w:sz w:val="28"/>
          <w:szCs w:val="28"/>
          <w:lang w:eastAsia="en-US"/>
        </w:rPr>
        <w:br/>
        <w:t>202</w:t>
      </w:r>
      <w:r w:rsidR="008D56FF">
        <w:rPr>
          <w:rFonts w:ascii="Times New Roman" w:hAnsi="Times New Roman"/>
          <w:sz w:val="28"/>
          <w:szCs w:val="28"/>
          <w:lang w:eastAsia="en-US"/>
        </w:rPr>
        <w:t>3</w:t>
      </w:r>
      <w:r w:rsidR="0054498E">
        <w:rPr>
          <w:rFonts w:ascii="Times New Roman" w:hAnsi="Times New Roman"/>
          <w:sz w:val="28"/>
          <w:szCs w:val="28"/>
          <w:lang w:eastAsia="en-US"/>
        </w:rPr>
        <w:t>/</w:t>
      </w:r>
      <w:r w:rsidRPr="00AB57F7">
        <w:rPr>
          <w:rFonts w:ascii="Times New Roman" w:hAnsi="Times New Roman"/>
          <w:sz w:val="28"/>
          <w:szCs w:val="28"/>
          <w:lang w:eastAsia="en-US"/>
        </w:rPr>
        <w:t>202</w:t>
      </w:r>
      <w:r w:rsidR="008D56FF">
        <w:rPr>
          <w:rFonts w:ascii="Times New Roman" w:hAnsi="Times New Roman"/>
          <w:sz w:val="28"/>
          <w:szCs w:val="28"/>
          <w:lang w:eastAsia="en-US"/>
        </w:rPr>
        <w:t>4</w:t>
      </w:r>
      <w:r w:rsidRPr="00AB57F7">
        <w:rPr>
          <w:rFonts w:ascii="Times New Roman" w:hAnsi="Times New Roman"/>
          <w:sz w:val="28"/>
          <w:szCs w:val="28"/>
          <w:lang w:eastAsia="en-US"/>
        </w:rPr>
        <w:t xml:space="preserve"> навчальному році</w:t>
      </w:r>
      <w:r w:rsidRPr="00AB57F7">
        <w:rPr>
          <w:rFonts w:ascii="Times New Roman" w:hAnsi="Times New Roman"/>
          <w:sz w:val="28"/>
          <w:lang w:eastAsia="en-US"/>
        </w:rPr>
        <w:t xml:space="preserve"> за рахунок міського бюджету фінансу</w:t>
      </w:r>
      <w:r w:rsidR="00BE48C7" w:rsidRPr="00AB57F7">
        <w:rPr>
          <w:rFonts w:ascii="Times New Roman" w:hAnsi="Times New Roman"/>
          <w:sz w:val="28"/>
          <w:lang w:eastAsia="en-US"/>
        </w:rPr>
        <w:t>вало</w:t>
      </w:r>
      <w:r w:rsidRPr="00AB57F7">
        <w:rPr>
          <w:rFonts w:ascii="Times New Roman" w:hAnsi="Times New Roman"/>
          <w:sz w:val="28"/>
          <w:lang w:eastAsia="en-US"/>
        </w:rPr>
        <w:t>ся</w:t>
      </w:r>
      <w:r w:rsidR="0043303F">
        <w:rPr>
          <w:rFonts w:ascii="Times New Roman" w:hAnsi="Times New Roman"/>
          <w:sz w:val="28"/>
          <w:lang w:eastAsia="en-US"/>
        </w:rPr>
        <w:t xml:space="preserve"> 1</w:t>
      </w:r>
      <w:r w:rsidR="008D56FF">
        <w:rPr>
          <w:rFonts w:ascii="Times New Roman" w:hAnsi="Times New Roman"/>
          <w:sz w:val="28"/>
          <w:lang w:eastAsia="en-US"/>
        </w:rPr>
        <w:t>40</w:t>
      </w:r>
      <w:r w:rsidRPr="00AB57F7">
        <w:rPr>
          <w:rFonts w:ascii="Times New Roman" w:hAnsi="Times New Roman"/>
          <w:sz w:val="28"/>
          <w:lang w:eastAsia="en-US"/>
        </w:rPr>
        <w:t xml:space="preserve"> груп</w:t>
      </w:r>
      <w:r w:rsidR="00885C18">
        <w:rPr>
          <w:rFonts w:ascii="Times New Roman" w:hAnsi="Times New Roman"/>
          <w:sz w:val="28"/>
          <w:lang w:eastAsia="en-US"/>
        </w:rPr>
        <w:t xml:space="preserve"> подовженого дня  для </w:t>
      </w:r>
      <w:r w:rsidR="008D56FF">
        <w:rPr>
          <w:rFonts w:ascii="Times New Roman" w:hAnsi="Times New Roman"/>
          <w:sz w:val="28"/>
          <w:lang w:eastAsia="en-US"/>
        </w:rPr>
        <w:t>4130</w:t>
      </w:r>
      <w:r w:rsidRPr="00AB57F7">
        <w:rPr>
          <w:rFonts w:ascii="Times New Roman" w:hAnsi="Times New Roman"/>
          <w:sz w:val="28"/>
          <w:lang w:eastAsia="en-US"/>
        </w:rPr>
        <w:t xml:space="preserve"> уч</w:t>
      </w:r>
      <w:r w:rsidR="00BE48C7" w:rsidRPr="00AB57F7">
        <w:rPr>
          <w:rFonts w:ascii="Times New Roman" w:hAnsi="Times New Roman"/>
          <w:sz w:val="28"/>
          <w:lang w:eastAsia="en-US"/>
        </w:rPr>
        <w:t xml:space="preserve">нів. </w:t>
      </w:r>
    </w:p>
    <w:p w:rsidR="00ED43BF" w:rsidRDefault="005032CC" w:rsidP="00AB57F7">
      <w:pPr>
        <w:tabs>
          <w:tab w:val="left" w:pos="851"/>
        </w:tabs>
        <w:spacing w:after="0" w:line="240" w:lineRule="auto"/>
        <w:contextualSpacing/>
        <w:jc w:val="both"/>
        <w:rPr>
          <w:rFonts w:ascii="Times New Roman" w:hAnsi="Times New Roman"/>
          <w:sz w:val="28"/>
          <w:szCs w:val="28"/>
          <w:lang w:eastAsia="en-US"/>
        </w:rPr>
      </w:pPr>
      <w:r w:rsidRPr="00AB57F7">
        <w:rPr>
          <w:rFonts w:ascii="Times New Roman" w:hAnsi="Times New Roman"/>
          <w:sz w:val="28"/>
          <w:szCs w:val="28"/>
          <w:lang w:eastAsia="en-US"/>
        </w:rPr>
        <w:tab/>
      </w:r>
      <w:r w:rsidR="00ED43BF">
        <w:rPr>
          <w:rFonts w:ascii="Times New Roman" w:hAnsi="Times New Roman"/>
          <w:sz w:val="28"/>
          <w:szCs w:val="28"/>
          <w:lang w:eastAsia="en-US"/>
        </w:rPr>
        <w:t>У приватних навчальних закладах навчал</w:t>
      </w:r>
      <w:r w:rsidR="003B2382">
        <w:rPr>
          <w:rFonts w:ascii="Times New Roman" w:hAnsi="Times New Roman"/>
          <w:sz w:val="28"/>
          <w:szCs w:val="28"/>
          <w:lang w:eastAsia="en-US"/>
        </w:rPr>
        <w:t>и</w:t>
      </w:r>
      <w:r w:rsidR="00ED43BF">
        <w:rPr>
          <w:rFonts w:ascii="Times New Roman" w:hAnsi="Times New Roman"/>
          <w:sz w:val="28"/>
          <w:szCs w:val="28"/>
          <w:lang w:eastAsia="en-US"/>
        </w:rPr>
        <w:t xml:space="preserve">ся </w:t>
      </w:r>
      <w:r w:rsidR="003B2382">
        <w:rPr>
          <w:rFonts w:ascii="Times New Roman" w:hAnsi="Times New Roman"/>
          <w:sz w:val="28"/>
          <w:szCs w:val="28"/>
          <w:lang w:eastAsia="en-US"/>
        </w:rPr>
        <w:t>743</w:t>
      </w:r>
      <w:r w:rsidR="00ED43BF">
        <w:rPr>
          <w:rFonts w:ascii="Times New Roman" w:hAnsi="Times New Roman"/>
          <w:sz w:val="28"/>
          <w:szCs w:val="28"/>
          <w:lang w:eastAsia="en-US"/>
        </w:rPr>
        <w:t xml:space="preserve"> уч</w:t>
      </w:r>
      <w:r w:rsidR="003B2382">
        <w:rPr>
          <w:rFonts w:ascii="Times New Roman" w:hAnsi="Times New Roman"/>
          <w:sz w:val="28"/>
          <w:szCs w:val="28"/>
          <w:lang w:eastAsia="en-US"/>
        </w:rPr>
        <w:t xml:space="preserve">ні </w:t>
      </w:r>
      <w:r w:rsidR="00CF646D">
        <w:rPr>
          <w:rFonts w:ascii="Times New Roman" w:hAnsi="Times New Roman"/>
          <w:sz w:val="28"/>
          <w:szCs w:val="28"/>
          <w:lang w:eastAsia="en-US"/>
        </w:rPr>
        <w:t xml:space="preserve"> </w:t>
      </w:r>
      <w:r w:rsidR="00ED43BF">
        <w:rPr>
          <w:rFonts w:ascii="Times New Roman" w:hAnsi="Times New Roman"/>
          <w:sz w:val="28"/>
          <w:szCs w:val="28"/>
          <w:lang w:eastAsia="en-US"/>
        </w:rPr>
        <w:t xml:space="preserve"> у </w:t>
      </w:r>
      <w:r w:rsidR="00CF646D">
        <w:rPr>
          <w:rFonts w:ascii="Times New Roman" w:hAnsi="Times New Roman"/>
          <w:sz w:val="28"/>
          <w:szCs w:val="28"/>
          <w:lang w:eastAsia="en-US"/>
        </w:rPr>
        <w:t>5</w:t>
      </w:r>
      <w:r w:rsidR="003B2382">
        <w:rPr>
          <w:rFonts w:ascii="Times New Roman" w:hAnsi="Times New Roman"/>
          <w:sz w:val="28"/>
          <w:szCs w:val="28"/>
          <w:lang w:eastAsia="en-US"/>
        </w:rPr>
        <w:t>8</w:t>
      </w:r>
      <w:r w:rsidR="00ED43BF">
        <w:rPr>
          <w:rFonts w:ascii="Times New Roman" w:hAnsi="Times New Roman"/>
          <w:sz w:val="28"/>
          <w:szCs w:val="28"/>
          <w:lang w:eastAsia="en-US"/>
        </w:rPr>
        <w:t xml:space="preserve"> клас</w:t>
      </w:r>
      <w:r w:rsidR="00CF646D">
        <w:rPr>
          <w:rFonts w:ascii="Times New Roman" w:hAnsi="Times New Roman"/>
          <w:sz w:val="28"/>
          <w:szCs w:val="28"/>
          <w:lang w:eastAsia="en-US"/>
        </w:rPr>
        <w:t>ах</w:t>
      </w:r>
      <w:r w:rsidR="00ED43BF">
        <w:rPr>
          <w:rFonts w:ascii="Times New Roman" w:hAnsi="Times New Roman"/>
          <w:sz w:val="28"/>
          <w:szCs w:val="28"/>
          <w:lang w:eastAsia="en-US"/>
        </w:rPr>
        <w:t>.</w:t>
      </w:r>
    </w:p>
    <w:p w:rsidR="00ED43BF" w:rsidRDefault="00ED43BF" w:rsidP="00AB57F7">
      <w:pPr>
        <w:tabs>
          <w:tab w:val="left" w:pos="851"/>
        </w:tabs>
        <w:spacing w:after="0" w:line="240" w:lineRule="auto"/>
        <w:contextualSpacing/>
        <w:jc w:val="both"/>
        <w:rPr>
          <w:rFonts w:ascii="Times New Roman" w:hAnsi="Times New Roman"/>
          <w:sz w:val="28"/>
          <w:szCs w:val="28"/>
          <w:lang w:eastAsia="en-US"/>
        </w:rPr>
      </w:pPr>
      <w:r>
        <w:rPr>
          <w:rFonts w:ascii="Times New Roman" w:hAnsi="Times New Roman"/>
          <w:sz w:val="28"/>
          <w:szCs w:val="28"/>
          <w:lang w:eastAsia="en-US"/>
        </w:rPr>
        <w:tab/>
        <w:t xml:space="preserve">У наукових ліцеях при вищих навчальних закладах, розташованих на території </w:t>
      </w:r>
      <w:r w:rsidR="00C47F8B">
        <w:rPr>
          <w:rFonts w:ascii="Times New Roman" w:hAnsi="Times New Roman"/>
          <w:sz w:val="28"/>
          <w:szCs w:val="28"/>
          <w:lang w:eastAsia="en-US"/>
        </w:rPr>
        <w:t xml:space="preserve">м. </w:t>
      </w:r>
      <w:r>
        <w:rPr>
          <w:rFonts w:ascii="Times New Roman" w:hAnsi="Times New Roman"/>
          <w:sz w:val="28"/>
          <w:szCs w:val="28"/>
          <w:lang w:eastAsia="en-US"/>
        </w:rPr>
        <w:t>Житомира</w:t>
      </w:r>
      <w:r w:rsidR="00C47F8B">
        <w:rPr>
          <w:rFonts w:ascii="Times New Roman" w:hAnsi="Times New Roman"/>
          <w:sz w:val="28"/>
          <w:szCs w:val="28"/>
          <w:lang w:eastAsia="en-US"/>
        </w:rPr>
        <w:t xml:space="preserve">, </w:t>
      </w:r>
      <w:r>
        <w:rPr>
          <w:rFonts w:ascii="Times New Roman" w:hAnsi="Times New Roman"/>
          <w:sz w:val="28"/>
          <w:szCs w:val="28"/>
          <w:lang w:eastAsia="en-US"/>
        </w:rPr>
        <w:t xml:space="preserve"> навчал</w:t>
      </w:r>
      <w:r w:rsidR="003B2382">
        <w:rPr>
          <w:rFonts w:ascii="Times New Roman" w:hAnsi="Times New Roman"/>
          <w:sz w:val="28"/>
          <w:szCs w:val="28"/>
          <w:lang w:eastAsia="en-US"/>
        </w:rPr>
        <w:t>и</w:t>
      </w:r>
      <w:r>
        <w:rPr>
          <w:rFonts w:ascii="Times New Roman" w:hAnsi="Times New Roman"/>
          <w:sz w:val="28"/>
          <w:szCs w:val="28"/>
          <w:lang w:eastAsia="en-US"/>
        </w:rPr>
        <w:t xml:space="preserve">ся </w:t>
      </w:r>
      <w:r w:rsidR="003B2382">
        <w:rPr>
          <w:rFonts w:ascii="Times New Roman" w:hAnsi="Times New Roman"/>
          <w:sz w:val="28"/>
          <w:szCs w:val="28"/>
          <w:lang w:eastAsia="en-US"/>
        </w:rPr>
        <w:t>448</w:t>
      </w:r>
      <w:r w:rsidR="00CF646D">
        <w:rPr>
          <w:rFonts w:ascii="Times New Roman" w:hAnsi="Times New Roman"/>
          <w:sz w:val="28"/>
          <w:szCs w:val="28"/>
          <w:lang w:eastAsia="en-US"/>
        </w:rPr>
        <w:t xml:space="preserve"> </w:t>
      </w:r>
      <w:r>
        <w:rPr>
          <w:rFonts w:ascii="Times New Roman" w:hAnsi="Times New Roman"/>
          <w:sz w:val="28"/>
          <w:szCs w:val="28"/>
          <w:lang w:eastAsia="en-US"/>
        </w:rPr>
        <w:t xml:space="preserve"> учнів у </w:t>
      </w:r>
      <w:r w:rsidR="00CF646D">
        <w:rPr>
          <w:rFonts w:ascii="Times New Roman" w:hAnsi="Times New Roman"/>
          <w:sz w:val="28"/>
          <w:szCs w:val="28"/>
          <w:lang w:eastAsia="en-US"/>
        </w:rPr>
        <w:t>1</w:t>
      </w:r>
      <w:r w:rsidR="003B2382">
        <w:rPr>
          <w:rFonts w:ascii="Times New Roman" w:hAnsi="Times New Roman"/>
          <w:sz w:val="28"/>
          <w:szCs w:val="28"/>
          <w:lang w:eastAsia="en-US"/>
        </w:rPr>
        <w:t>5</w:t>
      </w:r>
      <w:r w:rsidR="00CF646D">
        <w:rPr>
          <w:rFonts w:ascii="Times New Roman" w:hAnsi="Times New Roman"/>
          <w:sz w:val="28"/>
          <w:szCs w:val="28"/>
          <w:lang w:eastAsia="en-US"/>
        </w:rPr>
        <w:t xml:space="preserve">-ти </w:t>
      </w:r>
      <w:r>
        <w:rPr>
          <w:rFonts w:ascii="Times New Roman" w:hAnsi="Times New Roman"/>
          <w:sz w:val="28"/>
          <w:szCs w:val="28"/>
          <w:lang w:eastAsia="en-US"/>
        </w:rPr>
        <w:t xml:space="preserve"> десятих </w:t>
      </w:r>
      <w:r w:rsidR="00CF646D">
        <w:rPr>
          <w:rFonts w:ascii="Times New Roman" w:hAnsi="Times New Roman"/>
          <w:sz w:val="28"/>
          <w:szCs w:val="28"/>
          <w:lang w:eastAsia="en-US"/>
        </w:rPr>
        <w:t xml:space="preserve">– одинадцятих </w:t>
      </w:r>
      <w:r>
        <w:rPr>
          <w:rFonts w:ascii="Times New Roman" w:hAnsi="Times New Roman"/>
          <w:sz w:val="28"/>
          <w:szCs w:val="28"/>
          <w:lang w:eastAsia="en-US"/>
        </w:rPr>
        <w:t>класах.</w:t>
      </w:r>
    </w:p>
    <w:p w:rsidR="005032CC" w:rsidRPr="00AB57F7" w:rsidRDefault="00ED43BF" w:rsidP="00AB57F7">
      <w:pPr>
        <w:tabs>
          <w:tab w:val="left" w:pos="851"/>
        </w:tabs>
        <w:spacing w:after="0" w:line="240" w:lineRule="auto"/>
        <w:contextualSpacing/>
        <w:jc w:val="both"/>
        <w:rPr>
          <w:rFonts w:ascii="Times New Roman" w:hAnsi="Times New Roman"/>
          <w:sz w:val="28"/>
          <w:szCs w:val="28"/>
        </w:rPr>
      </w:pPr>
      <w:r>
        <w:rPr>
          <w:rFonts w:ascii="Times New Roman" w:hAnsi="Times New Roman"/>
          <w:sz w:val="28"/>
          <w:szCs w:val="28"/>
          <w:lang w:eastAsia="en-US"/>
        </w:rPr>
        <w:tab/>
      </w:r>
      <w:r w:rsidR="005032CC" w:rsidRPr="00AB57F7">
        <w:rPr>
          <w:rFonts w:ascii="Times New Roman" w:hAnsi="Times New Roman"/>
          <w:sz w:val="28"/>
          <w:szCs w:val="28"/>
          <w:lang w:eastAsia="en-US"/>
        </w:rPr>
        <w:t>Загалом по місту здобува</w:t>
      </w:r>
      <w:r w:rsidR="00C873F4" w:rsidRPr="00AB57F7">
        <w:rPr>
          <w:rFonts w:ascii="Times New Roman" w:hAnsi="Times New Roman"/>
          <w:sz w:val="28"/>
          <w:szCs w:val="28"/>
          <w:lang w:eastAsia="en-US"/>
        </w:rPr>
        <w:t xml:space="preserve">ли </w:t>
      </w:r>
      <w:r w:rsidR="005032CC" w:rsidRPr="00AB57F7">
        <w:rPr>
          <w:rFonts w:ascii="Times New Roman" w:hAnsi="Times New Roman"/>
          <w:sz w:val="28"/>
          <w:szCs w:val="28"/>
          <w:lang w:eastAsia="en-US"/>
        </w:rPr>
        <w:t xml:space="preserve"> освіту у закладах загальної середньої освіти комунальної та приватної форм власності 3</w:t>
      </w:r>
      <w:r w:rsidR="00CF646D">
        <w:rPr>
          <w:rFonts w:ascii="Times New Roman" w:hAnsi="Times New Roman"/>
          <w:sz w:val="28"/>
          <w:szCs w:val="28"/>
          <w:lang w:eastAsia="en-US"/>
        </w:rPr>
        <w:t>2</w:t>
      </w:r>
      <w:r w:rsidR="00163591">
        <w:rPr>
          <w:rFonts w:ascii="Times New Roman" w:hAnsi="Times New Roman"/>
          <w:sz w:val="28"/>
          <w:szCs w:val="28"/>
          <w:lang w:eastAsia="en-US"/>
        </w:rPr>
        <w:t>383</w:t>
      </w:r>
      <w:r w:rsidR="005032CC" w:rsidRPr="00AB57F7">
        <w:rPr>
          <w:rFonts w:ascii="Times New Roman" w:hAnsi="Times New Roman"/>
          <w:sz w:val="28"/>
          <w:szCs w:val="28"/>
          <w:lang w:eastAsia="en-US"/>
        </w:rPr>
        <w:t xml:space="preserve"> </w:t>
      </w:r>
      <w:r w:rsidR="00383526" w:rsidRPr="00AB57F7">
        <w:rPr>
          <w:rFonts w:ascii="Times New Roman" w:hAnsi="Times New Roman"/>
          <w:sz w:val="28"/>
          <w:szCs w:val="28"/>
          <w:lang w:eastAsia="en-US"/>
        </w:rPr>
        <w:t>уч</w:t>
      </w:r>
      <w:r w:rsidR="00CF646D">
        <w:rPr>
          <w:rFonts w:ascii="Times New Roman" w:hAnsi="Times New Roman"/>
          <w:sz w:val="28"/>
          <w:szCs w:val="28"/>
          <w:lang w:eastAsia="en-US"/>
        </w:rPr>
        <w:t>ні</w:t>
      </w:r>
      <w:r w:rsidR="005032CC" w:rsidRPr="00AB57F7">
        <w:rPr>
          <w:rFonts w:ascii="Times New Roman" w:hAnsi="Times New Roman"/>
          <w:sz w:val="28"/>
          <w:szCs w:val="28"/>
          <w:lang w:eastAsia="en-US"/>
        </w:rPr>
        <w:t>.</w:t>
      </w:r>
    </w:p>
    <w:p w:rsidR="00DB0DEE" w:rsidRPr="00DB0DEE" w:rsidRDefault="00C167F7" w:rsidP="00C167F7">
      <w:pPr>
        <w:spacing w:after="0" w:line="240" w:lineRule="auto"/>
        <w:ind w:firstLine="708"/>
        <w:jc w:val="both"/>
        <w:rPr>
          <w:rFonts w:ascii="Times New Roman" w:eastAsiaTheme="minorHAnsi" w:hAnsi="Times New Roman"/>
          <w:sz w:val="28"/>
          <w:szCs w:val="28"/>
          <w:lang w:eastAsia="en-US"/>
        </w:rPr>
      </w:pPr>
      <w:r w:rsidRPr="00C167F7">
        <w:rPr>
          <w:rFonts w:ascii="Times New Roman" w:eastAsiaTheme="minorHAnsi" w:hAnsi="Times New Roman"/>
          <w:sz w:val="28"/>
          <w:szCs w:val="28"/>
          <w:lang w:eastAsia="en-US"/>
        </w:rPr>
        <w:t>Структура</w:t>
      </w:r>
      <w:r>
        <w:rPr>
          <w:rFonts w:ascii="Times New Roman" w:eastAsiaTheme="minorHAnsi" w:hAnsi="Times New Roman"/>
          <w:sz w:val="28"/>
          <w:szCs w:val="28"/>
          <w:lang w:eastAsia="en-US"/>
        </w:rPr>
        <w:t xml:space="preserve"> 2023/2024 </w:t>
      </w:r>
      <w:r w:rsidRPr="00C167F7">
        <w:rPr>
          <w:rFonts w:ascii="Times New Roman" w:eastAsiaTheme="minorHAnsi" w:hAnsi="Times New Roman"/>
          <w:sz w:val="28"/>
          <w:szCs w:val="28"/>
          <w:lang w:eastAsia="en-US"/>
        </w:rPr>
        <w:t xml:space="preserve"> навчального року була визначена закладами освіти на підставі рекомендацій, наданих </w:t>
      </w:r>
      <w:r w:rsidR="00DB0DEE" w:rsidRPr="00DB0DEE">
        <w:rPr>
          <w:rFonts w:ascii="Times New Roman" w:eastAsiaTheme="minorHAnsi" w:hAnsi="Times New Roman"/>
          <w:sz w:val="28"/>
          <w:szCs w:val="28"/>
          <w:lang w:eastAsia="en-US"/>
        </w:rPr>
        <w:t xml:space="preserve"> департаментом освіти </w:t>
      </w:r>
      <w:r>
        <w:rPr>
          <w:rFonts w:ascii="Times New Roman" w:eastAsiaTheme="minorHAnsi" w:hAnsi="Times New Roman"/>
          <w:sz w:val="28"/>
          <w:szCs w:val="28"/>
          <w:lang w:eastAsia="en-US"/>
        </w:rPr>
        <w:t>відповідно до норм</w:t>
      </w:r>
      <w:r w:rsidR="00DB0DEE" w:rsidRPr="00DB0DEE">
        <w:rPr>
          <w:rFonts w:ascii="Times New Roman" w:eastAsiaTheme="minorHAnsi" w:hAnsi="Times New Roman"/>
          <w:sz w:val="28"/>
          <w:szCs w:val="28"/>
          <w:lang w:eastAsia="en-US"/>
        </w:rPr>
        <w:t>, необхідн</w:t>
      </w:r>
      <w:r>
        <w:rPr>
          <w:rFonts w:ascii="Times New Roman" w:eastAsiaTheme="minorHAnsi" w:hAnsi="Times New Roman"/>
          <w:sz w:val="28"/>
          <w:szCs w:val="28"/>
          <w:lang w:eastAsia="en-US"/>
        </w:rPr>
        <w:t>их</w:t>
      </w:r>
      <w:r w:rsidR="00DB0DEE" w:rsidRPr="00DB0DEE">
        <w:rPr>
          <w:rFonts w:ascii="Times New Roman" w:eastAsiaTheme="minorHAnsi" w:hAnsi="Times New Roman"/>
          <w:sz w:val="28"/>
          <w:szCs w:val="28"/>
          <w:lang w:eastAsia="en-US"/>
        </w:rPr>
        <w:t xml:space="preserve"> для виконання  у повному обсязі освітніх програм.</w:t>
      </w:r>
      <w:r>
        <w:rPr>
          <w:rFonts w:ascii="Times New Roman" w:eastAsiaTheme="minorHAnsi" w:hAnsi="Times New Roman"/>
          <w:sz w:val="28"/>
          <w:szCs w:val="28"/>
          <w:lang w:eastAsia="en-US"/>
        </w:rPr>
        <w:t xml:space="preserve"> С</w:t>
      </w:r>
      <w:r w:rsidR="00DB0DEE" w:rsidRPr="00DB0DEE">
        <w:rPr>
          <w:rFonts w:ascii="Times New Roman" w:eastAsiaTheme="minorHAnsi" w:hAnsi="Times New Roman"/>
          <w:sz w:val="28"/>
          <w:szCs w:val="28"/>
          <w:lang w:eastAsia="en-US"/>
        </w:rPr>
        <w:t>труктура 2023/2024 навчального року</w:t>
      </w:r>
      <w:r>
        <w:rPr>
          <w:rFonts w:ascii="Times New Roman" w:eastAsiaTheme="minorHAnsi" w:hAnsi="Times New Roman"/>
          <w:sz w:val="28"/>
          <w:szCs w:val="28"/>
          <w:lang w:eastAsia="en-US"/>
        </w:rPr>
        <w:t xml:space="preserve"> була відпрацьована такою:</w:t>
      </w:r>
    </w:p>
    <w:p w:rsidR="00DB0DEE" w:rsidRPr="00DB0DEE" w:rsidRDefault="00DB0DEE" w:rsidP="00DB0DEE">
      <w:pPr>
        <w:spacing w:after="0" w:line="240" w:lineRule="auto"/>
        <w:jc w:val="center"/>
        <w:rPr>
          <w:rFonts w:ascii="Times New Roman" w:eastAsiaTheme="minorHAnsi" w:hAnsi="Times New Roman"/>
          <w:sz w:val="28"/>
          <w:szCs w:val="28"/>
          <w:lang w:eastAsia="en-US"/>
        </w:rPr>
      </w:pPr>
      <w:r w:rsidRPr="00DB0DEE">
        <w:rPr>
          <w:rFonts w:ascii="Times New Roman" w:eastAsiaTheme="minorHAnsi" w:hAnsi="Times New Roman"/>
          <w:sz w:val="28"/>
          <w:szCs w:val="28"/>
          <w:lang w:eastAsia="en-US"/>
        </w:rPr>
        <w:t>І семестр: 01.09.2023  –  22.12.2023 (76 навчальних днів)</w:t>
      </w:r>
    </w:p>
    <w:p w:rsidR="00DB0DEE" w:rsidRPr="00DB0DEE" w:rsidRDefault="00DB0DEE" w:rsidP="00DB0DEE">
      <w:pPr>
        <w:spacing w:after="0" w:line="240" w:lineRule="auto"/>
        <w:jc w:val="both"/>
        <w:rPr>
          <w:rFonts w:ascii="Times New Roman" w:eastAsiaTheme="minorHAnsi" w:hAnsi="Times New Roman"/>
          <w:sz w:val="28"/>
          <w:szCs w:val="28"/>
          <w:lang w:eastAsia="en-US"/>
        </w:rPr>
      </w:pPr>
      <w:r w:rsidRPr="00DB0DEE">
        <w:rPr>
          <w:rFonts w:ascii="Times New Roman" w:eastAsiaTheme="minorHAnsi" w:hAnsi="Times New Roman"/>
          <w:sz w:val="28"/>
          <w:szCs w:val="28"/>
          <w:lang w:eastAsia="en-US"/>
        </w:rPr>
        <w:t>І чверть: 01.09.2023 – 20.10.2023 (36 навчальних днів)</w:t>
      </w:r>
    </w:p>
    <w:p w:rsidR="00DB0DEE" w:rsidRPr="00DB0DEE" w:rsidRDefault="00DB0DEE" w:rsidP="00DB0DEE">
      <w:pPr>
        <w:spacing w:after="0" w:line="240" w:lineRule="auto"/>
        <w:jc w:val="both"/>
        <w:rPr>
          <w:rFonts w:ascii="Times New Roman" w:eastAsiaTheme="minorHAnsi" w:hAnsi="Times New Roman"/>
          <w:sz w:val="28"/>
          <w:szCs w:val="28"/>
          <w:lang w:eastAsia="en-US"/>
        </w:rPr>
      </w:pPr>
      <w:r w:rsidRPr="00DB0DEE">
        <w:rPr>
          <w:rFonts w:ascii="Times New Roman" w:eastAsiaTheme="minorHAnsi" w:hAnsi="Times New Roman"/>
          <w:sz w:val="28"/>
          <w:szCs w:val="28"/>
          <w:lang w:eastAsia="en-US"/>
        </w:rPr>
        <w:t>Осінні канікули: 21.10.2023 – 29.10.2023 (9 календарних днів)</w:t>
      </w:r>
    </w:p>
    <w:p w:rsidR="00DB0DEE" w:rsidRPr="00DB0DEE" w:rsidRDefault="00DB0DEE" w:rsidP="00DB0DEE">
      <w:pPr>
        <w:spacing w:after="0" w:line="240" w:lineRule="auto"/>
        <w:jc w:val="both"/>
        <w:rPr>
          <w:rFonts w:ascii="Times New Roman" w:eastAsiaTheme="minorHAnsi" w:hAnsi="Times New Roman"/>
          <w:sz w:val="28"/>
          <w:szCs w:val="28"/>
          <w:lang w:eastAsia="en-US"/>
        </w:rPr>
      </w:pPr>
      <w:r w:rsidRPr="00DB0DEE">
        <w:rPr>
          <w:rFonts w:ascii="Times New Roman" w:eastAsiaTheme="minorHAnsi" w:hAnsi="Times New Roman"/>
          <w:sz w:val="28"/>
          <w:szCs w:val="28"/>
          <w:lang w:eastAsia="en-US"/>
        </w:rPr>
        <w:t>ІІ чверть: 30.10.2023 – 22.12.2023 (40 навчальних  днів)</w:t>
      </w:r>
    </w:p>
    <w:p w:rsidR="00DB0DEE" w:rsidRPr="00DB0DEE" w:rsidRDefault="00DB0DEE" w:rsidP="00DB0DEE">
      <w:pPr>
        <w:spacing w:after="0" w:line="240" w:lineRule="auto"/>
        <w:jc w:val="both"/>
        <w:rPr>
          <w:rFonts w:ascii="Times New Roman" w:eastAsiaTheme="minorHAnsi" w:hAnsi="Times New Roman"/>
          <w:sz w:val="28"/>
          <w:szCs w:val="28"/>
          <w:lang w:eastAsia="en-US"/>
        </w:rPr>
      </w:pPr>
      <w:r w:rsidRPr="00DB0DEE">
        <w:rPr>
          <w:rFonts w:ascii="Times New Roman" w:eastAsiaTheme="minorHAnsi" w:hAnsi="Times New Roman"/>
          <w:sz w:val="28"/>
          <w:szCs w:val="28"/>
          <w:lang w:eastAsia="en-US"/>
        </w:rPr>
        <w:t>Зимові канікули: 23.12.2023 – 14.01.2024 (21 календарний день)</w:t>
      </w:r>
    </w:p>
    <w:p w:rsidR="00C167F7" w:rsidRDefault="00DB0DEE" w:rsidP="00C167F7">
      <w:pPr>
        <w:spacing w:after="0" w:line="240" w:lineRule="auto"/>
        <w:jc w:val="center"/>
        <w:rPr>
          <w:rFonts w:ascii="Times New Roman" w:eastAsiaTheme="minorHAnsi" w:hAnsi="Times New Roman"/>
          <w:bCs/>
          <w:sz w:val="28"/>
          <w:szCs w:val="28"/>
          <w:lang w:eastAsia="en-US"/>
        </w:rPr>
      </w:pPr>
      <w:r w:rsidRPr="00DB0DEE">
        <w:rPr>
          <w:rFonts w:ascii="Times New Roman" w:eastAsiaTheme="minorHAnsi" w:hAnsi="Times New Roman"/>
          <w:bCs/>
          <w:sz w:val="28"/>
          <w:szCs w:val="28"/>
          <w:lang w:eastAsia="en-US"/>
        </w:rPr>
        <w:t>ІІ семестр: 15.01.2024 – 06.06.2024 (99 навчальних днів)</w:t>
      </w:r>
    </w:p>
    <w:p w:rsidR="00DB0DEE" w:rsidRPr="00DB0DEE" w:rsidRDefault="00DB0DEE" w:rsidP="00C167F7">
      <w:pPr>
        <w:spacing w:after="0" w:line="240" w:lineRule="auto"/>
        <w:rPr>
          <w:rFonts w:ascii="Times New Roman" w:eastAsiaTheme="minorHAnsi" w:hAnsi="Times New Roman"/>
          <w:bCs/>
          <w:sz w:val="28"/>
          <w:szCs w:val="28"/>
          <w:lang w:eastAsia="en-US"/>
        </w:rPr>
      </w:pPr>
      <w:r w:rsidRPr="00DB0DEE">
        <w:rPr>
          <w:rFonts w:ascii="Times New Roman" w:eastAsiaTheme="minorHAnsi" w:hAnsi="Times New Roman"/>
          <w:bCs/>
          <w:sz w:val="28"/>
          <w:szCs w:val="28"/>
          <w:lang w:eastAsia="en-US"/>
        </w:rPr>
        <w:lastRenderedPageBreak/>
        <w:t>ІІІ чверть: 15.01.2024 – 22.03.2024 (50 навчальних днів)</w:t>
      </w:r>
    </w:p>
    <w:p w:rsidR="00DB0DEE" w:rsidRPr="00DB0DEE" w:rsidRDefault="00DB0DEE" w:rsidP="00DB0DEE">
      <w:pPr>
        <w:spacing w:after="0" w:line="240" w:lineRule="auto"/>
        <w:jc w:val="both"/>
        <w:rPr>
          <w:rFonts w:ascii="Times New Roman" w:eastAsiaTheme="minorHAnsi" w:hAnsi="Times New Roman"/>
          <w:bCs/>
          <w:sz w:val="28"/>
          <w:szCs w:val="28"/>
          <w:lang w:eastAsia="en-US"/>
        </w:rPr>
      </w:pPr>
      <w:r w:rsidRPr="00DB0DEE">
        <w:rPr>
          <w:rFonts w:ascii="Times New Roman" w:eastAsiaTheme="minorHAnsi" w:hAnsi="Times New Roman"/>
          <w:bCs/>
          <w:sz w:val="28"/>
          <w:szCs w:val="28"/>
          <w:lang w:eastAsia="en-US"/>
        </w:rPr>
        <w:t>Весняні канікули: 23.03.2024 – 31.03.2024  (9 календарних днів)</w:t>
      </w:r>
    </w:p>
    <w:p w:rsidR="00DB0DEE" w:rsidRPr="00DB0DEE" w:rsidRDefault="00DB0DEE" w:rsidP="00DB0DEE">
      <w:pPr>
        <w:spacing w:after="0" w:line="240" w:lineRule="auto"/>
        <w:jc w:val="both"/>
        <w:rPr>
          <w:rFonts w:ascii="Times New Roman" w:eastAsiaTheme="minorHAnsi" w:hAnsi="Times New Roman"/>
          <w:bCs/>
          <w:sz w:val="28"/>
          <w:szCs w:val="28"/>
          <w:lang w:eastAsia="en-US"/>
        </w:rPr>
      </w:pPr>
      <w:r w:rsidRPr="00DB0DEE">
        <w:rPr>
          <w:rFonts w:ascii="Times New Roman" w:eastAsiaTheme="minorHAnsi" w:hAnsi="Times New Roman"/>
          <w:bCs/>
          <w:sz w:val="28"/>
          <w:szCs w:val="28"/>
          <w:lang w:eastAsia="en-US"/>
        </w:rPr>
        <w:t>ІУ чверть: 01.04.2024 – 06.06.2024 (49  навчальних днів)</w:t>
      </w:r>
    </w:p>
    <w:p w:rsidR="00DB0DEE" w:rsidRPr="00DB0DEE" w:rsidRDefault="00DB0DEE" w:rsidP="00DB0DEE">
      <w:pPr>
        <w:spacing w:after="0" w:line="240" w:lineRule="auto"/>
        <w:jc w:val="center"/>
        <w:rPr>
          <w:rFonts w:ascii="Times New Roman" w:eastAsiaTheme="minorHAnsi" w:hAnsi="Times New Roman"/>
          <w:bCs/>
          <w:sz w:val="28"/>
          <w:szCs w:val="28"/>
          <w:lang w:eastAsia="en-US"/>
        </w:rPr>
      </w:pPr>
      <w:r w:rsidRPr="00DB0DEE">
        <w:rPr>
          <w:rFonts w:ascii="Times New Roman" w:eastAsiaTheme="minorHAnsi" w:hAnsi="Times New Roman"/>
          <w:bCs/>
          <w:sz w:val="28"/>
          <w:szCs w:val="28"/>
          <w:lang w:eastAsia="en-US"/>
        </w:rPr>
        <w:t>Всього за 2023/2024 навчальний рік:</w:t>
      </w:r>
    </w:p>
    <w:p w:rsidR="00DB0DEE" w:rsidRPr="00DB0DEE" w:rsidRDefault="00DB0DEE" w:rsidP="00DB0DEE">
      <w:pPr>
        <w:spacing w:after="0" w:line="240" w:lineRule="auto"/>
        <w:jc w:val="both"/>
        <w:rPr>
          <w:rFonts w:ascii="Times New Roman" w:eastAsiaTheme="minorHAnsi" w:hAnsi="Times New Roman"/>
          <w:bCs/>
          <w:sz w:val="28"/>
          <w:szCs w:val="28"/>
          <w:lang w:eastAsia="en-US"/>
        </w:rPr>
      </w:pPr>
      <w:r w:rsidRPr="00DB0DEE">
        <w:rPr>
          <w:rFonts w:ascii="Times New Roman" w:eastAsiaTheme="minorHAnsi" w:hAnsi="Times New Roman"/>
          <w:bCs/>
          <w:sz w:val="28"/>
          <w:szCs w:val="28"/>
          <w:lang w:eastAsia="en-US"/>
        </w:rPr>
        <w:t xml:space="preserve">Навчальних днів – 175 </w:t>
      </w:r>
    </w:p>
    <w:p w:rsidR="00DB0DEE" w:rsidRPr="00DB0DEE" w:rsidRDefault="00DB0DEE" w:rsidP="00DB0DEE">
      <w:pPr>
        <w:spacing w:after="0" w:line="240" w:lineRule="auto"/>
        <w:jc w:val="both"/>
        <w:rPr>
          <w:rFonts w:ascii="Times New Roman" w:eastAsiaTheme="minorHAnsi" w:hAnsi="Times New Roman"/>
          <w:bCs/>
          <w:sz w:val="28"/>
          <w:szCs w:val="28"/>
          <w:lang w:eastAsia="en-US"/>
        </w:rPr>
      </w:pPr>
      <w:r w:rsidRPr="00DB0DEE">
        <w:rPr>
          <w:rFonts w:ascii="Times New Roman" w:eastAsiaTheme="minorHAnsi" w:hAnsi="Times New Roman"/>
          <w:bCs/>
          <w:sz w:val="28"/>
          <w:szCs w:val="28"/>
          <w:lang w:eastAsia="en-US"/>
        </w:rPr>
        <w:t xml:space="preserve">Канікул – 39  календарних днів  </w:t>
      </w:r>
    </w:p>
    <w:p w:rsidR="00DB0DEE" w:rsidRPr="00DB0DEE" w:rsidRDefault="00C167F7" w:rsidP="00DB0DEE">
      <w:pPr>
        <w:spacing w:after="0" w:line="240" w:lineRule="auto"/>
        <w:jc w:val="both"/>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ab/>
        <w:t xml:space="preserve">Це дозволило всім закладам загальної середньої освіти виконати освітні програми у повному обсязі. </w:t>
      </w:r>
    </w:p>
    <w:p w:rsidR="005032CC" w:rsidRDefault="00C70929" w:rsidP="00AB57F7">
      <w:pPr>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Заклади освіти </w:t>
      </w:r>
      <w:r w:rsidR="005032CC" w:rsidRPr="00AB57F7">
        <w:rPr>
          <w:rFonts w:ascii="Times New Roman" w:hAnsi="Times New Roman"/>
          <w:sz w:val="28"/>
          <w:lang w:eastAsia="en-US"/>
        </w:rPr>
        <w:t>організ</w:t>
      </w:r>
      <w:r w:rsidR="003A4372">
        <w:rPr>
          <w:rFonts w:ascii="Times New Roman" w:hAnsi="Times New Roman"/>
          <w:sz w:val="28"/>
          <w:lang w:eastAsia="en-US"/>
        </w:rPr>
        <w:t>ували</w:t>
      </w:r>
      <w:r w:rsidR="005032CC" w:rsidRPr="00AB57F7">
        <w:rPr>
          <w:rFonts w:ascii="Times New Roman" w:hAnsi="Times New Roman"/>
          <w:sz w:val="28"/>
          <w:lang w:eastAsia="en-US"/>
        </w:rPr>
        <w:t xml:space="preserve"> здобуття освіти за різними формами, визначеними законодавством, за наявності необхідних ресурсів (матеріально-технічного, кадрового, навчально-методичного, інформаційного забезпечення освітньої діяльності тощо).</w:t>
      </w:r>
      <w:r w:rsidR="00C351D9">
        <w:rPr>
          <w:rFonts w:ascii="Times New Roman" w:hAnsi="Times New Roman"/>
          <w:sz w:val="28"/>
          <w:lang w:eastAsia="en-US"/>
        </w:rPr>
        <w:t xml:space="preserve"> Форму здобуття освіти обирали батьки учнів, враховуючи безпекову ситуацію, місце перебування учнів, доступ до мережі Інтернет.</w:t>
      </w:r>
    </w:p>
    <w:p w:rsidR="00C351D9" w:rsidRDefault="009B0257" w:rsidP="00AB57F7">
      <w:pPr>
        <w:spacing w:after="0" w:line="240" w:lineRule="auto"/>
        <w:ind w:firstLine="709"/>
        <w:jc w:val="both"/>
        <w:rPr>
          <w:rFonts w:ascii="Times New Roman" w:hAnsi="Times New Roman"/>
          <w:sz w:val="28"/>
          <w:lang w:eastAsia="en-US"/>
        </w:rPr>
      </w:pPr>
      <w:r>
        <w:rPr>
          <w:rFonts w:ascii="Times New Roman" w:hAnsi="Times New Roman"/>
          <w:sz w:val="28"/>
          <w:lang w:eastAsia="en-US"/>
        </w:rPr>
        <w:t xml:space="preserve">Протягом навчального року </w:t>
      </w:r>
      <w:r w:rsidR="00C351D9">
        <w:rPr>
          <w:rFonts w:ascii="Times New Roman" w:hAnsi="Times New Roman"/>
          <w:sz w:val="28"/>
          <w:lang w:eastAsia="en-US"/>
        </w:rPr>
        <w:t xml:space="preserve">очно навчалися </w:t>
      </w:r>
      <w:r>
        <w:rPr>
          <w:rFonts w:ascii="Times New Roman" w:hAnsi="Times New Roman"/>
          <w:sz w:val="28"/>
          <w:lang w:eastAsia="en-US"/>
        </w:rPr>
        <w:t>27747 у</w:t>
      </w:r>
      <w:r w:rsidR="00C351D9">
        <w:rPr>
          <w:rFonts w:ascii="Times New Roman" w:hAnsi="Times New Roman"/>
          <w:sz w:val="28"/>
          <w:lang w:eastAsia="en-US"/>
        </w:rPr>
        <w:t>чні</w:t>
      </w:r>
      <w:r>
        <w:rPr>
          <w:rFonts w:ascii="Times New Roman" w:hAnsi="Times New Roman"/>
          <w:sz w:val="28"/>
          <w:lang w:eastAsia="en-US"/>
        </w:rPr>
        <w:t xml:space="preserve">в у </w:t>
      </w:r>
      <w:r w:rsidR="00E5677C">
        <w:rPr>
          <w:rFonts w:ascii="Times New Roman" w:hAnsi="Times New Roman"/>
          <w:sz w:val="28"/>
          <w:lang w:eastAsia="en-US"/>
        </w:rPr>
        <w:t>1138 класах.</w:t>
      </w:r>
      <w:r w:rsidR="00C351D9">
        <w:rPr>
          <w:rFonts w:ascii="Times New Roman" w:hAnsi="Times New Roman"/>
          <w:sz w:val="28"/>
          <w:lang w:eastAsia="en-US"/>
        </w:rPr>
        <w:t xml:space="preserve"> </w:t>
      </w:r>
    </w:p>
    <w:p w:rsidR="005032CC" w:rsidRPr="00AB57F7" w:rsidRDefault="005032CC" w:rsidP="00AB57F7">
      <w:pPr>
        <w:spacing w:after="0" w:line="240" w:lineRule="auto"/>
        <w:ind w:firstLine="709"/>
        <w:jc w:val="both"/>
        <w:rPr>
          <w:rFonts w:ascii="Times New Roman" w:hAnsi="Times New Roman"/>
          <w:sz w:val="28"/>
          <w:lang w:eastAsia="en-US"/>
        </w:rPr>
      </w:pPr>
      <w:r w:rsidRPr="00AB57F7">
        <w:rPr>
          <w:rFonts w:ascii="Times New Roman" w:hAnsi="Times New Roman"/>
          <w:sz w:val="28"/>
          <w:lang w:eastAsia="en-US"/>
        </w:rPr>
        <w:t>Сімейна (домашня) форма навчання - одна із форм індивідуальної форми здобуття загальної середньої освіти. Освітній процес за сі</w:t>
      </w:r>
      <w:r w:rsidR="00806F12" w:rsidRPr="00AB57F7">
        <w:rPr>
          <w:rFonts w:ascii="Times New Roman" w:hAnsi="Times New Roman"/>
          <w:sz w:val="28"/>
          <w:lang w:eastAsia="en-US"/>
        </w:rPr>
        <w:t xml:space="preserve">мейною формою було організовано для </w:t>
      </w:r>
      <w:r w:rsidR="00E5677C">
        <w:rPr>
          <w:rFonts w:ascii="Times New Roman" w:hAnsi="Times New Roman"/>
          <w:sz w:val="28"/>
          <w:lang w:eastAsia="en-US"/>
        </w:rPr>
        <w:t>2484</w:t>
      </w:r>
      <w:r w:rsidRPr="00AB57F7">
        <w:rPr>
          <w:rFonts w:ascii="Times New Roman" w:hAnsi="Times New Roman"/>
          <w:sz w:val="28"/>
          <w:lang w:eastAsia="en-US"/>
        </w:rPr>
        <w:t xml:space="preserve"> здобувачів освіти. </w:t>
      </w:r>
    </w:p>
    <w:p w:rsidR="005032CC" w:rsidRPr="00AB57F7" w:rsidRDefault="00806F12" w:rsidP="00AB57F7">
      <w:pPr>
        <w:spacing w:after="0" w:line="240" w:lineRule="auto"/>
        <w:ind w:firstLine="709"/>
        <w:jc w:val="both"/>
        <w:rPr>
          <w:rFonts w:ascii="Times New Roman" w:hAnsi="Times New Roman"/>
          <w:sz w:val="28"/>
          <w:lang w:eastAsia="en-US"/>
        </w:rPr>
      </w:pPr>
      <w:r w:rsidRPr="00AB57F7">
        <w:rPr>
          <w:rFonts w:ascii="Times New Roman" w:hAnsi="Times New Roman"/>
          <w:sz w:val="28"/>
          <w:lang w:eastAsia="en-US"/>
        </w:rPr>
        <w:t>П</w:t>
      </w:r>
      <w:r w:rsidR="005032CC" w:rsidRPr="00AB57F7">
        <w:rPr>
          <w:rFonts w:ascii="Times New Roman" w:hAnsi="Times New Roman"/>
          <w:sz w:val="28"/>
          <w:lang w:eastAsia="en-US"/>
        </w:rPr>
        <w:t>едагогічни</w:t>
      </w:r>
      <w:r w:rsidRPr="00AB57F7">
        <w:rPr>
          <w:rFonts w:ascii="Times New Roman" w:hAnsi="Times New Roman"/>
          <w:sz w:val="28"/>
          <w:lang w:eastAsia="en-US"/>
        </w:rPr>
        <w:t>м</w:t>
      </w:r>
      <w:r w:rsidR="005032CC" w:rsidRPr="00AB57F7">
        <w:rPr>
          <w:rFonts w:ascii="Times New Roman" w:hAnsi="Times New Roman"/>
          <w:sz w:val="28"/>
          <w:lang w:eastAsia="en-US"/>
        </w:rPr>
        <w:t xml:space="preserve"> патронаж</w:t>
      </w:r>
      <w:r w:rsidRPr="00AB57F7">
        <w:rPr>
          <w:rFonts w:ascii="Times New Roman" w:hAnsi="Times New Roman"/>
          <w:sz w:val="28"/>
          <w:lang w:eastAsia="en-US"/>
        </w:rPr>
        <w:t xml:space="preserve">ем було </w:t>
      </w:r>
      <w:r w:rsidR="005032CC" w:rsidRPr="00AB57F7">
        <w:rPr>
          <w:rFonts w:ascii="Times New Roman" w:hAnsi="Times New Roman"/>
          <w:sz w:val="28"/>
          <w:lang w:eastAsia="en-US"/>
        </w:rPr>
        <w:t>охоплено</w:t>
      </w:r>
      <w:r w:rsidRPr="00AB57F7">
        <w:rPr>
          <w:rFonts w:ascii="Times New Roman" w:hAnsi="Times New Roman"/>
          <w:sz w:val="28"/>
          <w:lang w:eastAsia="en-US"/>
        </w:rPr>
        <w:t xml:space="preserve"> </w:t>
      </w:r>
      <w:r w:rsidR="00C351D9">
        <w:rPr>
          <w:rFonts w:ascii="Times New Roman" w:hAnsi="Times New Roman"/>
          <w:sz w:val="28"/>
          <w:lang w:eastAsia="en-US"/>
        </w:rPr>
        <w:t>1</w:t>
      </w:r>
      <w:r w:rsidR="00E5677C">
        <w:rPr>
          <w:rFonts w:ascii="Times New Roman" w:hAnsi="Times New Roman"/>
          <w:sz w:val="28"/>
          <w:lang w:eastAsia="en-US"/>
        </w:rPr>
        <w:t>6</w:t>
      </w:r>
      <w:r w:rsidR="00C351D9">
        <w:rPr>
          <w:rFonts w:ascii="Times New Roman" w:hAnsi="Times New Roman"/>
          <w:sz w:val="28"/>
          <w:lang w:eastAsia="en-US"/>
        </w:rPr>
        <w:t>4</w:t>
      </w:r>
      <w:r w:rsidR="003A4372">
        <w:rPr>
          <w:rFonts w:ascii="Times New Roman" w:hAnsi="Times New Roman"/>
          <w:sz w:val="28"/>
          <w:lang w:eastAsia="en-US"/>
        </w:rPr>
        <w:t xml:space="preserve"> учні</w:t>
      </w:r>
      <w:r w:rsidR="005032CC" w:rsidRPr="00AB57F7">
        <w:rPr>
          <w:rFonts w:ascii="Times New Roman" w:hAnsi="Times New Roman"/>
          <w:sz w:val="28"/>
          <w:lang w:eastAsia="en-US"/>
        </w:rPr>
        <w:t xml:space="preserve">  за різними типами навчальних програм.</w:t>
      </w:r>
    </w:p>
    <w:p w:rsidR="007E0717" w:rsidRDefault="005032CC" w:rsidP="007E0717">
      <w:pPr>
        <w:spacing w:after="0" w:line="240" w:lineRule="auto"/>
        <w:ind w:firstLine="709"/>
        <w:jc w:val="both"/>
        <w:rPr>
          <w:rFonts w:ascii="Times New Roman" w:hAnsi="Times New Roman"/>
          <w:sz w:val="28"/>
          <w:lang w:eastAsia="en-US"/>
        </w:rPr>
      </w:pPr>
      <w:r w:rsidRPr="00AB57F7">
        <w:rPr>
          <w:rFonts w:ascii="Times New Roman" w:hAnsi="Times New Roman"/>
          <w:sz w:val="28"/>
          <w:lang w:eastAsia="en-US"/>
        </w:rPr>
        <w:t>Екстернатну</w:t>
      </w:r>
      <w:r w:rsidR="00744122">
        <w:rPr>
          <w:rFonts w:ascii="Times New Roman" w:hAnsi="Times New Roman"/>
          <w:sz w:val="28"/>
          <w:lang w:eastAsia="en-US"/>
        </w:rPr>
        <w:t xml:space="preserve"> </w:t>
      </w:r>
      <w:r w:rsidRPr="00AB57F7">
        <w:rPr>
          <w:rFonts w:ascii="Times New Roman" w:hAnsi="Times New Roman"/>
          <w:sz w:val="28"/>
          <w:lang w:eastAsia="en-US"/>
        </w:rPr>
        <w:t xml:space="preserve"> форму у 202</w:t>
      </w:r>
      <w:r w:rsidR="00E5677C">
        <w:rPr>
          <w:rFonts w:ascii="Times New Roman" w:hAnsi="Times New Roman"/>
          <w:sz w:val="28"/>
          <w:lang w:eastAsia="en-US"/>
        </w:rPr>
        <w:t>3</w:t>
      </w:r>
      <w:r w:rsidR="0054498E">
        <w:rPr>
          <w:rFonts w:ascii="Times New Roman" w:hAnsi="Times New Roman"/>
          <w:sz w:val="28"/>
          <w:lang w:eastAsia="en-US"/>
        </w:rPr>
        <w:t>/</w:t>
      </w:r>
      <w:r w:rsidRPr="00AB57F7">
        <w:rPr>
          <w:rFonts w:ascii="Times New Roman" w:hAnsi="Times New Roman"/>
          <w:sz w:val="28"/>
          <w:lang w:eastAsia="en-US"/>
        </w:rPr>
        <w:t>202</w:t>
      </w:r>
      <w:r w:rsidR="00E5677C">
        <w:rPr>
          <w:rFonts w:ascii="Times New Roman" w:hAnsi="Times New Roman"/>
          <w:sz w:val="28"/>
          <w:lang w:eastAsia="en-US"/>
        </w:rPr>
        <w:t>4</w:t>
      </w:r>
      <w:r w:rsidR="00C351D9">
        <w:rPr>
          <w:rFonts w:ascii="Times New Roman" w:hAnsi="Times New Roman"/>
          <w:sz w:val="28"/>
          <w:lang w:eastAsia="en-US"/>
        </w:rPr>
        <w:t xml:space="preserve"> </w:t>
      </w:r>
      <w:r w:rsidRPr="00AB57F7">
        <w:rPr>
          <w:rFonts w:ascii="Times New Roman" w:hAnsi="Times New Roman"/>
          <w:sz w:val="28"/>
          <w:lang w:eastAsia="en-US"/>
        </w:rPr>
        <w:t xml:space="preserve"> н.</w:t>
      </w:r>
      <w:r w:rsidR="00744122">
        <w:rPr>
          <w:rFonts w:ascii="Times New Roman" w:hAnsi="Times New Roman"/>
          <w:sz w:val="28"/>
          <w:lang w:eastAsia="en-US"/>
        </w:rPr>
        <w:t xml:space="preserve"> р.  було організовано </w:t>
      </w:r>
      <w:r w:rsidRPr="00AB57F7">
        <w:rPr>
          <w:rFonts w:ascii="Times New Roman" w:hAnsi="Times New Roman"/>
          <w:sz w:val="28"/>
          <w:lang w:eastAsia="en-US"/>
        </w:rPr>
        <w:t xml:space="preserve"> для </w:t>
      </w:r>
      <w:r w:rsidR="00C351D9">
        <w:rPr>
          <w:rFonts w:ascii="Times New Roman" w:hAnsi="Times New Roman"/>
          <w:sz w:val="28"/>
          <w:lang w:eastAsia="en-US"/>
        </w:rPr>
        <w:t>1</w:t>
      </w:r>
      <w:r w:rsidR="00E5677C">
        <w:rPr>
          <w:rFonts w:ascii="Times New Roman" w:hAnsi="Times New Roman"/>
          <w:sz w:val="28"/>
          <w:lang w:eastAsia="en-US"/>
        </w:rPr>
        <w:t>373</w:t>
      </w:r>
      <w:r w:rsidRPr="00AB57F7">
        <w:rPr>
          <w:rFonts w:ascii="Times New Roman" w:hAnsi="Times New Roman"/>
          <w:sz w:val="28"/>
          <w:lang w:eastAsia="en-US"/>
        </w:rPr>
        <w:t xml:space="preserve"> здобувачів освіти.</w:t>
      </w:r>
    </w:p>
    <w:p w:rsidR="0068640C" w:rsidRPr="0068640C" w:rsidRDefault="0068640C" w:rsidP="0068640C">
      <w:pPr>
        <w:spacing w:after="0" w:line="240" w:lineRule="auto"/>
        <w:ind w:right="-57" w:firstLine="708"/>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Організація загальної середньої освіти осіб з особливими освітніми потребами у м. Житомирі  включає інклюзивне навчання та освіту у спеціальних класах.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Кількість закладів загальної середньої освіти, що надають освітні послуги інклюзивного навчання, складає  31 комунальний та 2 приватні заклади (ПЛ «Сяйво», ПЛ «Всесвіт»). Інклюзивне навчання відбувається за місцем проживання дитини з особливими освітніми потребами.</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 xml:space="preserve">Заклади з класами інклюзивного навчання розташовані в усіх мікрорайонах міста Житомира, у шаговій доступності від місця проживання дитини з особливими освітніми потребами, а саме: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1.Ліцей № 2 м. Житомира, вул. Саєнка, 56, директор Валентина ПОЛУЛЯХ.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2. Ліцей  № 3 м. Житомира, вул. Грушевського, 8, директор Марія ДОРОШКО.</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3.Ліцей № 4 м. Житомира, вул. Троянівська, 21, директор Оксана ЖУРАВСЬКА.</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4. Ліцей  № 5 м. Житомира, вул. О. </w:t>
      </w:r>
      <w:proofErr w:type="spellStart"/>
      <w:r w:rsidRPr="0068640C">
        <w:rPr>
          <w:rFonts w:ascii="Times New Roman" w:eastAsia="Calibri" w:hAnsi="Times New Roman"/>
          <w:color w:val="000000"/>
          <w:sz w:val="28"/>
          <w:szCs w:val="28"/>
          <w:lang w:eastAsia="en-US"/>
        </w:rPr>
        <w:t>Клосовського</w:t>
      </w:r>
      <w:proofErr w:type="spellEnd"/>
      <w:r w:rsidRPr="0068640C">
        <w:rPr>
          <w:rFonts w:ascii="Times New Roman" w:eastAsia="Calibri" w:hAnsi="Times New Roman"/>
          <w:color w:val="000000"/>
          <w:sz w:val="28"/>
          <w:szCs w:val="28"/>
          <w:lang w:eastAsia="en-US"/>
        </w:rPr>
        <w:t xml:space="preserve">, 16, директор  Жанна КОНОНЕНКО.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5. Ліцей № 6 ім. В.Г.</w:t>
      </w:r>
      <w:r w:rsidR="00EF5D96">
        <w:rPr>
          <w:rFonts w:ascii="Times New Roman" w:eastAsia="Calibri" w:hAnsi="Times New Roman"/>
          <w:color w:val="000000"/>
          <w:sz w:val="28"/>
          <w:szCs w:val="28"/>
          <w:lang w:eastAsia="en-US"/>
        </w:rPr>
        <w:t xml:space="preserve"> </w:t>
      </w:r>
      <w:r w:rsidRPr="0068640C">
        <w:rPr>
          <w:rFonts w:ascii="Times New Roman" w:eastAsia="Calibri" w:hAnsi="Times New Roman"/>
          <w:color w:val="000000"/>
          <w:sz w:val="28"/>
          <w:szCs w:val="28"/>
          <w:lang w:eastAsia="en-US"/>
        </w:rPr>
        <w:t xml:space="preserve">Короленка м. Житомира, майдан Короленка, 7, директор Тетяна ОМЕЛЯНЧУК.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6. Ліцей  № 7 імені Валерія Вікторовича Бражевського м. Житомира, вул. Перемоги, 79, директор Михайло ЧЕМЕРИС.</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7. Ліцей  № 8 м. Житомира, майдан Згоди, 5, директор Наталія ЛАВРИНЕНКО.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8. Ліцей № 10 м. Житомира,   Київське шосе, 37, директор Олександр ВЕЛИЧКО.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9. Ліцей  № 14 м. Житомира, вул. </w:t>
      </w:r>
      <w:proofErr w:type="spellStart"/>
      <w:r w:rsidRPr="0068640C">
        <w:rPr>
          <w:rFonts w:ascii="Times New Roman" w:eastAsia="Calibri" w:hAnsi="Times New Roman"/>
          <w:color w:val="000000"/>
          <w:sz w:val="28"/>
          <w:szCs w:val="28"/>
          <w:lang w:eastAsia="en-US"/>
        </w:rPr>
        <w:t>Кібальчича</w:t>
      </w:r>
      <w:proofErr w:type="spellEnd"/>
      <w:r w:rsidRPr="0068640C">
        <w:rPr>
          <w:rFonts w:ascii="Times New Roman" w:eastAsia="Calibri" w:hAnsi="Times New Roman"/>
          <w:color w:val="000000"/>
          <w:sz w:val="28"/>
          <w:szCs w:val="28"/>
          <w:lang w:eastAsia="en-US"/>
        </w:rPr>
        <w:t xml:space="preserve">, 7, директор Олена ШАДУРСЬКА.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10.  Ліцей  № 15 м. Житомира, вул. </w:t>
      </w:r>
      <w:proofErr w:type="spellStart"/>
      <w:r w:rsidRPr="0068640C">
        <w:rPr>
          <w:rFonts w:ascii="Times New Roman" w:eastAsia="Calibri" w:hAnsi="Times New Roman"/>
          <w:color w:val="000000"/>
          <w:sz w:val="28"/>
          <w:szCs w:val="28"/>
          <w:lang w:eastAsia="en-US"/>
        </w:rPr>
        <w:t>Вільський</w:t>
      </w:r>
      <w:proofErr w:type="spellEnd"/>
      <w:r w:rsidRPr="0068640C">
        <w:rPr>
          <w:rFonts w:ascii="Times New Roman" w:eastAsia="Calibri" w:hAnsi="Times New Roman"/>
          <w:color w:val="000000"/>
          <w:sz w:val="28"/>
          <w:szCs w:val="28"/>
          <w:lang w:eastAsia="en-US"/>
        </w:rPr>
        <w:t xml:space="preserve"> шлях, 261, директор Андрій ЖИГОРА.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lastRenderedPageBreak/>
        <w:t>11. Ліцей № 16 м. Житомира, вул. Тараса Бульби-Боровця, 15, директор  Ольга МАЛІНОВСЬКА.</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 12. Ліцей № 17 м. Житомира, вул. Київська,49, директор Марія СЕРВАЧУК.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13. Ліцей № 19 м. Житомира, вул. Лесі Українки, 71, директор Лариса БІЛОКОНЬ.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14. Ліцей № 20 м. Житомира, вул. Східна, 65, директор Ірина ІВАНЕНКО.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15. Ліцей № 21 м. Житомира, вул. Святослава Ріхтера, 6а, директор Світлана РЕМІНЕЦЬ.</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16. Ліцей  № 22 імені Василя Михайловича Кавуна м. Житомира, вул. Космонавтів, 36, директора Наталія МІНЕНКО.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17. Ліцей № 23 ім. М.Й.</w:t>
      </w:r>
      <w:r w:rsidR="00EF5D96">
        <w:rPr>
          <w:rFonts w:ascii="Times New Roman" w:eastAsia="Calibri" w:hAnsi="Times New Roman"/>
          <w:color w:val="000000"/>
          <w:sz w:val="28"/>
          <w:szCs w:val="28"/>
          <w:lang w:eastAsia="en-US"/>
        </w:rPr>
        <w:t xml:space="preserve"> </w:t>
      </w:r>
      <w:r w:rsidRPr="0068640C">
        <w:rPr>
          <w:rFonts w:ascii="Times New Roman" w:eastAsia="Calibri" w:hAnsi="Times New Roman"/>
          <w:color w:val="000000"/>
          <w:sz w:val="28"/>
          <w:szCs w:val="28"/>
          <w:lang w:eastAsia="en-US"/>
        </w:rPr>
        <w:t xml:space="preserve">Очерета м Житомира, вул. Лятошинського, 14,  директор Ігор БАРАНОВ.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18.  Ліцей № 24 м Житомира, вул. Шевченка, 105б, директор Ганна ДУДІК.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19. Ліцей № 25 м. Житомира, вул. Троянівська, 5, директор Іван ДЕНИСЮК.</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20.  Ліцей № 26 м. Житомира, проспект Миру, 59, директор Ірина ЯНЧУК.</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21. Ліцей  № 27 м. Житомира, проспект Миру, 27, директор Світлана КОРОТКА.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22. Ліцей  № 28 м. Житомира імені гетьмана Івана Виговського, вул. Тараса Бульби-Боровця,17,  директор Яніна ГЛІНЧЕВСЬКА.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23. Ліцей № 30 м. Житомира, пров. Шкільний, 4, директор Тетяна НЕЧИПОРУК.</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24. ліцей № 31 м. Житомира, вул. </w:t>
      </w:r>
      <w:proofErr w:type="spellStart"/>
      <w:r w:rsidRPr="0068640C">
        <w:rPr>
          <w:rFonts w:ascii="Times New Roman" w:eastAsia="Calibri" w:hAnsi="Times New Roman"/>
          <w:color w:val="000000"/>
          <w:sz w:val="28"/>
          <w:szCs w:val="28"/>
          <w:lang w:eastAsia="en-US"/>
        </w:rPr>
        <w:t>Вітрука</w:t>
      </w:r>
      <w:proofErr w:type="spellEnd"/>
      <w:r w:rsidRPr="0068640C">
        <w:rPr>
          <w:rFonts w:ascii="Times New Roman" w:eastAsia="Calibri" w:hAnsi="Times New Roman"/>
          <w:color w:val="000000"/>
          <w:sz w:val="28"/>
          <w:szCs w:val="28"/>
          <w:lang w:eastAsia="en-US"/>
        </w:rPr>
        <w:t xml:space="preserve">, 55, директор </w:t>
      </w:r>
      <w:proofErr w:type="spellStart"/>
      <w:r w:rsidRPr="0068640C">
        <w:rPr>
          <w:rFonts w:ascii="Times New Roman" w:eastAsia="Calibri" w:hAnsi="Times New Roman"/>
          <w:color w:val="000000"/>
          <w:sz w:val="28"/>
          <w:szCs w:val="28"/>
          <w:lang w:eastAsia="en-US"/>
        </w:rPr>
        <w:t>Бохан</w:t>
      </w:r>
      <w:proofErr w:type="spellEnd"/>
      <w:r w:rsidRPr="0068640C">
        <w:rPr>
          <w:rFonts w:ascii="Times New Roman" w:eastAsia="Calibri" w:hAnsi="Times New Roman"/>
          <w:color w:val="000000"/>
          <w:sz w:val="28"/>
          <w:szCs w:val="28"/>
          <w:lang w:eastAsia="en-US"/>
        </w:rPr>
        <w:t xml:space="preserve"> Маргарита Альбертівна.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25. Ліцей  № 32 м. Житомира, вул.  Чуднівська, 48, директор Олена СЛОБОДЯНЮК.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26. Ліцей № 33 м. Житомира, вул. В. Бердичівська, 52, директор Йосип ОСНИЦЬКИЙ.</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27. Ліцей № 34 м. Житомира, вул.</w:t>
      </w:r>
      <w:r w:rsidR="00560D04">
        <w:rPr>
          <w:rFonts w:ascii="Times New Roman" w:eastAsia="Calibri" w:hAnsi="Times New Roman"/>
          <w:color w:val="000000"/>
          <w:sz w:val="28"/>
          <w:szCs w:val="28"/>
          <w:lang w:eastAsia="en-US"/>
        </w:rPr>
        <w:t xml:space="preserve"> </w:t>
      </w:r>
      <w:r w:rsidRPr="0068640C">
        <w:rPr>
          <w:rFonts w:ascii="Times New Roman" w:eastAsia="Calibri" w:hAnsi="Times New Roman"/>
          <w:color w:val="000000"/>
          <w:sz w:val="28"/>
          <w:szCs w:val="28"/>
          <w:lang w:eastAsia="en-US"/>
        </w:rPr>
        <w:t>Івана Мазепи, 18, директор Надія СТОЙКОВА.</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28. Ліцей № 35 м. Житомира, вул. Івана Мазепи,  95-а, директор Тетяна ЛАРІОНОВА.</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29. Ліцей № 36 ім. Я. Домбровського м. Житомира, вул. Домбровського, 21, директор Олена КУЛІНІЧ. </w:t>
      </w:r>
    </w:p>
    <w:p w:rsidR="0068640C" w:rsidRPr="0068640C" w:rsidRDefault="0068640C" w:rsidP="0068640C">
      <w:pPr>
        <w:spacing w:after="0" w:line="240" w:lineRule="auto"/>
        <w:ind w:right="-57"/>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   30. Початкова школа № 11 Житомирської міської ради, вул. Західна, 110, директор Лілія СИТКО.</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 31. </w:t>
      </w:r>
      <w:proofErr w:type="spellStart"/>
      <w:r w:rsidRPr="0068640C">
        <w:rPr>
          <w:rFonts w:ascii="Times New Roman" w:eastAsia="Calibri" w:hAnsi="Times New Roman"/>
          <w:color w:val="000000"/>
          <w:sz w:val="28"/>
          <w:szCs w:val="28"/>
          <w:lang w:eastAsia="en-US"/>
        </w:rPr>
        <w:t>Вересівський</w:t>
      </w:r>
      <w:proofErr w:type="spellEnd"/>
      <w:r w:rsidRPr="0068640C">
        <w:rPr>
          <w:rFonts w:ascii="Times New Roman" w:eastAsia="Calibri" w:hAnsi="Times New Roman"/>
          <w:color w:val="000000"/>
          <w:sz w:val="28"/>
          <w:szCs w:val="28"/>
          <w:lang w:eastAsia="en-US"/>
        </w:rPr>
        <w:t xml:space="preserve"> ліцей, с. Вереси, вул. Шевченка, 1, директор Петро СЕРГІЙЧУК.</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32.Житомирський приватний християнський ліцей «Сяйво» м. Житомира, вул. Коцюбинського, 5, директор Галина ШОСТЕНКО.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 33. </w:t>
      </w:r>
      <w:proofErr w:type="spellStart"/>
      <w:r w:rsidRPr="0068640C">
        <w:rPr>
          <w:rFonts w:ascii="Times New Roman" w:eastAsia="Calibri" w:hAnsi="Times New Roman"/>
          <w:color w:val="000000"/>
          <w:sz w:val="28"/>
          <w:szCs w:val="28"/>
          <w:lang w:eastAsia="en-US"/>
        </w:rPr>
        <w:t>Салезіянський</w:t>
      </w:r>
      <w:proofErr w:type="spellEnd"/>
      <w:r w:rsidRPr="0068640C">
        <w:rPr>
          <w:rFonts w:ascii="Times New Roman" w:eastAsia="Calibri" w:hAnsi="Times New Roman"/>
          <w:color w:val="000000"/>
          <w:sz w:val="28"/>
          <w:szCs w:val="28"/>
          <w:lang w:eastAsia="en-US"/>
        </w:rPr>
        <w:t xml:space="preserve"> приватний ліцей  «ВСЕСВІТ» м. Житомира, вул. Корабельна, 10,  директор Марія ЛЕВЧЕНКО.</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r>
      <w:r w:rsidR="00EF5D96">
        <w:rPr>
          <w:rFonts w:ascii="Times New Roman" w:eastAsia="Calibri" w:hAnsi="Times New Roman"/>
          <w:color w:val="000000"/>
          <w:sz w:val="28"/>
          <w:szCs w:val="28"/>
          <w:lang w:eastAsia="en-US"/>
        </w:rPr>
        <w:t>У</w:t>
      </w:r>
      <w:r w:rsidRPr="0068640C">
        <w:rPr>
          <w:rFonts w:ascii="Times New Roman" w:eastAsia="Calibri" w:hAnsi="Times New Roman"/>
          <w:color w:val="000000"/>
          <w:sz w:val="28"/>
          <w:szCs w:val="28"/>
          <w:lang w:eastAsia="en-US"/>
        </w:rPr>
        <w:t xml:space="preserve"> зазначених закладах </w:t>
      </w:r>
      <w:r w:rsidR="00EF5D96">
        <w:rPr>
          <w:rFonts w:ascii="Times New Roman" w:eastAsia="Calibri" w:hAnsi="Times New Roman"/>
          <w:color w:val="000000"/>
          <w:sz w:val="28"/>
          <w:szCs w:val="28"/>
          <w:lang w:eastAsia="en-US"/>
        </w:rPr>
        <w:t xml:space="preserve">було </w:t>
      </w:r>
      <w:r w:rsidRPr="0068640C">
        <w:rPr>
          <w:rFonts w:ascii="Times New Roman" w:eastAsia="Calibri" w:hAnsi="Times New Roman"/>
          <w:color w:val="000000"/>
          <w:sz w:val="28"/>
          <w:szCs w:val="28"/>
          <w:lang w:eastAsia="en-US"/>
        </w:rPr>
        <w:t>відкрито 332 інклюзивні  класи, у них навча</w:t>
      </w:r>
      <w:r w:rsidR="00EF5D96">
        <w:rPr>
          <w:rFonts w:ascii="Times New Roman" w:eastAsia="Calibri" w:hAnsi="Times New Roman"/>
          <w:color w:val="000000"/>
          <w:sz w:val="28"/>
          <w:szCs w:val="28"/>
          <w:lang w:eastAsia="en-US"/>
        </w:rPr>
        <w:t>ло</w:t>
      </w:r>
      <w:r w:rsidRPr="0068640C">
        <w:rPr>
          <w:rFonts w:ascii="Times New Roman" w:eastAsia="Calibri" w:hAnsi="Times New Roman"/>
          <w:color w:val="000000"/>
          <w:sz w:val="28"/>
          <w:szCs w:val="28"/>
          <w:lang w:eastAsia="en-US"/>
        </w:rPr>
        <w:t>ся 449  учнів, працю</w:t>
      </w:r>
      <w:r w:rsidR="00EF5D96">
        <w:rPr>
          <w:rFonts w:ascii="Times New Roman" w:eastAsia="Calibri" w:hAnsi="Times New Roman"/>
          <w:color w:val="000000"/>
          <w:sz w:val="28"/>
          <w:szCs w:val="28"/>
          <w:lang w:eastAsia="en-US"/>
        </w:rPr>
        <w:t>вало</w:t>
      </w:r>
      <w:r w:rsidRPr="0068640C">
        <w:rPr>
          <w:rFonts w:ascii="Times New Roman" w:eastAsia="Calibri" w:hAnsi="Times New Roman"/>
          <w:color w:val="000000"/>
          <w:sz w:val="28"/>
          <w:szCs w:val="28"/>
          <w:lang w:eastAsia="en-US"/>
        </w:rPr>
        <w:t xml:space="preserve"> 25  інклюзивних груп подовженого дня.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Залучено до роботи з цією категорією учнів 322  асистенти вчителя, 71 практичний   психолог, 38 логопедів, 33 дефектологи, 3 реабілітологи.</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 xml:space="preserve">Освітній процес для учнів інклюзивних класів всіх закладів </w:t>
      </w:r>
      <w:r w:rsidR="00EF5D96">
        <w:rPr>
          <w:rFonts w:ascii="Times New Roman" w:eastAsia="Calibri" w:hAnsi="Times New Roman"/>
          <w:color w:val="000000"/>
          <w:sz w:val="28"/>
          <w:szCs w:val="28"/>
          <w:lang w:eastAsia="en-US"/>
        </w:rPr>
        <w:t xml:space="preserve">було </w:t>
      </w:r>
      <w:r w:rsidRPr="0068640C">
        <w:rPr>
          <w:rFonts w:ascii="Times New Roman" w:eastAsia="Calibri" w:hAnsi="Times New Roman"/>
          <w:color w:val="000000"/>
          <w:sz w:val="28"/>
          <w:szCs w:val="28"/>
          <w:lang w:eastAsia="en-US"/>
        </w:rPr>
        <w:t xml:space="preserve">організовано відповідно до індивідуальних начальних планів та індивідуальних </w:t>
      </w:r>
      <w:r w:rsidRPr="0068640C">
        <w:rPr>
          <w:rFonts w:ascii="Times New Roman" w:eastAsia="Calibri" w:hAnsi="Times New Roman"/>
          <w:color w:val="000000"/>
          <w:sz w:val="28"/>
          <w:szCs w:val="28"/>
          <w:lang w:eastAsia="en-US"/>
        </w:rPr>
        <w:lastRenderedPageBreak/>
        <w:t>програм розвитку, які розроблені командою супроводу учня на базі освітньої програми закладу, у якому навчається учень з особливими освітніми потребами.</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 xml:space="preserve">Організація інклюзивного навчання базується на врахуванні особливих освітніх потреб, визначених відповідно до нозологій порушення розвитку, а саме: </w:t>
      </w:r>
    </w:p>
    <w:p w:rsidR="0068640C" w:rsidRPr="0068640C" w:rsidRDefault="0068640C" w:rsidP="00F20B06">
      <w:pPr>
        <w:numPr>
          <w:ilvl w:val="0"/>
          <w:numId w:val="6"/>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t xml:space="preserve">порушення зору – 9 учнів, </w:t>
      </w:r>
    </w:p>
    <w:p w:rsidR="0068640C" w:rsidRPr="0068640C" w:rsidRDefault="0068640C" w:rsidP="00F20B06">
      <w:pPr>
        <w:numPr>
          <w:ilvl w:val="0"/>
          <w:numId w:val="6"/>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t xml:space="preserve">порушення слуху – 21 учнів, </w:t>
      </w:r>
    </w:p>
    <w:p w:rsidR="0068640C" w:rsidRPr="0068640C" w:rsidRDefault="0068640C" w:rsidP="00F20B06">
      <w:pPr>
        <w:numPr>
          <w:ilvl w:val="0"/>
          <w:numId w:val="6"/>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t xml:space="preserve">порушення мовлення – 55 учнів, </w:t>
      </w:r>
    </w:p>
    <w:p w:rsidR="0068640C" w:rsidRPr="0068640C" w:rsidRDefault="0068640C" w:rsidP="00F20B06">
      <w:pPr>
        <w:numPr>
          <w:ilvl w:val="0"/>
          <w:numId w:val="6"/>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t xml:space="preserve">затримка психічного розвитку – 129 учнів, </w:t>
      </w:r>
    </w:p>
    <w:p w:rsidR="0068640C" w:rsidRPr="0068640C" w:rsidRDefault="0068640C" w:rsidP="00F20B06">
      <w:pPr>
        <w:numPr>
          <w:ilvl w:val="0"/>
          <w:numId w:val="6"/>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t xml:space="preserve">порушення опорно-рухового апарату – 27 учнів, </w:t>
      </w:r>
    </w:p>
    <w:p w:rsidR="0068640C" w:rsidRPr="0068640C" w:rsidRDefault="0068640C" w:rsidP="00F20B06">
      <w:pPr>
        <w:numPr>
          <w:ilvl w:val="0"/>
          <w:numId w:val="6"/>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t xml:space="preserve">порушення інтелектуального розвитку – 151 учень, </w:t>
      </w:r>
    </w:p>
    <w:p w:rsidR="0068640C" w:rsidRPr="0068640C" w:rsidRDefault="0068640C" w:rsidP="00F20B06">
      <w:pPr>
        <w:numPr>
          <w:ilvl w:val="0"/>
          <w:numId w:val="6"/>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t xml:space="preserve">складні порушення розвитку – 57 учнів.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 xml:space="preserve">Рівні підтримки учнів інклюзивного навчання визначено інклюзивно-ресурсними центрами, а саме: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1 рівень підтримки – 2 учні,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2 рівень підтримки – 35 учнів,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3 рівень підтримки -  244 учні,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 xml:space="preserve">4 рівень підтримки – 156 учнів,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5 рівень підтримки – 12 учнів.</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У 2023/2024 навчальному році для учнів з особливими освітніми потребами функціону</w:t>
      </w:r>
      <w:r w:rsidR="00EF5D96">
        <w:rPr>
          <w:rFonts w:ascii="Times New Roman" w:eastAsia="Calibri" w:hAnsi="Times New Roman"/>
          <w:color w:val="000000"/>
          <w:sz w:val="28"/>
          <w:szCs w:val="28"/>
          <w:lang w:eastAsia="en-US"/>
        </w:rPr>
        <w:t>вали</w:t>
      </w:r>
      <w:r w:rsidRPr="0068640C">
        <w:rPr>
          <w:rFonts w:ascii="Times New Roman" w:eastAsia="Calibri" w:hAnsi="Times New Roman"/>
          <w:color w:val="000000"/>
          <w:sz w:val="28"/>
          <w:szCs w:val="28"/>
          <w:lang w:eastAsia="en-US"/>
        </w:rPr>
        <w:t xml:space="preserve"> спеціальні класи у трьох закладах, а саме: ліцеї № 7, 14, 33.</w:t>
      </w:r>
    </w:p>
    <w:p w:rsidR="0068640C" w:rsidRPr="0068640C" w:rsidRDefault="0068640C" w:rsidP="0068640C">
      <w:pPr>
        <w:widowControl w:val="0"/>
        <w:autoSpaceDE w:val="0"/>
        <w:autoSpaceDN w:val="0"/>
        <w:adjustRightInd w:val="0"/>
        <w:spacing w:after="0" w:line="240" w:lineRule="auto"/>
        <w:ind w:right="-4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У ліцеї  № 7 імені Валерія Вікторовича Бражевського м. Житомира у 2023/2024 навчальному році функціону</w:t>
      </w:r>
      <w:r w:rsidR="00EF5D96">
        <w:rPr>
          <w:rFonts w:ascii="Times New Roman" w:eastAsia="Calibri" w:hAnsi="Times New Roman"/>
          <w:color w:val="000000"/>
          <w:sz w:val="28"/>
          <w:szCs w:val="28"/>
          <w:lang w:eastAsia="en-US"/>
        </w:rPr>
        <w:t>вало</w:t>
      </w:r>
      <w:r w:rsidRPr="0068640C">
        <w:rPr>
          <w:rFonts w:ascii="Times New Roman" w:eastAsia="Calibri" w:hAnsi="Times New Roman"/>
          <w:color w:val="000000"/>
          <w:sz w:val="28"/>
          <w:szCs w:val="28"/>
          <w:lang w:eastAsia="en-US"/>
        </w:rPr>
        <w:t xml:space="preserve"> 4 класи для учнів з тяжкими порушеннями мовлення, навча</w:t>
      </w:r>
      <w:r w:rsidR="00EF5D96">
        <w:rPr>
          <w:rFonts w:ascii="Times New Roman" w:eastAsia="Calibri" w:hAnsi="Times New Roman"/>
          <w:color w:val="000000"/>
          <w:sz w:val="28"/>
          <w:szCs w:val="28"/>
          <w:lang w:eastAsia="en-US"/>
        </w:rPr>
        <w:t>ло</w:t>
      </w:r>
      <w:r w:rsidRPr="0068640C">
        <w:rPr>
          <w:rFonts w:ascii="Times New Roman" w:eastAsia="Calibri" w:hAnsi="Times New Roman"/>
          <w:color w:val="000000"/>
          <w:sz w:val="28"/>
          <w:szCs w:val="28"/>
          <w:lang w:eastAsia="en-US"/>
        </w:rPr>
        <w:t>ся  у цих класах 32 учні.</w:t>
      </w:r>
    </w:p>
    <w:p w:rsidR="0068640C" w:rsidRPr="0068640C" w:rsidRDefault="0068640C" w:rsidP="0068640C">
      <w:pPr>
        <w:widowControl w:val="0"/>
        <w:autoSpaceDE w:val="0"/>
        <w:autoSpaceDN w:val="0"/>
        <w:adjustRightInd w:val="0"/>
        <w:spacing w:after="0" w:line="240" w:lineRule="auto"/>
        <w:ind w:right="-4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У   ліцеї  № 14 м. Житомира у 2023/2024 навчальному році функціону</w:t>
      </w:r>
      <w:r w:rsidR="00EF5D96">
        <w:rPr>
          <w:rFonts w:ascii="Times New Roman" w:eastAsia="Calibri" w:hAnsi="Times New Roman"/>
          <w:color w:val="000000"/>
          <w:sz w:val="28"/>
          <w:szCs w:val="28"/>
          <w:lang w:eastAsia="en-US"/>
        </w:rPr>
        <w:t>вало</w:t>
      </w:r>
      <w:r w:rsidRPr="0068640C">
        <w:rPr>
          <w:rFonts w:ascii="Times New Roman" w:eastAsia="Calibri" w:hAnsi="Times New Roman"/>
          <w:color w:val="000000"/>
          <w:sz w:val="28"/>
          <w:szCs w:val="28"/>
          <w:lang w:eastAsia="en-US"/>
        </w:rPr>
        <w:t xml:space="preserve">  три  спеціальні класи  для учнів з інтелектуальними порушеннями, в яких навча</w:t>
      </w:r>
      <w:r w:rsidR="00EF5D96">
        <w:rPr>
          <w:rFonts w:ascii="Times New Roman" w:eastAsia="Calibri" w:hAnsi="Times New Roman"/>
          <w:color w:val="000000"/>
          <w:sz w:val="28"/>
          <w:szCs w:val="28"/>
          <w:lang w:eastAsia="en-US"/>
        </w:rPr>
        <w:t>ло</w:t>
      </w:r>
      <w:r w:rsidRPr="0068640C">
        <w:rPr>
          <w:rFonts w:ascii="Times New Roman" w:eastAsia="Calibri" w:hAnsi="Times New Roman"/>
          <w:color w:val="000000"/>
          <w:sz w:val="28"/>
          <w:szCs w:val="28"/>
          <w:lang w:eastAsia="en-US"/>
        </w:rPr>
        <w:t>ся 19 учнів.</w:t>
      </w:r>
    </w:p>
    <w:p w:rsidR="0068640C" w:rsidRPr="0068640C" w:rsidRDefault="0068640C" w:rsidP="0068640C">
      <w:pPr>
        <w:widowControl w:val="0"/>
        <w:autoSpaceDE w:val="0"/>
        <w:autoSpaceDN w:val="0"/>
        <w:adjustRightInd w:val="0"/>
        <w:spacing w:after="0" w:line="240" w:lineRule="auto"/>
        <w:ind w:right="-4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У ліцеї  № 33 м. Житомира функціону</w:t>
      </w:r>
      <w:r w:rsidR="00EF5D96">
        <w:rPr>
          <w:rFonts w:ascii="Times New Roman" w:eastAsia="Calibri" w:hAnsi="Times New Roman"/>
          <w:color w:val="000000"/>
          <w:sz w:val="28"/>
          <w:szCs w:val="28"/>
          <w:lang w:eastAsia="en-US"/>
        </w:rPr>
        <w:t>вало</w:t>
      </w:r>
      <w:r w:rsidRPr="0068640C">
        <w:rPr>
          <w:rFonts w:ascii="Times New Roman" w:eastAsia="Calibri" w:hAnsi="Times New Roman"/>
          <w:color w:val="000000"/>
          <w:sz w:val="28"/>
          <w:szCs w:val="28"/>
          <w:lang w:eastAsia="en-US"/>
        </w:rPr>
        <w:t xml:space="preserve"> 3 класи для 17 учнів  для дітей з інтелектуальними порушеннями.</w:t>
      </w:r>
    </w:p>
    <w:p w:rsidR="0068640C" w:rsidRPr="0068640C" w:rsidRDefault="0068640C" w:rsidP="0068640C">
      <w:pPr>
        <w:widowControl w:val="0"/>
        <w:autoSpaceDE w:val="0"/>
        <w:autoSpaceDN w:val="0"/>
        <w:adjustRightInd w:val="0"/>
        <w:spacing w:after="0" w:line="240" w:lineRule="auto"/>
        <w:ind w:right="-4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 xml:space="preserve">Для роботи з учнями з особливими освітніми потребами обладнано 30 ресурсних кімнат, 11 медіатек. </w:t>
      </w:r>
    </w:p>
    <w:p w:rsidR="0068640C" w:rsidRPr="0068640C" w:rsidRDefault="0068640C" w:rsidP="0068640C">
      <w:pPr>
        <w:widowControl w:val="0"/>
        <w:autoSpaceDE w:val="0"/>
        <w:autoSpaceDN w:val="0"/>
        <w:adjustRightInd w:val="0"/>
        <w:spacing w:after="0" w:line="240" w:lineRule="auto"/>
        <w:ind w:right="-4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 xml:space="preserve">З метою забезпечення доступу до закладу освіти у 24 закладах  наявні пандуси, ще у 9 -  інші засоби доступності.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 xml:space="preserve">Відкриття класів та зарахування учнів до інклюзивних та спеціальних класів закладів всіх типів та форм власності відбувається виключно за висновками про комплексну психолого-педагогічну оцінку розвитку дитини, наданими  КУ «Перший інклюзивно-ресурсний центр»,  «Другий інклюзивно-ресурсний центр»,  «Третій  інклюзивно-ресурсний центр» Житомирської міської ради   та на підставі заяв батьків учнів. </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На базах ІРЦ на постійні основі відбувалися корекційно – розвиткові заняття з особами, що не відвідують заклади дошкільної або загальної середньої освіти,  а саме: у 2019 році – 98 осіб, у 2020 році – 91 особа, у 2021 році – 94 особи, у 2022 році – 98 осіб, у 2023 році – 54 особи, у 2024 році – 81 особа.</w:t>
      </w:r>
    </w:p>
    <w:p w:rsidR="0068640C" w:rsidRPr="0068640C" w:rsidRDefault="0068640C" w:rsidP="0068640C">
      <w:pPr>
        <w:spacing w:after="0" w:line="240" w:lineRule="auto"/>
        <w:ind w:right="-57" w:firstLine="256"/>
        <w:jc w:val="both"/>
        <w:rPr>
          <w:rFonts w:ascii="Times New Roman" w:eastAsia="Calibri" w:hAnsi="Times New Roman"/>
          <w:color w:val="000000"/>
          <w:sz w:val="28"/>
          <w:szCs w:val="28"/>
          <w:lang w:eastAsia="en-US"/>
        </w:rPr>
      </w:pPr>
      <w:r w:rsidRPr="0068640C">
        <w:rPr>
          <w:rFonts w:ascii="Times New Roman" w:eastAsia="Calibri" w:hAnsi="Times New Roman"/>
          <w:color w:val="000000"/>
          <w:sz w:val="28"/>
          <w:szCs w:val="28"/>
          <w:lang w:eastAsia="en-US"/>
        </w:rPr>
        <w:tab/>
        <w:t xml:space="preserve">Фахівці ІРЦ за внесених змін надають більший обсяг корекційно - розвиткових послуг дітям з ООП: </w:t>
      </w:r>
    </w:p>
    <w:p w:rsidR="0068640C" w:rsidRPr="0068640C" w:rsidRDefault="0068640C" w:rsidP="00F20B06">
      <w:pPr>
        <w:numPr>
          <w:ilvl w:val="0"/>
          <w:numId w:val="7"/>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t xml:space="preserve">дітям раннього та дошкільного віку, які не відвідують заклади дошкільної  освіти, тому що розширено категорії дітей, які займаються з фахівцями ІРЦ, включено додатково вікову категорію  від 0 до 3 років; </w:t>
      </w:r>
    </w:p>
    <w:p w:rsidR="0068640C" w:rsidRPr="0068640C" w:rsidRDefault="0068640C" w:rsidP="00F20B06">
      <w:pPr>
        <w:numPr>
          <w:ilvl w:val="0"/>
          <w:numId w:val="7"/>
        </w:numPr>
        <w:spacing w:after="0" w:line="240" w:lineRule="auto"/>
        <w:ind w:left="0" w:right="-57" w:firstLine="256"/>
        <w:contextualSpacing/>
        <w:jc w:val="both"/>
        <w:rPr>
          <w:rFonts w:ascii="Times New Roman" w:hAnsi="Times New Roman"/>
          <w:color w:val="000000"/>
          <w:sz w:val="28"/>
          <w:szCs w:val="28"/>
        </w:rPr>
      </w:pPr>
      <w:r w:rsidRPr="0068640C">
        <w:rPr>
          <w:rFonts w:ascii="Times New Roman" w:hAnsi="Times New Roman"/>
          <w:color w:val="000000"/>
          <w:sz w:val="28"/>
          <w:szCs w:val="28"/>
        </w:rPr>
        <w:lastRenderedPageBreak/>
        <w:t>дітям, які</w:t>
      </w:r>
      <w:r w:rsidRPr="0068640C">
        <w:rPr>
          <w:rFonts w:ascii="Times New Roman" w:hAnsi="Times New Roman"/>
          <w:color w:val="000000"/>
          <w:spacing w:val="-11"/>
          <w:sz w:val="28"/>
          <w:szCs w:val="28"/>
        </w:rPr>
        <w:t xml:space="preserve"> </w:t>
      </w:r>
      <w:r w:rsidRPr="0068640C">
        <w:rPr>
          <w:rFonts w:ascii="Times New Roman" w:hAnsi="Times New Roman"/>
          <w:color w:val="000000"/>
          <w:sz w:val="28"/>
          <w:szCs w:val="28"/>
        </w:rPr>
        <w:t>здобувають</w:t>
      </w:r>
      <w:r w:rsidRPr="0068640C">
        <w:rPr>
          <w:rFonts w:ascii="Times New Roman" w:hAnsi="Times New Roman"/>
          <w:color w:val="000000"/>
          <w:spacing w:val="1"/>
          <w:sz w:val="28"/>
          <w:szCs w:val="28"/>
        </w:rPr>
        <w:t xml:space="preserve"> </w:t>
      </w:r>
      <w:r w:rsidRPr="0068640C">
        <w:rPr>
          <w:rFonts w:ascii="Times New Roman" w:hAnsi="Times New Roman"/>
          <w:color w:val="000000"/>
          <w:sz w:val="28"/>
          <w:szCs w:val="28"/>
        </w:rPr>
        <w:t>освіту</w:t>
      </w:r>
      <w:r w:rsidRPr="0068640C">
        <w:rPr>
          <w:rFonts w:ascii="Times New Roman" w:hAnsi="Times New Roman"/>
          <w:color w:val="000000"/>
          <w:spacing w:val="-8"/>
          <w:sz w:val="28"/>
          <w:szCs w:val="28"/>
        </w:rPr>
        <w:t xml:space="preserve"> </w:t>
      </w:r>
      <w:r w:rsidRPr="0068640C">
        <w:rPr>
          <w:rFonts w:ascii="Times New Roman" w:hAnsi="Times New Roman"/>
          <w:color w:val="000000"/>
          <w:sz w:val="28"/>
          <w:szCs w:val="28"/>
        </w:rPr>
        <w:t>у</w:t>
      </w:r>
      <w:r w:rsidRPr="0068640C">
        <w:rPr>
          <w:rFonts w:ascii="Times New Roman" w:hAnsi="Times New Roman"/>
          <w:color w:val="000000"/>
          <w:spacing w:val="-17"/>
          <w:sz w:val="28"/>
          <w:szCs w:val="28"/>
        </w:rPr>
        <w:t xml:space="preserve"> </w:t>
      </w:r>
      <w:r w:rsidRPr="0068640C">
        <w:rPr>
          <w:rFonts w:ascii="Times New Roman" w:hAnsi="Times New Roman"/>
          <w:color w:val="000000"/>
          <w:sz w:val="28"/>
          <w:szCs w:val="28"/>
        </w:rPr>
        <w:t>формі</w:t>
      </w:r>
      <w:r w:rsidRPr="0068640C">
        <w:rPr>
          <w:rFonts w:ascii="Times New Roman" w:hAnsi="Times New Roman"/>
          <w:color w:val="000000"/>
          <w:spacing w:val="2"/>
          <w:sz w:val="28"/>
          <w:szCs w:val="28"/>
        </w:rPr>
        <w:t xml:space="preserve"> </w:t>
      </w:r>
      <w:r w:rsidRPr="0068640C">
        <w:rPr>
          <w:rFonts w:ascii="Times New Roman" w:hAnsi="Times New Roman"/>
          <w:color w:val="000000"/>
          <w:sz w:val="28"/>
          <w:szCs w:val="28"/>
        </w:rPr>
        <w:t>педагогічного</w:t>
      </w:r>
      <w:r w:rsidRPr="0068640C">
        <w:rPr>
          <w:rFonts w:ascii="Times New Roman" w:hAnsi="Times New Roman"/>
          <w:color w:val="000000"/>
          <w:spacing w:val="15"/>
          <w:sz w:val="28"/>
          <w:szCs w:val="28"/>
        </w:rPr>
        <w:t xml:space="preserve"> </w:t>
      </w:r>
      <w:r w:rsidRPr="0068640C">
        <w:rPr>
          <w:rFonts w:ascii="Times New Roman" w:hAnsi="Times New Roman"/>
          <w:color w:val="000000"/>
          <w:sz w:val="28"/>
          <w:szCs w:val="28"/>
        </w:rPr>
        <w:t>патронажу, тому що до внесення змін  ці учні не отримували корекційно – розвиткові послуги у закладі через відсутність унормування цього напрямку роботи.</w:t>
      </w:r>
    </w:p>
    <w:p w:rsidR="0068640C" w:rsidRPr="0068640C" w:rsidRDefault="0068640C" w:rsidP="0068640C">
      <w:pPr>
        <w:spacing w:after="0" w:line="240" w:lineRule="auto"/>
        <w:ind w:right="-57" w:firstLine="256"/>
        <w:jc w:val="both"/>
        <w:rPr>
          <w:rFonts w:ascii="Times New Roman" w:hAnsi="Times New Roman"/>
          <w:color w:val="000000"/>
          <w:sz w:val="28"/>
          <w:szCs w:val="28"/>
          <w:shd w:val="clear" w:color="auto" w:fill="FFFFFF"/>
          <w:lang w:eastAsia="uk-UA"/>
        </w:rPr>
      </w:pPr>
      <w:r w:rsidRPr="0068640C">
        <w:rPr>
          <w:rFonts w:ascii="Times New Roman" w:eastAsia="Calibri" w:hAnsi="Times New Roman"/>
          <w:color w:val="000000"/>
          <w:sz w:val="28"/>
          <w:szCs w:val="28"/>
          <w:lang w:eastAsia="en-US"/>
        </w:rPr>
        <w:tab/>
      </w:r>
      <w:r w:rsidRPr="0068640C">
        <w:rPr>
          <w:rFonts w:ascii="Times New Roman" w:hAnsi="Times New Roman"/>
          <w:color w:val="000000"/>
          <w:sz w:val="28"/>
          <w:szCs w:val="28"/>
          <w:shd w:val="clear" w:color="auto" w:fill="FFFFFF"/>
          <w:lang w:eastAsia="uk-UA"/>
        </w:rPr>
        <w:t xml:space="preserve">Директори всіх закладів освіти уклали угоди про співпрацю між ІРЦ і закладом освіти та залучили фахівців ІРЦ до спільної роботи. В межах співпраці заклади освіти запрошують фахівців ІРЦ для проведення семінарів, тренінгів, майстер-класів, а також обміну досвідом та підвищення кваліфікації педагогів. Заклади  освіти використовують ресурси ІЦР для більш якісного підходу до розроблення ІПР, а також організації інклюзивного освітнього середовища, надання психолого-педагогічних, корекційно-розвиткових послуг, консультування педагогів щодо підготовки індивідуальних освітніх траєкторій, модифікації/адаптації освітніх програм. </w:t>
      </w:r>
    </w:p>
    <w:p w:rsidR="00A61BAB" w:rsidRDefault="0068640C" w:rsidP="00EF5D96">
      <w:pPr>
        <w:spacing w:after="0" w:line="240" w:lineRule="auto"/>
        <w:ind w:right="-57" w:firstLine="256"/>
        <w:jc w:val="both"/>
        <w:rPr>
          <w:rFonts w:ascii="Times New Roman" w:hAnsi="Times New Roman"/>
          <w:sz w:val="28"/>
          <w:szCs w:val="28"/>
          <w:lang w:eastAsia="uk-UA"/>
        </w:rPr>
      </w:pPr>
      <w:r w:rsidRPr="0068640C">
        <w:rPr>
          <w:rFonts w:ascii="Times New Roman" w:hAnsi="Times New Roman"/>
          <w:color w:val="000000"/>
          <w:sz w:val="28"/>
          <w:szCs w:val="28"/>
          <w:shd w:val="clear" w:color="auto" w:fill="FFFFFF"/>
          <w:lang w:eastAsia="uk-UA"/>
        </w:rPr>
        <w:tab/>
      </w:r>
      <w:r w:rsidR="00287727">
        <w:rPr>
          <w:rFonts w:ascii="Times New Roman" w:hAnsi="Times New Roman"/>
          <w:sz w:val="28"/>
          <w:szCs w:val="28"/>
          <w:lang w:eastAsia="uk-UA"/>
        </w:rPr>
        <w:t xml:space="preserve">Навчальний рік було завершено в усіх закладах загальної середньої освіти </w:t>
      </w:r>
      <w:r w:rsidR="00352AFB">
        <w:rPr>
          <w:rFonts w:ascii="Times New Roman" w:hAnsi="Times New Roman"/>
          <w:sz w:val="28"/>
          <w:szCs w:val="28"/>
          <w:lang w:eastAsia="uk-UA"/>
        </w:rPr>
        <w:t>0</w:t>
      </w:r>
      <w:r w:rsidR="0059144D">
        <w:rPr>
          <w:rFonts w:ascii="Times New Roman" w:hAnsi="Times New Roman"/>
          <w:sz w:val="28"/>
          <w:szCs w:val="28"/>
          <w:lang w:eastAsia="uk-UA"/>
        </w:rPr>
        <w:t>6</w:t>
      </w:r>
      <w:r w:rsidR="00287727">
        <w:rPr>
          <w:rFonts w:ascii="Times New Roman" w:hAnsi="Times New Roman"/>
          <w:sz w:val="28"/>
          <w:szCs w:val="28"/>
          <w:lang w:eastAsia="uk-UA"/>
        </w:rPr>
        <w:t xml:space="preserve"> </w:t>
      </w:r>
      <w:r w:rsidR="00352AFB">
        <w:rPr>
          <w:rFonts w:ascii="Times New Roman" w:hAnsi="Times New Roman"/>
          <w:sz w:val="28"/>
          <w:szCs w:val="28"/>
          <w:lang w:eastAsia="uk-UA"/>
        </w:rPr>
        <w:t>червня</w:t>
      </w:r>
      <w:r w:rsidR="00287727">
        <w:rPr>
          <w:rFonts w:ascii="Times New Roman" w:hAnsi="Times New Roman"/>
          <w:sz w:val="28"/>
          <w:szCs w:val="28"/>
          <w:lang w:eastAsia="uk-UA"/>
        </w:rPr>
        <w:t xml:space="preserve"> 202</w:t>
      </w:r>
      <w:r w:rsidR="0059144D">
        <w:rPr>
          <w:rFonts w:ascii="Times New Roman" w:hAnsi="Times New Roman"/>
          <w:sz w:val="28"/>
          <w:szCs w:val="28"/>
          <w:lang w:eastAsia="uk-UA"/>
        </w:rPr>
        <w:t>4</w:t>
      </w:r>
      <w:r w:rsidR="00287727">
        <w:rPr>
          <w:rFonts w:ascii="Times New Roman" w:hAnsi="Times New Roman"/>
          <w:sz w:val="28"/>
          <w:szCs w:val="28"/>
          <w:lang w:eastAsia="uk-UA"/>
        </w:rPr>
        <w:t xml:space="preserve"> року. </w:t>
      </w:r>
    </w:p>
    <w:p w:rsidR="00E92526" w:rsidRDefault="00E92526" w:rsidP="005B0A94">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За підсумками 202</w:t>
      </w:r>
      <w:r w:rsidR="0059144D">
        <w:rPr>
          <w:rFonts w:ascii="Times New Roman" w:hAnsi="Times New Roman"/>
          <w:sz w:val="28"/>
          <w:szCs w:val="28"/>
          <w:lang w:eastAsia="uk-UA"/>
        </w:rPr>
        <w:t>3</w:t>
      </w:r>
      <w:r w:rsidR="006D346B">
        <w:rPr>
          <w:rFonts w:ascii="Times New Roman" w:hAnsi="Times New Roman"/>
          <w:sz w:val="28"/>
          <w:szCs w:val="28"/>
          <w:lang w:eastAsia="uk-UA"/>
        </w:rPr>
        <w:t>/</w:t>
      </w:r>
      <w:r>
        <w:rPr>
          <w:rFonts w:ascii="Times New Roman" w:hAnsi="Times New Roman"/>
          <w:sz w:val="28"/>
          <w:szCs w:val="28"/>
          <w:lang w:eastAsia="uk-UA"/>
        </w:rPr>
        <w:t>202</w:t>
      </w:r>
      <w:r w:rsidR="0059144D">
        <w:rPr>
          <w:rFonts w:ascii="Times New Roman" w:hAnsi="Times New Roman"/>
          <w:sz w:val="28"/>
          <w:szCs w:val="28"/>
          <w:lang w:eastAsia="uk-UA"/>
        </w:rPr>
        <w:t>4</w:t>
      </w:r>
      <w:r>
        <w:rPr>
          <w:rFonts w:ascii="Times New Roman" w:hAnsi="Times New Roman"/>
          <w:sz w:val="28"/>
          <w:szCs w:val="28"/>
          <w:lang w:eastAsia="uk-UA"/>
        </w:rPr>
        <w:t xml:space="preserve"> навчального року своєчасно було видано наступні документи про освіту:</w:t>
      </w:r>
    </w:p>
    <w:p w:rsidR="00E92526" w:rsidRDefault="00E92526" w:rsidP="005B0A94">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для випускників 4-х класів –</w:t>
      </w:r>
      <w:r w:rsidR="00602C7D">
        <w:rPr>
          <w:rFonts w:ascii="Times New Roman" w:hAnsi="Times New Roman"/>
          <w:sz w:val="28"/>
          <w:szCs w:val="28"/>
          <w:lang w:eastAsia="uk-UA"/>
        </w:rPr>
        <w:t xml:space="preserve"> 3207</w:t>
      </w:r>
      <w:r>
        <w:rPr>
          <w:rFonts w:ascii="Times New Roman" w:hAnsi="Times New Roman"/>
          <w:sz w:val="28"/>
          <w:szCs w:val="28"/>
          <w:lang w:eastAsia="uk-UA"/>
        </w:rPr>
        <w:t xml:space="preserve"> свідоцтв про здобуття початкової освіти, </w:t>
      </w:r>
    </w:p>
    <w:p w:rsidR="00E92526" w:rsidRDefault="002266C1" w:rsidP="005B0A94">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для випускників 9-х класів – </w:t>
      </w:r>
      <w:r w:rsidR="00602C7D">
        <w:rPr>
          <w:rFonts w:ascii="Times New Roman" w:hAnsi="Times New Roman"/>
          <w:sz w:val="28"/>
          <w:szCs w:val="28"/>
          <w:lang w:eastAsia="uk-UA"/>
        </w:rPr>
        <w:t xml:space="preserve">3244 </w:t>
      </w:r>
      <w:r w:rsidR="00E92526">
        <w:rPr>
          <w:rFonts w:ascii="Times New Roman" w:hAnsi="Times New Roman"/>
          <w:sz w:val="28"/>
          <w:szCs w:val="28"/>
          <w:lang w:eastAsia="uk-UA"/>
        </w:rPr>
        <w:t xml:space="preserve"> свідоцтв про здобуття базової середньої освіти, </w:t>
      </w:r>
    </w:p>
    <w:p w:rsidR="00E92526" w:rsidRDefault="00E92526" w:rsidP="005B0A94">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 xml:space="preserve">для випускників 11-х класів – </w:t>
      </w:r>
      <w:r w:rsidR="00602C7D">
        <w:rPr>
          <w:rFonts w:ascii="Times New Roman" w:hAnsi="Times New Roman"/>
          <w:sz w:val="28"/>
          <w:szCs w:val="28"/>
          <w:lang w:eastAsia="uk-UA"/>
        </w:rPr>
        <w:t>1836</w:t>
      </w:r>
      <w:r>
        <w:rPr>
          <w:rFonts w:ascii="Times New Roman" w:hAnsi="Times New Roman"/>
          <w:sz w:val="28"/>
          <w:szCs w:val="28"/>
          <w:lang w:eastAsia="uk-UA"/>
        </w:rPr>
        <w:t xml:space="preserve"> свідоцтв про здобуття повної загальної середньої освіти. </w:t>
      </w:r>
    </w:p>
    <w:p w:rsidR="00E92526" w:rsidRPr="00A61BAB" w:rsidRDefault="00FE46FE" w:rsidP="005B0A94">
      <w:pPr>
        <w:spacing w:after="0" w:line="240" w:lineRule="auto"/>
        <w:ind w:firstLine="709"/>
        <w:jc w:val="both"/>
        <w:rPr>
          <w:rFonts w:ascii="Times New Roman" w:hAnsi="Times New Roman"/>
          <w:sz w:val="28"/>
          <w:szCs w:val="28"/>
          <w:lang w:eastAsia="uk-UA"/>
        </w:rPr>
      </w:pPr>
      <w:r>
        <w:rPr>
          <w:rFonts w:ascii="Times New Roman" w:hAnsi="Times New Roman"/>
          <w:sz w:val="28"/>
          <w:szCs w:val="28"/>
          <w:lang w:eastAsia="uk-UA"/>
        </w:rPr>
        <w:t>Кіль</w:t>
      </w:r>
      <w:r w:rsidR="00E92526">
        <w:rPr>
          <w:rFonts w:ascii="Times New Roman" w:hAnsi="Times New Roman"/>
          <w:sz w:val="28"/>
          <w:szCs w:val="28"/>
          <w:lang w:eastAsia="uk-UA"/>
        </w:rPr>
        <w:t>к</w:t>
      </w:r>
      <w:r>
        <w:rPr>
          <w:rFonts w:ascii="Times New Roman" w:hAnsi="Times New Roman"/>
          <w:sz w:val="28"/>
          <w:szCs w:val="28"/>
          <w:lang w:eastAsia="uk-UA"/>
        </w:rPr>
        <w:t>і</w:t>
      </w:r>
      <w:r w:rsidR="00E92526">
        <w:rPr>
          <w:rFonts w:ascii="Times New Roman" w:hAnsi="Times New Roman"/>
          <w:sz w:val="28"/>
          <w:szCs w:val="28"/>
          <w:lang w:eastAsia="uk-UA"/>
        </w:rPr>
        <w:t xml:space="preserve">сть випускників, що отримали </w:t>
      </w:r>
      <w:r>
        <w:rPr>
          <w:rFonts w:ascii="Times New Roman" w:hAnsi="Times New Roman"/>
          <w:sz w:val="28"/>
          <w:szCs w:val="28"/>
          <w:lang w:eastAsia="uk-UA"/>
        </w:rPr>
        <w:t>золоті медалі «За високі досягнення у навчанні»</w:t>
      </w:r>
      <w:r w:rsidR="00AA6984">
        <w:rPr>
          <w:rFonts w:ascii="Times New Roman" w:hAnsi="Times New Roman"/>
          <w:sz w:val="28"/>
          <w:szCs w:val="28"/>
          <w:lang w:eastAsia="uk-UA"/>
        </w:rPr>
        <w:t>,</w:t>
      </w:r>
      <w:r>
        <w:rPr>
          <w:rFonts w:ascii="Times New Roman" w:hAnsi="Times New Roman"/>
          <w:sz w:val="28"/>
          <w:szCs w:val="28"/>
          <w:lang w:eastAsia="uk-UA"/>
        </w:rPr>
        <w:t xml:space="preserve"> склала</w:t>
      </w:r>
      <w:r w:rsidR="003901BB">
        <w:rPr>
          <w:rFonts w:ascii="Times New Roman" w:hAnsi="Times New Roman"/>
          <w:sz w:val="28"/>
          <w:szCs w:val="28"/>
          <w:lang w:eastAsia="uk-UA"/>
        </w:rPr>
        <w:t xml:space="preserve"> </w:t>
      </w:r>
      <w:r>
        <w:rPr>
          <w:rFonts w:ascii="Times New Roman" w:hAnsi="Times New Roman"/>
          <w:sz w:val="28"/>
          <w:szCs w:val="28"/>
          <w:lang w:eastAsia="uk-UA"/>
        </w:rPr>
        <w:t>- 1</w:t>
      </w:r>
      <w:r w:rsidR="0059144D">
        <w:rPr>
          <w:rFonts w:ascii="Times New Roman" w:hAnsi="Times New Roman"/>
          <w:sz w:val="28"/>
          <w:szCs w:val="28"/>
          <w:lang w:eastAsia="uk-UA"/>
        </w:rPr>
        <w:t>5</w:t>
      </w:r>
      <w:r w:rsidR="0051361F">
        <w:rPr>
          <w:rFonts w:ascii="Times New Roman" w:hAnsi="Times New Roman"/>
          <w:sz w:val="28"/>
          <w:szCs w:val="28"/>
          <w:lang w:eastAsia="uk-UA"/>
        </w:rPr>
        <w:t>1</w:t>
      </w:r>
      <w:r>
        <w:rPr>
          <w:rFonts w:ascii="Times New Roman" w:hAnsi="Times New Roman"/>
          <w:sz w:val="28"/>
          <w:szCs w:val="28"/>
          <w:lang w:eastAsia="uk-UA"/>
        </w:rPr>
        <w:t>, кількість випускників, що отримали срібні медалі «За досягнення у навчанні»</w:t>
      </w:r>
      <w:r w:rsidR="003901BB">
        <w:rPr>
          <w:rFonts w:ascii="Times New Roman" w:hAnsi="Times New Roman"/>
          <w:sz w:val="28"/>
          <w:szCs w:val="28"/>
          <w:lang w:eastAsia="uk-UA"/>
        </w:rPr>
        <w:t xml:space="preserve">, </w:t>
      </w:r>
      <w:r>
        <w:rPr>
          <w:rFonts w:ascii="Times New Roman" w:hAnsi="Times New Roman"/>
          <w:sz w:val="28"/>
          <w:szCs w:val="28"/>
          <w:lang w:eastAsia="uk-UA"/>
        </w:rPr>
        <w:t xml:space="preserve"> – </w:t>
      </w:r>
      <w:r w:rsidR="0051361F">
        <w:rPr>
          <w:rFonts w:ascii="Times New Roman" w:hAnsi="Times New Roman"/>
          <w:sz w:val="28"/>
          <w:szCs w:val="28"/>
          <w:lang w:eastAsia="uk-UA"/>
        </w:rPr>
        <w:t>3</w:t>
      </w:r>
      <w:r w:rsidR="0059144D">
        <w:rPr>
          <w:rFonts w:ascii="Times New Roman" w:hAnsi="Times New Roman"/>
          <w:sz w:val="28"/>
          <w:szCs w:val="28"/>
          <w:lang w:eastAsia="uk-UA"/>
        </w:rPr>
        <w:t>0</w:t>
      </w:r>
      <w:r>
        <w:rPr>
          <w:rFonts w:ascii="Times New Roman" w:hAnsi="Times New Roman"/>
          <w:sz w:val="28"/>
          <w:szCs w:val="28"/>
          <w:lang w:eastAsia="uk-UA"/>
        </w:rPr>
        <w:t xml:space="preserve">. </w:t>
      </w:r>
    </w:p>
    <w:p w:rsidR="001E4F3D" w:rsidRDefault="00287727" w:rsidP="003000B9">
      <w:pPr>
        <w:spacing w:after="0" w:line="240" w:lineRule="auto"/>
        <w:jc w:val="both"/>
        <w:rPr>
          <w:rFonts w:ascii="Times New Roman" w:hAnsi="Times New Roman"/>
          <w:sz w:val="28"/>
          <w:szCs w:val="28"/>
          <w:lang w:eastAsia="uk-UA"/>
        </w:rPr>
      </w:pPr>
      <w:r>
        <w:rPr>
          <w:rFonts w:ascii="Times New Roman" w:hAnsi="Times New Roman"/>
          <w:sz w:val="28"/>
          <w:szCs w:val="28"/>
        </w:rPr>
        <w:tab/>
      </w:r>
    </w:p>
    <w:p w:rsidR="00D40E49" w:rsidRDefault="00D40E49" w:rsidP="00AB57F7">
      <w:pPr>
        <w:shd w:val="clear" w:color="auto" w:fill="FFFFFF"/>
        <w:spacing w:after="0" w:line="240" w:lineRule="auto"/>
        <w:ind w:firstLine="708"/>
        <w:jc w:val="both"/>
        <w:rPr>
          <w:rFonts w:ascii="Times New Roman" w:hAnsi="Times New Roman"/>
          <w:sz w:val="28"/>
          <w:szCs w:val="28"/>
          <w:lang w:eastAsia="uk-UA"/>
        </w:rPr>
      </w:pPr>
    </w:p>
    <w:p w:rsidR="00B96AE6" w:rsidRDefault="00457867" w:rsidP="00457867">
      <w:pPr>
        <w:shd w:val="clear" w:color="auto" w:fill="FFFFFF"/>
        <w:spacing w:after="0" w:line="240" w:lineRule="auto"/>
        <w:jc w:val="center"/>
        <w:rPr>
          <w:rFonts w:ascii="Times New Roman" w:hAnsi="Times New Roman"/>
          <w:b/>
          <w:i/>
          <w:sz w:val="40"/>
          <w:szCs w:val="24"/>
          <w:lang w:eastAsia="uk-UA"/>
        </w:rPr>
      </w:pPr>
      <w:r w:rsidRPr="00457867">
        <w:rPr>
          <w:rFonts w:ascii="Times New Roman" w:hAnsi="Times New Roman"/>
          <w:b/>
          <w:i/>
          <w:sz w:val="36"/>
          <w:szCs w:val="24"/>
          <w:lang w:eastAsia="uk-UA"/>
        </w:rPr>
        <w:t> </w:t>
      </w:r>
      <w:r w:rsidR="002E588F">
        <w:rPr>
          <w:rFonts w:ascii="Times New Roman" w:hAnsi="Times New Roman"/>
          <w:b/>
          <w:i/>
          <w:sz w:val="36"/>
          <w:szCs w:val="24"/>
          <w:lang w:eastAsia="uk-UA"/>
        </w:rPr>
        <w:t>Проведення та п</w:t>
      </w:r>
      <w:r w:rsidRPr="00457867">
        <w:rPr>
          <w:rFonts w:ascii="Times New Roman" w:hAnsi="Times New Roman"/>
          <w:b/>
          <w:i/>
          <w:sz w:val="40"/>
          <w:szCs w:val="24"/>
          <w:lang w:eastAsia="uk-UA"/>
        </w:rPr>
        <w:t xml:space="preserve">ідсумки </w:t>
      </w:r>
      <w:r w:rsidRPr="00457867">
        <w:rPr>
          <w:rFonts w:ascii="Times New Roman" w:hAnsi="Times New Roman"/>
          <w:b/>
          <w:bCs/>
          <w:i/>
          <w:sz w:val="40"/>
          <w:szCs w:val="24"/>
          <w:lang w:eastAsia="uk-UA"/>
        </w:rPr>
        <w:t>НМТ</w:t>
      </w:r>
      <w:r w:rsidR="002E588F">
        <w:rPr>
          <w:rFonts w:ascii="Times New Roman" w:hAnsi="Times New Roman"/>
          <w:b/>
          <w:bCs/>
          <w:i/>
          <w:sz w:val="40"/>
          <w:szCs w:val="24"/>
          <w:lang w:eastAsia="uk-UA"/>
        </w:rPr>
        <w:t xml:space="preserve">-2024 </w:t>
      </w:r>
      <w:r w:rsidRPr="00457867">
        <w:rPr>
          <w:rFonts w:ascii="Times New Roman" w:hAnsi="Times New Roman"/>
          <w:b/>
          <w:i/>
          <w:sz w:val="40"/>
          <w:szCs w:val="24"/>
          <w:lang w:eastAsia="uk-UA"/>
        </w:rPr>
        <w:t xml:space="preserve"> </w:t>
      </w:r>
    </w:p>
    <w:p w:rsidR="00B96AE6" w:rsidRDefault="00B96AE6" w:rsidP="00457867">
      <w:pPr>
        <w:shd w:val="clear" w:color="auto" w:fill="FFFFFF"/>
        <w:spacing w:after="0" w:line="240" w:lineRule="auto"/>
        <w:jc w:val="center"/>
        <w:rPr>
          <w:rFonts w:ascii="Times New Roman" w:hAnsi="Times New Roman"/>
          <w:b/>
          <w:i/>
          <w:sz w:val="40"/>
          <w:szCs w:val="24"/>
          <w:lang w:eastAsia="uk-UA"/>
        </w:rPr>
      </w:pPr>
      <w:r>
        <w:rPr>
          <w:rFonts w:ascii="Times New Roman" w:hAnsi="Times New Roman"/>
          <w:b/>
          <w:i/>
          <w:sz w:val="40"/>
          <w:szCs w:val="24"/>
          <w:lang w:eastAsia="uk-UA"/>
        </w:rPr>
        <w:t xml:space="preserve">(національного мультипредметного тестування) </w:t>
      </w:r>
      <w:r w:rsidR="00457867" w:rsidRPr="00457867">
        <w:rPr>
          <w:rFonts w:ascii="Times New Roman" w:hAnsi="Times New Roman"/>
          <w:b/>
          <w:i/>
          <w:sz w:val="40"/>
          <w:szCs w:val="24"/>
          <w:lang w:eastAsia="uk-UA"/>
        </w:rPr>
        <w:t xml:space="preserve"> </w:t>
      </w:r>
    </w:p>
    <w:p w:rsidR="002E588F" w:rsidRPr="002E588F" w:rsidRDefault="002E588F" w:rsidP="002E588F">
      <w:pPr>
        <w:spacing w:after="0" w:line="240" w:lineRule="auto"/>
        <w:ind w:right="-143"/>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ab/>
        <w:t xml:space="preserve">Для проведення національного мультипредметного тесту у 2024 році із числа закладів освіти, підпорядкованих департаменту освіти Житомирської міської ради, </w:t>
      </w:r>
      <w:r>
        <w:rPr>
          <w:rFonts w:ascii="Times New Roman" w:eastAsiaTheme="minorHAnsi" w:hAnsi="Times New Roman"/>
          <w:sz w:val="28"/>
          <w:szCs w:val="28"/>
          <w:lang w:eastAsia="en-US"/>
        </w:rPr>
        <w:t xml:space="preserve">було </w:t>
      </w:r>
      <w:r w:rsidRPr="002E588F">
        <w:rPr>
          <w:rFonts w:ascii="Times New Roman" w:eastAsiaTheme="minorHAnsi" w:hAnsi="Times New Roman"/>
          <w:sz w:val="28"/>
          <w:szCs w:val="28"/>
          <w:lang w:eastAsia="en-US"/>
        </w:rPr>
        <w:t xml:space="preserve">визначено заклади з урахуванням кількості робочих місць з персональними комп’ютерами, наявності укриття в приміщенні, кількості осіб, які можуть перебувати в аудиторіях та в укритті. </w:t>
      </w:r>
    </w:p>
    <w:p w:rsidR="002E588F" w:rsidRPr="002E588F" w:rsidRDefault="002E588F" w:rsidP="002E588F">
      <w:pPr>
        <w:spacing w:after="0" w:line="240" w:lineRule="auto"/>
        <w:ind w:right="-143"/>
        <w:jc w:val="both"/>
        <w:rPr>
          <w:rFonts w:ascii="Times New Roman" w:eastAsiaTheme="minorHAnsi" w:hAnsi="Times New Roman"/>
          <w:sz w:val="28"/>
          <w:lang w:eastAsia="en-US"/>
        </w:rPr>
      </w:pPr>
      <w:r w:rsidRPr="002E588F">
        <w:rPr>
          <w:rFonts w:ascii="Times New Roman" w:eastAsiaTheme="minorHAnsi" w:hAnsi="Times New Roman"/>
          <w:sz w:val="28"/>
          <w:szCs w:val="28"/>
          <w:lang w:eastAsia="en-US"/>
        </w:rPr>
        <w:tab/>
        <w:t xml:space="preserve">Визначена </w:t>
      </w:r>
      <w:r w:rsidR="007354D6">
        <w:rPr>
          <w:rFonts w:ascii="Times New Roman" w:eastAsiaTheme="minorHAnsi" w:hAnsi="Times New Roman"/>
          <w:sz w:val="28"/>
          <w:szCs w:val="28"/>
          <w:lang w:eastAsia="en-US"/>
        </w:rPr>
        <w:t xml:space="preserve">була </w:t>
      </w:r>
      <w:r w:rsidRPr="002E588F">
        <w:rPr>
          <w:rFonts w:ascii="Times New Roman" w:eastAsiaTheme="minorHAnsi" w:hAnsi="Times New Roman"/>
          <w:sz w:val="28"/>
          <w:szCs w:val="28"/>
          <w:lang w:eastAsia="en-US"/>
        </w:rPr>
        <w:t xml:space="preserve"> наступна мережа </w:t>
      </w:r>
      <w:r w:rsidRPr="002E588F">
        <w:rPr>
          <w:rFonts w:asciiTheme="minorHAnsi" w:eastAsiaTheme="minorHAnsi" w:hAnsiTheme="minorHAnsi" w:cstheme="minorBidi"/>
          <w:sz w:val="28"/>
          <w:lang w:eastAsia="en-US"/>
        </w:rPr>
        <w:t xml:space="preserve">  </w:t>
      </w:r>
      <w:r w:rsidRPr="002E588F">
        <w:rPr>
          <w:rFonts w:ascii="Times New Roman" w:eastAsiaTheme="minorHAnsi" w:hAnsi="Times New Roman"/>
          <w:sz w:val="28"/>
          <w:lang w:eastAsia="en-US"/>
        </w:rPr>
        <w:t>тимчасових екзаменаційних центрів:</w:t>
      </w:r>
    </w:p>
    <w:tbl>
      <w:tblPr>
        <w:tblW w:w="10774" w:type="dxa"/>
        <w:tblInd w:w="-254" w:type="dxa"/>
        <w:tblLayout w:type="fixed"/>
        <w:tblCellMar>
          <w:left w:w="30" w:type="dxa"/>
          <w:right w:w="30" w:type="dxa"/>
        </w:tblCellMar>
        <w:tblLook w:val="0000" w:firstRow="0" w:lastRow="0" w:firstColumn="0" w:lastColumn="0" w:noHBand="0" w:noVBand="0"/>
      </w:tblPr>
      <w:tblGrid>
        <w:gridCol w:w="426"/>
        <w:gridCol w:w="4961"/>
        <w:gridCol w:w="5387"/>
      </w:tblGrid>
      <w:tr w:rsidR="002E588F" w:rsidRPr="002E588F" w:rsidTr="00287806">
        <w:trPr>
          <w:trHeight w:val="306"/>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b/>
                <w:bCs/>
                <w:color w:val="000000"/>
                <w:szCs w:val="24"/>
                <w:lang w:eastAsia="en-US"/>
              </w:rPr>
            </w:pPr>
            <w:r w:rsidRPr="00AD7756">
              <w:rPr>
                <w:rFonts w:ascii="Times New Roman" w:eastAsiaTheme="minorHAnsi" w:hAnsi="Times New Roman"/>
                <w:b/>
                <w:bCs/>
                <w:color w:val="000000"/>
                <w:szCs w:val="24"/>
                <w:lang w:eastAsia="en-US"/>
              </w:rPr>
              <w:t>№ з/п</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center"/>
              <w:rPr>
                <w:rFonts w:ascii="Times New Roman" w:eastAsiaTheme="minorHAnsi" w:hAnsi="Times New Roman"/>
                <w:b/>
                <w:bCs/>
                <w:color w:val="000000"/>
                <w:szCs w:val="24"/>
                <w:lang w:eastAsia="en-US"/>
              </w:rPr>
            </w:pPr>
            <w:r w:rsidRPr="00AD7756">
              <w:rPr>
                <w:rFonts w:ascii="Times New Roman" w:eastAsiaTheme="minorHAnsi" w:hAnsi="Times New Roman"/>
                <w:b/>
                <w:bCs/>
                <w:color w:val="000000"/>
                <w:szCs w:val="24"/>
                <w:lang w:eastAsia="en-US"/>
              </w:rPr>
              <w:t>Назва закладу, на базі якого працює ТЕЦ</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center"/>
              <w:rPr>
                <w:rFonts w:ascii="Times New Roman" w:eastAsiaTheme="minorHAnsi" w:hAnsi="Times New Roman"/>
                <w:b/>
                <w:bCs/>
                <w:color w:val="000000"/>
                <w:szCs w:val="24"/>
                <w:lang w:eastAsia="en-US"/>
              </w:rPr>
            </w:pPr>
            <w:r w:rsidRPr="00AD7756">
              <w:rPr>
                <w:rFonts w:ascii="Times New Roman" w:eastAsiaTheme="minorHAnsi" w:hAnsi="Times New Roman"/>
                <w:b/>
                <w:bCs/>
                <w:color w:val="000000"/>
                <w:szCs w:val="24"/>
                <w:lang w:eastAsia="en-US"/>
              </w:rPr>
              <w:t>Адреса місця розташування</w:t>
            </w:r>
          </w:p>
        </w:tc>
      </w:tr>
      <w:tr w:rsidR="002E588F" w:rsidRPr="002E588F" w:rsidTr="00287806">
        <w:trPr>
          <w:trHeight w:val="423"/>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Ліцей № 5 міста Житомира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10020,м. Житомир, вул. О. </w:t>
            </w:r>
            <w:proofErr w:type="spellStart"/>
            <w:r w:rsidRPr="00AD7756">
              <w:rPr>
                <w:rFonts w:ascii="Times New Roman" w:eastAsiaTheme="minorHAnsi" w:hAnsi="Times New Roman"/>
                <w:color w:val="000000"/>
                <w:szCs w:val="24"/>
                <w:lang w:eastAsia="en-US"/>
              </w:rPr>
              <w:t>Клосовського</w:t>
            </w:r>
            <w:proofErr w:type="spellEnd"/>
            <w:r w:rsidRPr="00AD7756">
              <w:rPr>
                <w:rFonts w:ascii="Times New Roman" w:eastAsiaTheme="minorHAnsi" w:hAnsi="Times New Roman"/>
                <w:color w:val="000000"/>
                <w:szCs w:val="24"/>
                <w:lang w:eastAsia="en-US"/>
              </w:rPr>
              <w:t>, буд. 8</w:t>
            </w:r>
          </w:p>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p>
        </w:tc>
      </w:tr>
      <w:tr w:rsidR="002E588F" w:rsidRPr="002E588F" w:rsidTr="00287806">
        <w:trPr>
          <w:trHeight w:val="420"/>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2</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Ліцей № 6 міста Житомира ім. В.Г.</w:t>
            </w:r>
            <w:r w:rsidR="00AD7756">
              <w:rPr>
                <w:rFonts w:ascii="Times New Roman" w:eastAsiaTheme="minorHAnsi" w:hAnsi="Times New Roman"/>
                <w:color w:val="000000"/>
                <w:szCs w:val="24"/>
                <w:lang w:eastAsia="en-US"/>
              </w:rPr>
              <w:t xml:space="preserve"> </w:t>
            </w:r>
            <w:r w:rsidRPr="00AD7756">
              <w:rPr>
                <w:rFonts w:ascii="Times New Roman" w:eastAsiaTheme="minorHAnsi" w:hAnsi="Times New Roman"/>
                <w:color w:val="000000"/>
                <w:szCs w:val="24"/>
                <w:lang w:eastAsia="en-US"/>
              </w:rPr>
              <w:t xml:space="preserve">Короленка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10003, м. Житомир, майдан Короленка, буд. 7 </w:t>
            </w:r>
          </w:p>
        </w:tc>
      </w:tr>
      <w:tr w:rsidR="002E588F" w:rsidRPr="002E588F" w:rsidTr="00287806">
        <w:trPr>
          <w:trHeight w:val="352"/>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3</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Ліцей № 7 міста  Житомира ім. В.В. Бражевського</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10003,м. Житомир, вул. Перемоги, буд. 79 </w:t>
            </w:r>
          </w:p>
        </w:tc>
      </w:tr>
      <w:tr w:rsidR="002E588F" w:rsidRPr="002E588F" w:rsidTr="00287806">
        <w:trPr>
          <w:trHeight w:val="400"/>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4</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Ліцей № 16 міста Житомира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10031, м. Житомир, вул. Тараса Бульби-Боровця, буд. 15</w:t>
            </w:r>
          </w:p>
        </w:tc>
      </w:tr>
      <w:tr w:rsidR="002E588F" w:rsidRPr="002E588F" w:rsidTr="00287806">
        <w:trPr>
          <w:trHeight w:val="419"/>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5</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Ліцей № 19 міста Житомира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10029, м. Житомир, вул. Лесі Українки, буд.71</w:t>
            </w:r>
          </w:p>
        </w:tc>
      </w:tr>
      <w:tr w:rsidR="002E588F" w:rsidRPr="002E588F" w:rsidTr="00287806">
        <w:trPr>
          <w:trHeight w:val="412"/>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6</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Ліцей № 21 міста Житомира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10008,м. Житомир, вул. Святослава Ріхтера, буд.6а</w:t>
            </w:r>
          </w:p>
        </w:tc>
      </w:tr>
      <w:tr w:rsidR="002E588F" w:rsidRPr="002E588F" w:rsidTr="00287806">
        <w:trPr>
          <w:trHeight w:val="404"/>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7</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Ліцей № 23 міста Житомира  ім. М. Очерета</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10014, м. Житомир, вул. Лятошинського, буд.14</w:t>
            </w:r>
          </w:p>
        </w:tc>
      </w:tr>
      <w:tr w:rsidR="002E588F" w:rsidRPr="002E588F" w:rsidTr="00287806">
        <w:trPr>
          <w:trHeight w:val="410"/>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lastRenderedPageBreak/>
              <w:t>8</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Ліцей № 24 міста Житомира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10024, м. Житомир, вул. Шевченка, буд. 105-б</w:t>
            </w:r>
          </w:p>
        </w:tc>
      </w:tr>
      <w:tr w:rsidR="002E588F" w:rsidRPr="002E588F" w:rsidTr="00287806">
        <w:trPr>
          <w:trHeight w:val="273"/>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9</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Ліцей № 26 міста Житомира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10004, м. Житомир, Проспект Миру, буд 59</w:t>
            </w:r>
          </w:p>
        </w:tc>
      </w:tr>
      <w:tr w:rsidR="002E588F" w:rsidRPr="002E588F" w:rsidTr="00287806">
        <w:trPr>
          <w:trHeight w:val="562"/>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10</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Ліцей № 28 міста Житомира імені гетьмана Івана Виговського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10031, м. Житомир, вул. Тараса Бульби-Боровця, буд.17 </w:t>
            </w:r>
          </w:p>
        </w:tc>
      </w:tr>
      <w:tr w:rsidR="002E588F" w:rsidRPr="002E588F" w:rsidTr="00287806">
        <w:trPr>
          <w:trHeight w:val="400"/>
        </w:trPr>
        <w:tc>
          <w:tcPr>
            <w:tcW w:w="426"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jc w:val="right"/>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11</w:t>
            </w:r>
          </w:p>
        </w:tc>
        <w:tc>
          <w:tcPr>
            <w:tcW w:w="4961"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 xml:space="preserve">Ліцей № 34 міста Житомира </w:t>
            </w:r>
          </w:p>
        </w:tc>
        <w:tc>
          <w:tcPr>
            <w:tcW w:w="5387" w:type="dxa"/>
            <w:tcBorders>
              <w:top w:val="single" w:sz="6" w:space="0" w:color="auto"/>
              <w:left w:val="single" w:sz="6" w:space="0" w:color="auto"/>
              <w:bottom w:val="single" w:sz="6" w:space="0" w:color="auto"/>
              <w:right w:val="single" w:sz="6" w:space="0" w:color="auto"/>
            </w:tcBorders>
          </w:tcPr>
          <w:p w:rsidR="002E588F" w:rsidRPr="00AD7756" w:rsidRDefault="002E588F" w:rsidP="002E588F">
            <w:pPr>
              <w:autoSpaceDE w:val="0"/>
              <w:autoSpaceDN w:val="0"/>
              <w:adjustRightInd w:val="0"/>
              <w:spacing w:after="0" w:line="240" w:lineRule="auto"/>
              <w:rPr>
                <w:rFonts w:ascii="Times New Roman" w:eastAsiaTheme="minorHAnsi" w:hAnsi="Times New Roman"/>
                <w:color w:val="000000"/>
                <w:szCs w:val="24"/>
                <w:lang w:eastAsia="en-US"/>
              </w:rPr>
            </w:pPr>
            <w:r w:rsidRPr="00AD7756">
              <w:rPr>
                <w:rFonts w:ascii="Times New Roman" w:eastAsiaTheme="minorHAnsi" w:hAnsi="Times New Roman"/>
                <w:color w:val="000000"/>
                <w:szCs w:val="24"/>
                <w:lang w:eastAsia="en-US"/>
              </w:rPr>
              <w:t>10002, м. Житомир, вул. Івана Мазепи, буд.18</w:t>
            </w:r>
          </w:p>
        </w:tc>
      </w:tr>
    </w:tbl>
    <w:p w:rsidR="002E588F" w:rsidRPr="002E588F" w:rsidRDefault="002E588F" w:rsidP="002E588F">
      <w:pPr>
        <w:spacing w:after="0" w:line="240" w:lineRule="auto"/>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ab/>
        <w:t>Зазначені тимчасові екзаменаційні центри мають укриття цивільного захисту, що можуть забезпечити одночасне перебування в ньому всіх учасників та працівників ТЕЦ під час тестування.</w:t>
      </w:r>
    </w:p>
    <w:p w:rsidR="002E588F" w:rsidRPr="002E588F" w:rsidRDefault="002E588F" w:rsidP="002E588F">
      <w:pPr>
        <w:spacing w:after="0" w:line="240" w:lineRule="auto"/>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ab/>
        <w:t xml:space="preserve">Департаментом освіти Житомирської міської ради та закладами освіти проведено роботу  щодо забезпечення наступних вимог: </w:t>
      </w:r>
    </w:p>
    <w:p w:rsidR="002E588F" w:rsidRPr="002E588F" w:rsidRDefault="002E588F" w:rsidP="00F20B06">
      <w:pPr>
        <w:numPr>
          <w:ilvl w:val="0"/>
          <w:numId w:val="8"/>
        </w:numPr>
        <w:spacing w:after="0" w:line="240" w:lineRule="auto"/>
        <w:ind w:left="0" w:firstLine="360"/>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облаштовано робоче місце відповідального за ТЕЦ в окремій кімнаті, наявні персональний комп’ютер, під’єднаний  до мережі Інтернет, принтер, сканер;</w:t>
      </w:r>
    </w:p>
    <w:p w:rsidR="002E588F" w:rsidRPr="002E588F" w:rsidRDefault="002E588F" w:rsidP="00F20B06">
      <w:pPr>
        <w:numPr>
          <w:ilvl w:val="0"/>
          <w:numId w:val="8"/>
        </w:numPr>
        <w:spacing w:after="0" w:line="240" w:lineRule="auto"/>
        <w:ind w:left="0" w:firstLine="360"/>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 xml:space="preserve">у кожній аудиторії ТЕЦ облаштовано 15 робочих місць для учасників, робоче місце старшого інструктора, місце для інструктора, місце для особистих речей учасників, резервний персональний комп’ютер, комп’ютери під’єднані до мережі Інтернет. </w:t>
      </w:r>
    </w:p>
    <w:p w:rsidR="002E588F" w:rsidRPr="002E588F" w:rsidRDefault="002E588F" w:rsidP="002E588F">
      <w:pPr>
        <w:spacing w:after="0" w:line="240" w:lineRule="auto"/>
        <w:ind w:firstLine="360"/>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ab/>
        <w:t xml:space="preserve">Забезпечено наступні вимоги до апаратного та програмного забезпечення персональних комп’ютерів, що використовуватимуться у ТЕЦ, а саме: </w:t>
      </w:r>
    </w:p>
    <w:p w:rsidR="002E588F" w:rsidRPr="002E588F" w:rsidRDefault="002E588F" w:rsidP="00F20B06">
      <w:pPr>
        <w:numPr>
          <w:ilvl w:val="0"/>
          <w:numId w:val="8"/>
        </w:numPr>
        <w:spacing w:after="0" w:line="240" w:lineRule="auto"/>
        <w:contextualSpacing/>
        <w:jc w:val="both"/>
        <w:rPr>
          <w:rFonts w:ascii="Times New Roman" w:eastAsiaTheme="minorHAnsi" w:hAnsi="Times New Roman"/>
          <w:sz w:val="28"/>
          <w:szCs w:val="28"/>
          <w:lang w:eastAsia="en-US"/>
        </w:rPr>
      </w:pPr>
      <w:proofErr w:type="spellStart"/>
      <w:r w:rsidRPr="002E588F">
        <w:rPr>
          <w:rFonts w:ascii="Times New Roman" w:eastAsiaTheme="minorHAnsi" w:hAnsi="Times New Roman"/>
          <w:sz w:val="28"/>
          <w:szCs w:val="28"/>
          <w:lang w:eastAsia="en-US"/>
        </w:rPr>
        <w:t>двоядерний</w:t>
      </w:r>
      <w:proofErr w:type="spellEnd"/>
      <w:r w:rsidRPr="002E588F">
        <w:rPr>
          <w:rFonts w:ascii="Times New Roman" w:eastAsiaTheme="minorHAnsi" w:hAnsi="Times New Roman"/>
          <w:sz w:val="28"/>
          <w:szCs w:val="28"/>
          <w:lang w:eastAsia="en-US"/>
        </w:rPr>
        <w:t xml:space="preserve"> процесор з тактовою частотою від 1, 8 </w:t>
      </w:r>
      <w:proofErr w:type="spellStart"/>
      <w:r w:rsidRPr="002E588F">
        <w:rPr>
          <w:rFonts w:ascii="Times New Roman" w:eastAsiaTheme="minorHAnsi" w:hAnsi="Times New Roman"/>
          <w:sz w:val="28"/>
          <w:szCs w:val="28"/>
          <w:lang w:eastAsia="en-US"/>
        </w:rPr>
        <w:t>Гц</w:t>
      </w:r>
      <w:proofErr w:type="spellEnd"/>
      <w:r w:rsidRPr="002E588F">
        <w:rPr>
          <w:rFonts w:ascii="Times New Roman" w:eastAsiaTheme="minorHAnsi" w:hAnsi="Times New Roman"/>
          <w:sz w:val="28"/>
          <w:szCs w:val="28"/>
          <w:lang w:eastAsia="en-US"/>
        </w:rPr>
        <w:t xml:space="preserve">; </w:t>
      </w:r>
    </w:p>
    <w:p w:rsidR="002E588F" w:rsidRPr="002E588F" w:rsidRDefault="002E588F" w:rsidP="00F20B06">
      <w:pPr>
        <w:numPr>
          <w:ilvl w:val="0"/>
          <w:numId w:val="8"/>
        </w:numPr>
        <w:spacing w:after="0" w:line="240" w:lineRule="auto"/>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 xml:space="preserve">оперативна пам'ять від 4 </w:t>
      </w:r>
      <w:proofErr w:type="spellStart"/>
      <w:r w:rsidRPr="002E588F">
        <w:rPr>
          <w:rFonts w:ascii="Times New Roman" w:eastAsiaTheme="minorHAnsi" w:hAnsi="Times New Roman"/>
          <w:sz w:val="28"/>
          <w:szCs w:val="28"/>
          <w:lang w:eastAsia="en-US"/>
        </w:rPr>
        <w:t>Гб</w:t>
      </w:r>
      <w:proofErr w:type="spellEnd"/>
      <w:r w:rsidRPr="002E588F">
        <w:rPr>
          <w:rFonts w:ascii="Times New Roman" w:eastAsiaTheme="minorHAnsi" w:hAnsi="Times New Roman"/>
          <w:sz w:val="28"/>
          <w:szCs w:val="28"/>
          <w:lang w:eastAsia="en-US"/>
        </w:rPr>
        <w:t xml:space="preserve">, оптимально – 8 </w:t>
      </w:r>
      <w:proofErr w:type="spellStart"/>
      <w:r w:rsidRPr="002E588F">
        <w:rPr>
          <w:rFonts w:ascii="Times New Roman" w:eastAsiaTheme="minorHAnsi" w:hAnsi="Times New Roman"/>
          <w:sz w:val="28"/>
          <w:szCs w:val="28"/>
          <w:lang w:eastAsia="en-US"/>
        </w:rPr>
        <w:t>Гб</w:t>
      </w:r>
      <w:proofErr w:type="spellEnd"/>
      <w:r w:rsidRPr="002E588F">
        <w:rPr>
          <w:rFonts w:ascii="Times New Roman" w:eastAsiaTheme="minorHAnsi" w:hAnsi="Times New Roman"/>
          <w:sz w:val="28"/>
          <w:szCs w:val="28"/>
          <w:lang w:eastAsia="en-US"/>
        </w:rPr>
        <w:t>;</w:t>
      </w:r>
    </w:p>
    <w:p w:rsidR="002E588F" w:rsidRPr="002E588F" w:rsidRDefault="002E588F" w:rsidP="00F20B06">
      <w:pPr>
        <w:numPr>
          <w:ilvl w:val="0"/>
          <w:numId w:val="8"/>
        </w:numPr>
        <w:spacing w:after="0" w:line="240" w:lineRule="auto"/>
        <w:ind w:left="0" w:firstLine="360"/>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дисплей не менше 15 дюймів, у разі використання ноутбуків дисплей не менше 14 дюймів;</w:t>
      </w:r>
    </w:p>
    <w:p w:rsidR="002E588F" w:rsidRPr="002E588F" w:rsidRDefault="002E588F" w:rsidP="00F20B06">
      <w:pPr>
        <w:numPr>
          <w:ilvl w:val="0"/>
          <w:numId w:val="8"/>
        </w:numPr>
        <w:spacing w:after="0" w:line="240" w:lineRule="auto"/>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наявність комп’ютерного маніпулятора типу «миша»;</w:t>
      </w:r>
    </w:p>
    <w:p w:rsidR="002E588F" w:rsidRPr="002E588F" w:rsidRDefault="002E588F" w:rsidP="00F20B06">
      <w:pPr>
        <w:numPr>
          <w:ilvl w:val="0"/>
          <w:numId w:val="8"/>
        </w:numPr>
        <w:spacing w:after="0" w:line="240" w:lineRule="auto"/>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наявність клавіатури;</w:t>
      </w:r>
    </w:p>
    <w:p w:rsidR="002E588F" w:rsidRPr="002E588F" w:rsidRDefault="002E588F" w:rsidP="00F20B06">
      <w:pPr>
        <w:numPr>
          <w:ilvl w:val="0"/>
          <w:numId w:val="8"/>
        </w:numPr>
        <w:spacing w:after="0" w:line="240" w:lineRule="auto"/>
        <w:ind w:left="0" w:firstLine="360"/>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 xml:space="preserve">під’єднання до мережі Інтернет – широкосмугове дротове або бездротове з пропускною здатністю від 10 Мбіт/с. </w:t>
      </w:r>
    </w:p>
    <w:p w:rsidR="002E588F" w:rsidRPr="002E588F" w:rsidRDefault="002E588F" w:rsidP="002E588F">
      <w:pPr>
        <w:spacing w:after="0" w:line="240" w:lineRule="auto"/>
        <w:ind w:firstLine="360"/>
        <w:contextualSpacing/>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ab/>
        <w:t xml:space="preserve">Відповідальні за  тимчасові екзаменаційні центри та працівники  ТЕЦ пройшли  навчання з технології проведення НМТ відповідно до документів, затверджених наказом Українського центру оцінювання якості освіти, а саме: </w:t>
      </w:r>
    </w:p>
    <w:p w:rsidR="002E588F" w:rsidRPr="002E588F" w:rsidRDefault="002E588F" w:rsidP="002E588F">
      <w:pPr>
        <w:spacing w:after="0" w:line="240" w:lineRule="auto"/>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 Регламент роботи тимчасового екзаменаційного центру для проведення національного мультипредметного тесту, магістерського тесту навчальної компетентності та магістерського комплексного тесту.</w:t>
      </w:r>
    </w:p>
    <w:p w:rsidR="002E588F" w:rsidRPr="002E588F" w:rsidRDefault="002E588F" w:rsidP="002E588F">
      <w:pPr>
        <w:spacing w:after="0" w:line="240" w:lineRule="auto"/>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 Технологічна карта відповідального за тимчасовий екзаменаційний центр для проведення національного мультипредметного тесту.</w:t>
      </w:r>
    </w:p>
    <w:p w:rsidR="002E588F" w:rsidRPr="002E588F" w:rsidRDefault="002E588F" w:rsidP="002E588F">
      <w:pPr>
        <w:spacing w:after="0" w:line="240" w:lineRule="auto"/>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  Технологічна  карта помічника відповідального за тимчасовий екзаменаційний центр для проведення національного мультипредметного тесту.</w:t>
      </w:r>
    </w:p>
    <w:p w:rsidR="002E588F" w:rsidRPr="002E588F" w:rsidRDefault="002E588F" w:rsidP="002E588F">
      <w:pPr>
        <w:spacing w:after="0" w:line="240" w:lineRule="auto"/>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 xml:space="preserve">- Технологічна карта старшого інструктора для проведення національного мультипредметного тесту. </w:t>
      </w:r>
    </w:p>
    <w:p w:rsidR="002E588F" w:rsidRPr="002E588F" w:rsidRDefault="002E588F" w:rsidP="002E588F">
      <w:pPr>
        <w:spacing w:after="0" w:line="240" w:lineRule="auto"/>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ab/>
        <w:t>Технологічні карти всіх працівників передбачають дії  у разі отримання під час проведення НМТ сповіщення про повітряну тривогу та  у разі отримання сповіщення про завершення повітряної тривоги.</w:t>
      </w:r>
    </w:p>
    <w:p w:rsidR="002E588F" w:rsidRPr="002E588F" w:rsidRDefault="002E588F" w:rsidP="002E588F">
      <w:pPr>
        <w:spacing w:after="0" w:line="240" w:lineRule="auto"/>
        <w:jc w:val="both"/>
        <w:rPr>
          <w:rFonts w:ascii="Times New Roman" w:eastAsiaTheme="minorHAnsi" w:hAnsi="Times New Roman"/>
          <w:sz w:val="28"/>
          <w:szCs w:val="28"/>
          <w:lang w:eastAsia="en-US"/>
        </w:rPr>
      </w:pPr>
      <w:r w:rsidRPr="002E588F">
        <w:rPr>
          <w:rFonts w:ascii="Times New Roman" w:eastAsiaTheme="minorHAnsi" w:hAnsi="Times New Roman"/>
          <w:sz w:val="28"/>
          <w:szCs w:val="28"/>
          <w:lang w:eastAsia="en-US"/>
        </w:rPr>
        <w:tab/>
        <w:t>Медичне обслуговування учасників тестування під час НМТ забезпечуватимуть штатні медичні працівники зазначених вище закладів освіти.</w:t>
      </w:r>
    </w:p>
    <w:p w:rsidR="002E588F" w:rsidRPr="002E588F" w:rsidRDefault="002E588F" w:rsidP="002E588F">
      <w:pPr>
        <w:spacing w:after="0" w:line="240" w:lineRule="auto"/>
        <w:jc w:val="both"/>
        <w:rPr>
          <w:rFonts w:ascii="Times New Roman" w:eastAsiaTheme="minorHAnsi" w:hAnsi="Times New Roman"/>
          <w:sz w:val="28"/>
          <w:lang w:eastAsia="en-US"/>
        </w:rPr>
      </w:pPr>
      <w:r w:rsidRPr="002E588F">
        <w:rPr>
          <w:rFonts w:ascii="Times New Roman" w:eastAsiaTheme="minorHAnsi" w:hAnsi="Times New Roman"/>
          <w:sz w:val="28"/>
          <w:szCs w:val="28"/>
          <w:lang w:eastAsia="en-US"/>
        </w:rPr>
        <w:t xml:space="preserve"> </w:t>
      </w:r>
      <w:r w:rsidRPr="002E588F">
        <w:rPr>
          <w:rFonts w:ascii="Times New Roman" w:eastAsiaTheme="minorHAnsi" w:hAnsi="Times New Roman"/>
          <w:sz w:val="28"/>
          <w:szCs w:val="28"/>
          <w:lang w:eastAsia="en-US"/>
        </w:rPr>
        <w:tab/>
        <w:t xml:space="preserve">Відповідно до наказу департаменту освіти Житомирської міської ради від 27.02.2024 № 73 «Про організацію проведення у 2024 році національного мультипредметного тесту на базі закладів освіти, підпорядкованих департаменту </w:t>
      </w:r>
      <w:r w:rsidRPr="002E588F">
        <w:rPr>
          <w:rFonts w:ascii="Times New Roman" w:eastAsiaTheme="minorHAnsi" w:hAnsi="Times New Roman"/>
          <w:sz w:val="28"/>
          <w:szCs w:val="28"/>
          <w:lang w:eastAsia="en-US"/>
        </w:rPr>
        <w:lastRenderedPageBreak/>
        <w:t xml:space="preserve">освіти Житомирської міської ради» керівників тимчасових екзаменаційних центрів   </w:t>
      </w:r>
      <w:r w:rsidRPr="002E588F">
        <w:rPr>
          <w:rFonts w:ascii="Times New Roman" w:eastAsiaTheme="minorHAnsi" w:hAnsi="Times New Roman"/>
          <w:color w:val="000000"/>
          <w:sz w:val="28"/>
          <w:szCs w:val="28"/>
          <w:lang w:eastAsia="en-US"/>
        </w:rPr>
        <w:t xml:space="preserve">на час підготовки та проведення національного мультипредметного тесту у період </w:t>
      </w:r>
      <w:r w:rsidRPr="002E588F">
        <w:rPr>
          <w:rFonts w:ascii="Times New Roman" w:eastAsiaTheme="minorHAnsi" w:hAnsi="Times New Roman"/>
          <w:sz w:val="28"/>
          <w:lang w:eastAsia="en-US"/>
        </w:rPr>
        <w:t xml:space="preserve"> 14.05.2024 – 25.06.2024 року (основна сесія),  11.07.2024 – 19.07.2024 ( додаткова сесія ) </w:t>
      </w:r>
      <w:r w:rsidR="007354D6">
        <w:rPr>
          <w:rFonts w:ascii="Times New Roman" w:eastAsiaTheme="minorHAnsi" w:hAnsi="Times New Roman"/>
          <w:sz w:val="28"/>
          <w:lang w:eastAsia="en-US"/>
        </w:rPr>
        <w:t xml:space="preserve">було </w:t>
      </w:r>
      <w:r w:rsidRPr="002E588F">
        <w:rPr>
          <w:rFonts w:ascii="Times New Roman" w:eastAsiaTheme="minorHAnsi" w:hAnsi="Times New Roman"/>
          <w:sz w:val="28"/>
          <w:lang w:eastAsia="en-US"/>
        </w:rPr>
        <w:t xml:space="preserve">зобов’язано: </w:t>
      </w:r>
    </w:p>
    <w:p w:rsidR="002E588F" w:rsidRPr="002E588F" w:rsidRDefault="002E588F" w:rsidP="002E588F">
      <w:pPr>
        <w:spacing w:after="0" w:line="240" w:lineRule="auto"/>
        <w:jc w:val="both"/>
        <w:rPr>
          <w:rFonts w:ascii="Times New Roman" w:eastAsiaTheme="minorHAnsi" w:hAnsi="Times New Roman"/>
          <w:sz w:val="28"/>
          <w:lang w:eastAsia="en-US"/>
        </w:rPr>
      </w:pPr>
      <w:r w:rsidRPr="002E588F">
        <w:rPr>
          <w:rFonts w:ascii="Times New Roman" w:eastAsiaTheme="minorHAnsi" w:hAnsi="Times New Roman"/>
          <w:sz w:val="28"/>
          <w:lang w:eastAsia="en-US"/>
        </w:rPr>
        <w:t xml:space="preserve">- суворо  дотримуватися вимог нормативних документів щодо організації роботи  тимчасового екзаменаційного центру та рекомендацій, наданих УЦОЯО в адміністративному пакеті керівника ТЕЦ на 2024 рік, та Порядку проведення національного мультипредметного тесту, затвердженого наказом МОН України від 21.12.2023 № 1547, зареєстрованого в Міністерстві юстиції України 03 січня 2024 року № 15/41360;  </w:t>
      </w:r>
    </w:p>
    <w:p w:rsidR="002E588F" w:rsidRPr="002E588F" w:rsidRDefault="002E588F" w:rsidP="002E588F">
      <w:pPr>
        <w:widowControl w:val="0"/>
        <w:snapToGrid w:val="0"/>
        <w:spacing w:after="0" w:line="240" w:lineRule="auto"/>
        <w:jc w:val="both"/>
        <w:rPr>
          <w:rFonts w:ascii="Times New Roman" w:hAnsi="Times New Roman"/>
          <w:color w:val="000000"/>
          <w:sz w:val="28"/>
          <w:szCs w:val="28"/>
        </w:rPr>
      </w:pPr>
      <w:r w:rsidRPr="002E588F">
        <w:rPr>
          <w:rFonts w:ascii="Times New Roman" w:hAnsi="Times New Roman"/>
          <w:color w:val="000000"/>
          <w:sz w:val="28"/>
          <w:szCs w:val="20"/>
        </w:rPr>
        <w:t xml:space="preserve">- </w:t>
      </w:r>
      <w:r w:rsidRPr="002E588F">
        <w:rPr>
          <w:rFonts w:ascii="Times New Roman" w:hAnsi="Times New Roman"/>
          <w:color w:val="000000"/>
          <w:sz w:val="28"/>
          <w:szCs w:val="28"/>
        </w:rPr>
        <w:t>забезпечити безпечне перебування учнів у ТЕЦ та наявному укритті;</w:t>
      </w:r>
    </w:p>
    <w:p w:rsidR="002E588F" w:rsidRPr="002E588F" w:rsidRDefault="002E588F" w:rsidP="002E588F">
      <w:pPr>
        <w:widowControl w:val="0"/>
        <w:snapToGrid w:val="0"/>
        <w:spacing w:after="0" w:line="240" w:lineRule="auto"/>
        <w:jc w:val="both"/>
        <w:rPr>
          <w:rFonts w:ascii="Times New Roman" w:hAnsi="Times New Roman"/>
          <w:color w:val="000000"/>
          <w:sz w:val="28"/>
          <w:szCs w:val="28"/>
        </w:rPr>
      </w:pPr>
      <w:r w:rsidRPr="002E588F">
        <w:rPr>
          <w:rFonts w:ascii="Times New Roman" w:hAnsi="Times New Roman"/>
          <w:color w:val="000000"/>
          <w:sz w:val="28"/>
          <w:szCs w:val="28"/>
        </w:rPr>
        <w:t xml:space="preserve">- забезпечити безперебійне функціонування систем </w:t>
      </w:r>
      <w:proofErr w:type="spellStart"/>
      <w:r w:rsidRPr="002E588F">
        <w:rPr>
          <w:rFonts w:ascii="Times New Roman" w:hAnsi="Times New Roman"/>
          <w:color w:val="000000"/>
          <w:sz w:val="28"/>
          <w:szCs w:val="28"/>
        </w:rPr>
        <w:t>енерго</w:t>
      </w:r>
      <w:proofErr w:type="spellEnd"/>
      <w:r w:rsidRPr="002E588F">
        <w:rPr>
          <w:rFonts w:ascii="Times New Roman" w:hAnsi="Times New Roman"/>
          <w:color w:val="000000"/>
          <w:sz w:val="28"/>
          <w:szCs w:val="28"/>
        </w:rPr>
        <w:t xml:space="preserve"> -, водопостачання та чергування працівників, відповідальних за роботу систем життєзабезпечення закладу освіти; </w:t>
      </w:r>
    </w:p>
    <w:p w:rsidR="002E588F" w:rsidRPr="002E588F" w:rsidRDefault="002E588F" w:rsidP="002E588F">
      <w:pPr>
        <w:widowControl w:val="0"/>
        <w:snapToGrid w:val="0"/>
        <w:spacing w:after="0" w:line="240" w:lineRule="auto"/>
        <w:jc w:val="both"/>
        <w:rPr>
          <w:rFonts w:ascii="Times New Roman" w:hAnsi="Times New Roman"/>
          <w:color w:val="000000"/>
          <w:sz w:val="28"/>
          <w:szCs w:val="28"/>
        </w:rPr>
      </w:pPr>
      <w:r w:rsidRPr="002E588F">
        <w:rPr>
          <w:rFonts w:ascii="Times New Roman" w:hAnsi="Times New Roman"/>
          <w:color w:val="000000"/>
          <w:sz w:val="28"/>
          <w:szCs w:val="28"/>
        </w:rPr>
        <w:t>- взяти під особистий контроль безперебійну роботу системи телефонного зв’язку закладу освіти з метою оперативного реагування на позаштатні ситуації під час проведення  НМТ;</w:t>
      </w:r>
    </w:p>
    <w:p w:rsidR="002E588F" w:rsidRPr="002E588F" w:rsidRDefault="002E588F" w:rsidP="002E588F">
      <w:pPr>
        <w:widowControl w:val="0"/>
        <w:snapToGrid w:val="0"/>
        <w:spacing w:after="0" w:line="240" w:lineRule="auto"/>
        <w:jc w:val="both"/>
        <w:rPr>
          <w:rFonts w:ascii="Times New Roman" w:hAnsi="Times New Roman"/>
          <w:color w:val="000000"/>
          <w:sz w:val="28"/>
          <w:szCs w:val="28"/>
        </w:rPr>
      </w:pPr>
      <w:r w:rsidRPr="002E588F">
        <w:rPr>
          <w:rFonts w:ascii="Times New Roman" w:hAnsi="Times New Roman"/>
          <w:color w:val="000000"/>
          <w:sz w:val="28"/>
          <w:szCs w:val="28"/>
        </w:rPr>
        <w:t>- забезпечити пропуск до ТЕЦ учнів тільки за наявності документів, передбачених процедурою допуску до НМТ;</w:t>
      </w:r>
    </w:p>
    <w:p w:rsidR="002E588F" w:rsidRPr="002E588F" w:rsidRDefault="002E588F" w:rsidP="002E588F">
      <w:pPr>
        <w:widowControl w:val="0"/>
        <w:snapToGrid w:val="0"/>
        <w:spacing w:after="0" w:line="240" w:lineRule="auto"/>
        <w:jc w:val="both"/>
        <w:rPr>
          <w:rFonts w:ascii="Times New Roman" w:hAnsi="Times New Roman"/>
          <w:color w:val="000000"/>
          <w:sz w:val="28"/>
          <w:szCs w:val="28"/>
        </w:rPr>
      </w:pPr>
      <w:r w:rsidRPr="002E588F">
        <w:rPr>
          <w:rFonts w:ascii="Times New Roman" w:hAnsi="Times New Roman"/>
          <w:color w:val="000000"/>
          <w:sz w:val="28"/>
          <w:szCs w:val="28"/>
        </w:rPr>
        <w:t xml:space="preserve">- забезпечити постійне перебування медичного працівника у ТЕЦ на час проведення сесій НМТ відповідно до графіку по кожному закладу. </w:t>
      </w:r>
    </w:p>
    <w:p w:rsidR="00457867" w:rsidRPr="00FE681E" w:rsidRDefault="00D45DD7" w:rsidP="00457867">
      <w:pPr>
        <w:shd w:val="clear" w:color="auto" w:fill="FFFFFF"/>
        <w:spacing w:after="0" w:line="240" w:lineRule="auto"/>
        <w:jc w:val="both"/>
        <w:rPr>
          <w:rFonts w:ascii="Times New Roman" w:hAnsi="Times New Roman"/>
          <w:sz w:val="28"/>
          <w:szCs w:val="24"/>
          <w:lang w:eastAsia="uk-UA"/>
        </w:rPr>
      </w:pPr>
      <w:r>
        <w:rPr>
          <w:rFonts w:ascii="Times New Roman" w:hAnsi="Times New Roman"/>
          <w:sz w:val="28"/>
          <w:szCs w:val="24"/>
          <w:lang w:eastAsia="uk-UA"/>
        </w:rPr>
        <w:t xml:space="preserve"> </w:t>
      </w:r>
      <w:r>
        <w:rPr>
          <w:rFonts w:ascii="Times New Roman" w:hAnsi="Times New Roman"/>
          <w:sz w:val="28"/>
          <w:szCs w:val="24"/>
          <w:lang w:eastAsia="uk-UA"/>
        </w:rPr>
        <w:tab/>
        <w:t xml:space="preserve">За заначений період було </w:t>
      </w:r>
      <w:r w:rsidRPr="00FE681E">
        <w:rPr>
          <w:rFonts w:ascii="Times New Roman" w:hAnsi="Times New Roman"/>
          <w:sz w:val="28"/>
          <w:szCs w:val="24"/>
          <w:lang w:eastAsia="uk-UA"/>
        </w:rPr>
        <w:t xml:space="preserve">проведено </w:t>
      </w:r>
      <w:r w:rsidR="00457867" w:rsidRPr="00FE681E">
        <w:rPr>
          <w:rFonts w:ascii="Times New Roman" w:hAnsi="Times New Roman"/>
          <w:sz w:val="28"/>
          <w:szCs w:val="24"/>
          <w:lang w:eastAsia="uk-UA"/>
        </w:rPr>
        <w:t xml:space="preserve"> 20 сесій для </w:t>
      </w:r>
      <w:r w:rsidR="002D2931" w:rsidRPr="00FE681E">
        <w:rPr>
          <w:rFonts w:ascii="Times New Roman" w:hAnsi="Times New Roman"/>
          <w:sz w:val="28"/>
          <w:szCs w:val="24"/>
          <w:lang w:eastAsia="uk-UA"/>
        </w:rPr>
        <w:t>25</w:t>
      </w:r>
      <w:r w:rsidRPr="00FE681E">
        <w:rPr>
          <w:rFonts w:ascii="Times New Roman" w:hAnsi="Times New Roman"/>
          <w:sz w:val="28"/>
          <w:szCs w:val="24"/>
          <w:lang w:eastAsia="uk-UA"/>
        </w:rPr>
        <w:t>90</w:t>
      </w:r>
      <w:r w:rsidR="00457867" w:rsidRPr="00FE681E">
        <w:rPr>
          <w:rFonts w:ascii="Times New Roman" w:hAnsi="Times New Roman"/>
          <w:sz w:val="28"/>
          <w:szCs w:val="24"/>
          <w:lang w:eastAsia="uk-UA"/>
        </w:rPr>
        <w:t xml:space="preserve"> учасників</w:t>
      </w:r>
      <w:r w:rsidR="00075B0E" w:rsidRPr="00FE681E">
        <w:rPr>
          <w:rFonts w:ascii="Times New Roman" w:hAnsi="Times New Roman"/>
          <w:sz w:val="28"/>
          <w:szCs w:val="24"/>
          <w:lang w:eastAsia="uk-UA"/>
        </w:rPr>
        <w:t>:</w:t>
      </w:r>
    </w:p>
    <w:p w:rsidR="002D2931" w:rsidRPr="00FE681E" w:rsidRDefault="00457867" w:rsidP="002D2931">
      <w:pPr>
        <w:shd w:val="clear" w:color="auto" w:fill="FFFFFF"/>
        <w:spacing w:after="0" w:line="240" w:lineRule="auto"/>
        <w:jc w:val="both"/>
        <w:rPr>
          <w:rFonts w:ascii="Times New Roman" w:hAnsi="Times New Roman"/>
          <w:sz w:val="28"/>
          <w:szCs w:val="24"/>
          <w:lang w:eastAsia="uk-UA"/>
        </w:rPr>
      </w:pPr>
      <w:r w:rsidRPr="00FE681E">
        <w:rPr>
          <w:rFonts w:ascii="Times New Roman" w:hAnsi="Times New Roman"/>
          <w:sz w:val="28"/>
          <w:szCs w:val="24"/>
          <w:lang w:eastAsia="uk-UA"/>
        </w:rPr>
        <w:tab/>
        <w:t xml:space="preserve">Попри повітряні тривоги, перебої з Інтернетом, аварійні відключення електроенергії,   вступники   отримали свої результати. </w:t>
      </w:r>
      <w:r w:rsidRPr="00FE681E">
        <w:rPr>
          <w:rFonts w:ascii="Times New Roman" w:hAnsi="Times New Roman"/>
          <w:sz w:val="28"/>
          <w:szCs w:val="24"/>
          <w:lang w:eastAsia="uk-UA"/>
        </w:rPr>
        <w:tab/>
      </w:r>
    </w:p>
    <w:p w:rsidR="009C1B6B" w:rsidRPr="00FE681E" w:rsidRDefault="00457867" w:rsidP="009C1B6B">
      <w:pPr>
        <w:shd w:val="clear" w:color="auto" w:fill="FFFFFF"/>
        <w:spacing w:after="0" w:line="240" w:lineRule="auto"/>
        <w:jc w:val="both"/>
        <w:rPr>
          <w:rFonts w:ascii="Times New Roman" w:hAnsi="Times New Roman"/>
          <w:sz w:val="28"/>
          <w:szCs w:val="24"/>
          <w:lang w:eastAsia="uk-UA"/>
        </w:rPr>
      </w:pPr>
      <w:r w:rsidRPr="00FE681E">
        <w:rPr>
          <w:rFonts w:ascii="Times New Roman" w:hAnsi="Times New Roman"/>
          <w:sz w:val="28"/>
          <w:szCs w:val="24"/>
          <w:lang w:eastAsia="uk-UA"/>
        </w:rPr>
        <w:tab/>
        <w:t>Явка в тимчасових екзаменаційних центрах Житомира щодня становила понад 9</w:t>
      </w:r>
      <w:r w:rsidR="00524DC2" w:rsidRPr="00FE681E">
        <w:rPr>
          <w:rFonts w:ascii="Times New Roman" w:hAnsi="Times New Roman"/>
          <w:sz w:val="28"/>
          <w:szCs w:val="24"/>
          <w:lang w:eastAsia="uk-UA"/>
        </w:rPr>
        <w:t>7</w:t>
      </w:r>
      <w:r w:rsidRPr="00FE681E">
        <w:rPr>
          <w:rFonts w:ascii="Times New Roman" w:hAnsi="Times New Roman"/>
          <w:sz w:val="28"/>
          <w:szCs w:val="24"/>
          <w:lang w:eastAsia="uk-UA"/>
        </w:rPr>
        <w:t>% учасників. </w:t>
      </w:r>
    </w:p>
    <w:p w:rsidR="00BD601A" w:rsidRPr="00FE681E" w:rsidRDefault="00457867" w:rsidP="009C1B6B">
      <w:pPr>
        <w:shd w:val="clear" w:color="auto" w:fill="FFFFFF"/>
        <w:spacing w:after="0" w:line="240" w:lineRule="auto"/>
        <w:jc w:val="both"/>
        <w:rPr>
          <w:rFonts w:ascii="Times New Roman" w:hAnsi="Times New Roman"/>
          <w:sz w:val="28"/>
          <w:szCs w:val="24"/>
          <w:lang w:eastAsia="uk-UA"/>
        </w:rPr>
      </w:pPr>
      <w:r w:rsidRPr="00FE681E">
        <w:rPr>
          <w:rFonts w:ascii="Times New Roman" w:hAnsi="Times New Roman"/>
          <w:sz w:val="28"/>
          <w:szCs w:val="24"/>
          <w:lang w:eastAsia="uk-UA"/>
        </w:rPr>
        <w:tab/>
        <w:t xml:space="preserve">Хороші результати показали випускники 11-х класів </w:t>
      </w:r>
      <w:r w:rsidR="00496020" w:rsidRPr="00FE681E">
        <w:rPr>
          <w:rFonts w:ascii="Times New Roman" w:hAnsi="Times New Roman"/>
          <w:sz w:val="28"/>
          <w:szCs w:val="24"/>
          <w:lang w:val="ru-RU" w:eastAsia="uk-UA"/>
        </w:rPr>
        <w:t>заклад</w:t>
      </w:r>
      <w:proofErr w:type="spellStart"/>
      <w:r w:rsidR="00496020" w:rsidRPr="00FE681E">
        <w:rPr>
          <w:rFonts w:ascii="Times New Roman" w:hAnsi="Times New Roman"/>
          <w:sz w:val="28"/>
          <w:szCs w:val="24"/>
          <w:lang w:eastAsia="uk-UA"/>
        </w:rPr>
        <w:t>ів</w:t>
      </w:r>
      <w:proofErr w:type="spellEnd"/>
      <w:r w:rsidRPr="00FE681E">
        <w:rPr>
          <w:rFonts w:ascii="Times New Roman" w:hAnsi="Times New Roman"/>
          <w:sz w:val="28"/>
          <w:szCs w:val="24"/>
          <w:lang w:eastAsia="uk-UA"/>
        </w:rPr>
        <w:t xml:space="preserve"> Житомира. </w:t>
      </w:r>
    </w:p>
    <w:p w:rsidR="00BD601A" w:rsidRPr="00FE681E" w:rsidRDefault="00BD601A" w:rsidP="00BD601A">
      <w:pPr>
        <w:spacing w:after="0" w:line="240" w:lineRule="auto"/>
        <w:ind w:firstLine="708"/>
        <w:jc w:val="both"/>
        <w:rPr>
          <w:rFonts w:ascii="Times New Roman" w:hAnsi="Times New Roman"/>
          <w:sz w:val="28"/>
          <w:szCs w:val="28"/>
        </w:rPr>
      </w:pPr>
      <w:r w:rsidRPr="00FE681E">
        <w:rPr>
          <w:rFonts w:ascii="Times New Roman" w:hAnsi="Times New Roman"/>
          <w:sz w:val="28"/>
          <w:szCs w:val="28"/>
        </w:rPr>
        <w:t xml:space="preserve">Всього учнів, що отримали 200 балів – 34 учні  із 13 закладів, а саме:  ліцеї № 1, 3,  5, 17,  23, 24, 25, 27, 28, 31, 34, Науковий Ліцей ЖДУ ім. Івана Франка, Науковий ліцей «Житомирська політехніка» (13 закладів). </w:t>
      </w:r>
    </w:p>
    <w:p w:rsidR="00BD601A" w:rsidRPr="00FE681E" w:rsidRDefault="00BD601A" w:rsidP="00BD601A">
      <w:pPr>
        <w:spacing w:after="0" w:line="240" w:lineRule="auto"/>
        <w:rPr>
          <w:rFonts w:ascii="Times New Roman" w:hAnsi="Times New Roman"/>
          <w:sz w:val="28"/>
          <w:szCs w:val="28"/>
        </w:rPr>
      </w:pPr>
      <w:r w:rsidRPr="00FE681E">
        <w:rPr>
          <w:rFonts w:ascii="Times New Roman" w:hAnsi="Times New Roman"/>
          <w:sz w:val="28"/>
          <w:szCs w:val="28"/>
        </w:rPr>
        <w:t xml:space="preserve">З одного предмета – 30 учнів: </w:t>
      </w:r>
    </w:p>
    <w:p w:rsidR="00BD601A" w:rsidRDefault="00BD601A" w:rsidP="00BD601A">
      <w:pPr>
        <w:spacing w:after="0" w:line="240" w:lineRule="auto"/>
        <w:ind w:left="2124" w:firstLine="708"/>
        <w:rPr>
          <w:rFonts w:ascii="Times New Roman" w:hAnsi="Times New Roman"/>
          <w:sz w:val="28"/>
          <w:szCs w:val="28"/>
          <w:u w:val="single"/>
        </w:rPr>
      </w:pPr>
      <w:r w:rsidRPr="009E6BA0">
        <w:rPr>
          <w:rFonts w:ascii="Times New Roman" w:hAnsi="Times New Roman"/>
          <w:sz w:val="28"/>
          <w:szCs w:val="28"/>
        </w:rPr>
        <w:t>Вадим КОВАЛЬЧУК, ліцей № 1 (математика),</w:t>
      </w:r>
      <w:r>
        <w:rPr>
          <w:rFonts w:ascii="Times New Roman" w:hAnsi="Times New Roman"/>
          <w:sz w:val="28"/>
          <w:szCs w:val="28"/>
          <w:u w:val="single"/>
        </w:rPr>
        <w:t xml:space="preserve">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Андрій ОСАДЧУК, ліцей № 1(математика),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Вероніка ПРИЛІПКО, ліцей № 1(англійська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Анастасія СИНЬООКА, ліцей № 1 (українська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Ангеліна СІТАЙЛО, ліцей № 1 (математика),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Інна СКРИЦЬКА, ліцей № 1(історія України),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Дар’я СОКИРКО, ліцей № 1(українська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Максим ПОВНИЧ, ліцей № 3 (історія України),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Маргарита ДЕМ</w:t>
      </w:r>
      <w:r w:rsidRPr="00BD601A">
        <w:rPr>
          <w:rFonts w:ascii="Times New Roman" w:hAnsi="Times New Roman"/>
          <w:sz w:val="28"/>
          <w:szCs w:val="28"/>
        </w:rPr>
        <w:t>’</w:t>
      </w:r>
      <w:r>
        <w:rPr>
          <w:rFonts w:ascii="Times New Roman" w:hAnsi="Times New Roman"/>
          <w:sz w:val="28"/>
          <w:szCs w:val="28"/>
        </w:rPr>
        <w:t xml:space="preserve">ЯНЧУК, ліцей № 5, (математика),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Ангеліна КОРЗУН, ліцей № 5 (українська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Артем САТИР, ліцей № 5 (математика),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Богдан МЕЛЬНИЧУК, ліцей № 5 (математика),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Віталіна ШУЛЬГА, ліцей № 5 (українська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Анна КОВАЛЮК, ліцей № 17 (математика),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Катерина ГОМОН, ліцей № 23 (англійська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Дар’я ЯРЕМЧУК, ліцей № 24 (математика),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Вікторія МУКОВНІНА, ліцей № 25 (англійська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Андрій ЛИПЧУК, ліцей № 25 (українська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Ірина МОСКАЛЕВСЬКА, ліцей № 27 (українська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Ірина ЛЮТЯНСЬКА, ліцей № 28 (українська мова),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Нікіта ВАХОВСЬКИЙ, ліцей № 31(біологія),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Дар’я МИХАЙЛОВА, ліцей № 31(математика), </w:t>
      </w:r>
    </w:p>
    <w:p w:rsidR="00BD601A"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Олексій КОВАЛЮК , ліцей № 34 (математика),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Олексій КОШИЦЬКИЙ, Відокремлений підрозділ    «Науковий ліцей» Державного університету «Житомирська політехніка» (історія України),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Іван ЛИСАК, Відокремлений підрозділ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«Науковий ліцей» Державного університету «Житомирська політехніка» (англійська мова),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Даниїл ЧЕРНИШОВ, Відокремлений підрозділ    «Науковий ліцей» Державного університету «Житомирська політехніка» (англійська мова),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Анастасія КУРЯТА, </w:t>
      </w:r>
      <w:bookmarkStart w:id="0" w:name="_Hlk170979745"/>
      <w:r>
        <w:rPr>
          <w:rFonts w:ascii="Times New Roman" w:hAnsi="Times New Roman"/>
          <w:sz w:val="28"/>
          <w:szCs w:val="28"/>
        </w:rPr>
        <w:t xml:space="preserve">Відокремлений підрозділ    «Науковий ліцей» Державного університету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імені Івана Франка» (англійська мова), </w:t>
      </w:r>
    </w:p>
    <w:bookmarkEnd w:id="0"/>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Поліна ЛИМАР, </w:t>
      </w:r>
      <w:bookmarkStart w:id="1" w:name="_Hlk170979836"/>
      <w:r>
        <w:rPr>
          <w:rFonts w:ascii="Times New Roman" w:hAnsi="Times New Roman"/>
          <w:sz w:val="28"/>
          <w:szCs w:val="28"/>
        </w:rPr>
        <w:t xml:space="preserve">Відокремлений підрозділ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«Науковий ліцей» Державного університету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імені Івана Франка» (англійська мова), </w:t>
      </w:r>
      <w:bookmarkEnd w:id="1"/>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Мілана СКОК,  Відокремлений підрозділ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«Науковий ліцей» Державного університету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імені Івана Франка» (українська мова),</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Дар’я СОКИРКО, Відокремлений підрозділ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 xml:space="preserve">«Науковий ліцей» Державного університету </w:t>
      </w:r>
    </w:p>
    <w:p w:rsidR="00BD601A" w:rsidRDefault="00BD601A" w:rsidP="00BD601A">
      <w:pPr>
        <w:spacing w:after="0" w:line="240" w:lineRule="auto"/>
        <w:ind w:left="2832" w:firstLine="9"/>
        <w:rPr>
          <w:rFonts w:ascii="Times New Roman" w:hAnsi="Times New Roman"/>
          <w:sz w:val="28"/>
          <w:szCs w:val="28"/>
        </w:rPr>
      </w:pPr>
      <w:r>
        <w:rPr>
          <w:rFonts w:ascii="Times New Roman" w:hAnsi="Times New Roman"/>
          <w:sz w:val="28"/>
          <w:szCs w:val="28"/>
        </w:rPr>
        <w:t>імені Івана Франка» (українська мова).</w:t>
      </w:r>
    </w:p>
    <w:p w:rsidR="00BD601A" w:rsidRPr="00D4129D" w:rsidRDefault="00BD601A" w:rsidP="00BD601A">
      <w:pPr>
        <w:spacing w:after="0" w:line="240" w:lineRule="auto"/>
        <w:ind w:left="2832" w:firstLine="9"/>
        <w:rPr>
          <w:rFonts w:ascii="Times New Roman" w:hAnsi="Times New Roman"/>
          <w:sz w:val="28"/>
          <w:szCs w:val="28"/>
        </w:rPr>
      </w:pPr>
    </w:p>
    <w:p w:rsidR="00BD601A" w:rsidRPr="009E6BA0" w:rsidRDefault="00BD601A" w:rsidP="00BD601A">
      <w:pPr>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BD601A" w:rsidRPr="006A2990" w:rsidRDefault="00BD601A" w:rsidP="00BD601A">
      <w:pPr>
        <w:spacing w:after="0" w:line="240" w:lineRule="auto"/>
        <w:rPr>
          <w:rFonts w:ascii="Times New Roman" w:hAnsi="Times New Roman"/>
          <w:sz w:val="28"/>
          <w:szCs w:val="28"/>
          <w:u w:val="single"/>
        </w:rPr>
      </w:pPr>
      <w:r w:rsidRPr="006A2990">
        <w:rPr>
          <w:rFonts w:ascii="Times New Roman" w:hAnsi="Times New Roman"/>
          <w:sz w:val="28"/>
          <w:szCs w:val="28"/>
          <w:u w:val="single"/>
        </w:rPr>
        <w:t xml:space="preserve"> </w:t>
      </w:r>
    </w:p>
    <w:p w:rsidR="00BD601A" w:rsidRDefault="00BD601A" w:rsidP="00BD601A">
      <w:pPr>
        <w:spacing w:after="0" w:line="240" w:lineRule="auto"/>
        <w:rPr>
          <w:rFonts w:ascii="Times New Roman" w:hAnsi="Times New Roman"/>
          <w:sz w:val="28"/>
          <w:szCs w:val="28"/>
        </w:rPr>
      </w:pPr>
      <w:r w:rsidRPr="009E6BA0">
        <w:rPr>
          <w:rFonts w:ascii="Times New Roman" w:hAnsi="Times New Roman"/>
          <w:b/>
          <w:bCs/>
          <w:sz w:val="28"/>
          <w:szCs w:val="28"/>
          <w:u w:val="single"/>
        </w:rPr>
        <w:t>З двох предметів</w:t>
      </w:r>
      <w:r w:rsidRPr="006A2990">
        <w:rPr>
          <w:rFonts w:ascii="Times New Roman" w:hAnsi="Times New Roman"/>
          <w:sz w:val="28"/>
          <w:szCs w:val="28"/>
          <w:u w:val="single"/>
        </w:rPr>
        <w:t xml:space="preserve"> – </w:t>
      </w:r>
      <w:r>
        <w:rPr>
          <w:rFonts w:ascii="Times New Roman" w:hAnsi="Times New Roman"/>
          <w:sz w:val="28"/>
          <w:szCs w:val="28"/>
          <w:u w:val="single"/>
        </w:rPr>
        <w:t>3</w:t>
      </w:r>
      <w:r>
        <w:rPr>
          <w:rFonts w:ascii="Times New Roman" w:hAnsi="Times New Roman"/>
          <w:sz w:val="28"/>
          <w:szCs w:val="28"/>
        </w:rPr>
        <w:t xml:space="preserve">: </w:t>
      </w:r>
      <w:r w:rsidRPr="006A2990">
        <w:rPr>
          <w:rFonts w:ascii="Times New Roman" w:hAnsi="Times New Roman"/>
          <w:sz w:val="28"/>
          <w:szCs w:val="28"/>
        </w:rPr>
        <w:t xml:space="preserve">  </w:t>
      </w:r>
      <w:r>
        <w:rPr>
          <w:rFonts w:ascii="Times New Roman" w:hAnsi="Times New Roman"/>
          <w:sz w:val="28"/>
          <w:szCs w:val="28"/>
        </w:rPr>
        <w:t xml:space="preserve">Катерина ДЕНИСЮК, ліцей № 5 </w:t>
      </w:r>
    </w:p>
    <w:p w:rsidR="00BD601A" w:rsidRDefault="00BD601A" w:rsidP="00BD601A">
      <w:pPr>
        <w:spacing w:after="0" w:line="240" w:lineRule="auto"/>
        <w:ind w:left="2124" w:firstLine="708"/>
        <w:rPr>
          <w:rFonts w:ascii="Times New Roman" w:hAnsi="Times New Roman"/>
          <w:sz w:val="28"/>
          <w:szCs w:val="28"/>
        </w:rPr>
      </w:pPr>
      <w:r>
        <w:rPr>
          <w:rFonts w:ascii="Times New Roman" w:hAnsi="Times New Roman"/>
          <w:sz w:val="28"/>
          <w:szCs w:val="28"/>
        </w:rPr>
        <w:t xml:space="preserve">(математика, англійська мова), </w:t>
      </w:r>
    </w:p>
    <w:p w:rsidR="00BD601A" w:rsidRDefault="00BD601A" w:rsidP="00BD601A">
      <w:pPr>
        <w:spacing w:after="0" w:line="240" w:lineRule="auto"/>
        <w:ind w:left="2124" w:firstLine="708"/>
        <w:rPr>
          <w:rFonts w:ascii="Times New Roman" w:hAnsi="Times New Roman"/>
          <w:sz w:val="28"/>
          <w:szCs w:val="28"/>
        </w:rPr>
      </w:pPr>
      <w:r>
        <w:rPr>
          <w:rFonts w:ascii="Times New Roman" w:hAnsi="Times New Roman"/>
          <w:sz w:val="28"/>
          <w:szCs w:val="28"/>
        </w:rPr>
        <w:t>Світлана ЗАГАЦЬКА, ліцей № 1</w:t>
      </w:r>
    </w:p>
    <w:p w:rsidR="00BD601A" w:rsidRDefault="00BD601A" w:rsidP="00BD601A">
      <w:pPr>
        <w:spacing w:after="0" w:line="240" w:lineRule="auto"/>
        <w:ind w:left="2124" w:firstLine="708"/>
        <w:rPr>
          <w:rFonts w:ascii="Times New Roman" w:hAnsi="Times New Roman"/>
          <w:sz w:val="28"/>
          <w:szCs w:val="28"/>
        </w:rPr>
      </w:pPr>
      <w:r>
        <w:rPr>
          <w:rFonts w:ascii="Times New Roman" w:hAnsi="Times New Roman"/>
          <w:sz w:val="28"/>
          <w:szCs w:val="28"/>
        </w:rPr>
        <w:t xml:space="preserve">(українська мова, математика), </w:t>
      </w:r>
    </w:p>
    <w:p w:rsidR="00BD601A" w:rsidRDefault="00BD601A" w:rsidP="00BD601A">
      <w:pPr>
        <w:spacing w:after="0" w:line="240" w:lineRule="auto"/>
        <w:ind w:left="2124" w:firstLine="708"/>
        <w:rPr>
          <w:rFonts w:ascii="Times New Roman" w:hAnsi="Times New Roman"/>
          <w:sz w:val="28"/>
          <w:szCs w:val="28"/>
        </w:rPr>
      </w:pPr>
      <w:r>
        <w:rPr>
          <w:rFonts w:ascii="Times New Roman" w:hAnsi="Times New Roman"/>
          <w:sz w:val="28"/>
          <w:szCs w:val="28"/>
        </w:rPr>
        <w:t xml:space="preserve">Анастасія ШЕВЧУК , ліцей № 1 </w:t>
      </w:r>
    </w:p>
    <w:p w:rsidR="00BD601A" w:rsidRDefault="00BD601A" w:rsidP="00BD601A">
      <w:pPr>
        <w:spacing w:after="0" w:line="240" w:lineRule="auto"/>
        <w:ind w:left="2124" w:firstLine="708"/>
        <w:rPr>
          <w:rFonts w:ascii="Times New Roman" w:hAnsi="Times New Roman"/>
          <w:sz w:val="28"/>
          <w:szCs w:val="28"/>
        </w:rPr>
      </w:pPr>
      <w:r>
        <w:rPr>
          <w:rFonts w:ascii="Times New Roman" w:hAnsi="Times New Roman"/>
          <w:sz w:val="28"/>
          <w:szCs w:val="28"/>
        </w:rPr>
        <w:t>(українська мова, англійська мова)</w:t>
      </w:r>
    </w:p>
    <w:p w:rsidR="00BD601A" w:rsidRDefault="00BD601A" w:rsidP="00BD601A">
      <w:pPr>
        <w:spacing w:after="0" w:line="240" w:lineRule="auto"/>
        <w:ind w:left="2124" w:firstLine="708"/>
        <w:rPr>
          <w:rFonts w:ascii="Times New Roman" w:hAnsi="Times New Roman"/>
          <w:sz w:val="28"/>
          <w:szCs w:val="28"/>
        </w:rPr>
      </w:pPr>
    </w:p>
    <w:p w:rsidR="00BD601A" w:rsidRPr="00E80AFF" w:rsidRDefault="00BD601A" w:rsidP="00BD601A">
      <w:pPr>
        <w:spacing w:after="0" w:line="240" w:lineRule="auto"/>
        <w:rPr>
          <w:rFonts w:ascii="Times New Roman" w:hAnsi="Times New Roman"/>
          <w:sz w:val="28"/>
          <w:szCs w:val="28"/>
        </w:rPr>
      </w:pPr>
      <w:r w:rsidRPr="006A2990">
        <w:rPr>
          <w:rFonts w:ascii="Times New Roman" w:hAnsi="Times New Roman"/>
          <w:sz w:val="28"/>
          <w:szCs w:val="28"/>
          <w:u w:val="single"/>
        </w:rPr>
        <w:t xml:space="preserve"> </w:t>
      </w:r>
      <w:r w:rsidRPr="009E6BA0">
        <w:rPr>
          <w:rFonts w:ascii="Times New Roman" w:hAnsi="Times New Roman"/>
          <w:b/>
          <w:bCs/>
          <w:sz w:val="28"/>
          <w:szCs w:val="28"/>
          <w:u w:val="single"/>
        </w:rPr>
        <w:t>З чотирьох предметів</w:t>
      </w:r>
      <w:r>
        <w:rPr>
          <w:rFonts w:ascii="Times New Roman" w:hAnsi="Times New Roman"/>
          <w:sz w:val="28"/>
          <w:szCs w:val="28"/>
          <w:u w:val="single"/>
        </w:rPr>
        <w:t xml:space="preserve"> –1 -  </w:t>
      </w:r>
      <w:r w:rsidRPr="00E80AFF">
        <w:rPr>
          <w:rFonts w:ascii="Times New Roman" w:hAnsi="Times New Roman"/>
          <w:sz w:val="28"/>
          <w:szCs w:val="28"/>
        </w:rPr>
        <w:t xml:space="preserve">Софія ТАРНАВСЬКА, ліцей № 23 </w:t>
      </w:r>
    </w:p>
    <w:p w:rsidR="00BD601A" w:rsidRPr="00E80AFF" w:rsidRDefault="00BD601A" w:rsidP="00BD601A">
      <w:pPr>
        <w:spacing w:after="0" w:line="240" w:lineRule="auto"/>
        <w:ind w:left="2832"/>
        <w:rPr>
          <w:rFonts w:ascii="Times New Roman" w:hAnsi="Times New Roman"/>
          <w:sz w:val="28"/>
          <w:szCs w:val="28"/>
        </w:rPr>
      </w:pPr>
      <w:r>
        <w:rPr>
          <w:rFonts w:ascii="Times New Roman" w:hAnsi="Times New Roman"/>
          <w:sz w:val="28"/>
          <w:szCs w:val="28"/>
        </w:rPr>
        <w:t>(у</w:t>
      </w:r>
      <w:r w:rsidRPr="00E80AFF">
        <w:rPr>
          <w:rFonts w:ascii="Times New Roman" w:hAnsi="Times New Roman"/>
          <w:sz w:val="28"/>
          <w:szCs w:val="28"/>
        </w:rPr>
        <w:t xml:space="preserve">країнська мова, математика, історія, біологія) </w:t>
      </w:r>
    </w:p>
    <w:p w:rsidR="00BD601A" w:rsidRPr="00E80AFF" w:rsidRDefault="00BD601A" w:rsidP="00BD601A">
      <w:pPr>
        <w:spacing w:after="0" w:line="240" w:lineRule="auto"/>
        <w:rPr>
          <w:rFonts w:ascii="Times New Roman" w:hAnsi="Times New Roman"/>
          <w:sz w:val="28"/>
          <w:szCs w:val="28"/>
        </w:rPr>
      </w:pPr>
    </w:p>
    <w:p w:rsidR="00BD601A" w:rsidRPr="006A2990" w:rsidRDefault="00BD601A" w:rsidP="00BD601A">
      <w:pPr>
        <w:spacing w:after="0" w:line="240" w:lineRule="auto"/>
        <w:rPr>
          <w:rFonts w:ascii="Times New Roman" w:hAnsi="Times New Roman"/>
          <w:sz w:val="28"/>
          <w:szCs w:val="28"/>
        </w:rPr>
      </w:pPr>
      <w:r w:rsidRPr="006A2990">
        <w:rPr>
          <w:rFonts w:ascii="Times New Roman" w:hAnsi="Times New Roman"/>
          <w:sz w:val="28"/>
          <w:szCs w:val="28"/>
        </w:rPr>
        <w:t xml:space="preserve">200 балів з </w:t>
      </w:r>
      <w:r w:rsidRPr="006A2990">
        <w:rPr>
          <w:rFonts w:ascii="Times New Roman" w:hAnsi="Times New Roman"/>
          <w:sz w:val="28"/>
          <w:szCs w:val="28"/>
          <w:u w:val="single"/>
        </w:rPr>
        <w:t>окремих предметів:</w:t>
      </w:r>
    </w:p>
    <w:p w:rsidR="00BD601A" w:rsidRPr="006A2990" w:rsidRDefault="00BD601A" w:rsidP="00BD601A">
      <w:pPr>
        <w:spacing w:after="0" w:line="240" w:lineRule="auto"/>
        <w:rPr>
          <w:rFonts w:ascii="Times New Roman" w:hAnsi="Times New Roman"/>
          <w:sz w:val="28"/>
          <w:szCs w:val="28"/>
        </w:rPr>
      </w:pPr>
      <w:r w:rsidRPr="006A2990">
        <w:rPr>
          <w:rFonts w:ascii="Times New Roman" w:hAnsi="Times New Roman"/>
          <w:sz w:val="28"/>
          <w:szCs w:val="28"/>
        </w:rPr>
        <w:t>Математика – 1</w:t>
      </w:r>
      <w:r>
        <w:rPr>
          <w:rFonts w:ascii="Times New Roman" w:hAnsi="Times New Roman"/>
          <w:sz w:val="28"/>
          <w:szCs w:val="28"/>
        </w:rPr>
        <w:t>4</w:t>
      </w:r>
    </w:p>
    <w:p w:rsidR="00BD601A" w:rsidRPr="006A2990" w:rsidRDefault="00BD601A" w:rsidP="00BD601A">
      <w:pPr>
        <w:spacing w:after="0" w:line="240" w:lineRule="auto"/>
        <w:rPr>
          <w:rFonts w:ascii="Times New Roman" w:hAnsi="Times New Roman"/>
          <w:sz w:val="28"/>
          <w:szCs w:val="28"/>
        </w:rPr>
      </w:pPr>
      <w:r w:rsidRPr="006A2990">
        <w:rPr>
          <w:rFonts w:ascii="Times New Roman" w:hAnsi="Times New Roman"/>
          <w:sz w:val="28"/>
          <w:szCs w:val="28"/>
        </w:rPr>
        <w:t xml:space="preserve">Українська мова – </w:t>
      </w:r>
      <w:r>
        <w:rPr>
          <w:rFonts w:ascii="Times New Roman" w:hAnsi="Times New Roman"/>
          <w:sz w:val="28"/>
          <w:szCs w:val="28"/>
        </w:rPr>
        <w:t>12</w:t>
      </w:r>
    </w:p>
    <w:p w:rsidR="00BD601A" w:rsidRPr="006A2990" w:rsidRDefault="00BD601A" w:rsidP="00BD601A">
      <w:pPr>
        <w:spacing w:after="0" w:line="240" w:lineRule="auto"/>
        <w:rPr>
          <w:rFonts w:ascii="Times New Roman" w:hAnsi="Times New Roman"/>
          <w:sz w:val="28"/>
          <w:szCs w:val="28"/>
        </w:rPr>
      </w:pPr>
      <w:r w:rsidRPr="006A2990">
        <w:rPr>
          <w:rFonts w:ascii="Times New Roman" w:hAnsi="Times New Roman"/>
          <w:sz w:val="28"/>
          <w:szCs w:val="28"/>
        </w:rPr>
        <w:t xml:space="preserve">Англійська мова – </w:t>
      </w:r>
      <w:r w:rsidR="00AF0ACD">
        <w:rPr>
          <w:rFonts w:ascii="Times New Roman" w:hAnsi="Times New Roman"/>
          <w:sz w:val="28"/>
          <w:szCs w:val="28"/>
        </w:rPr>
        <w:t>9</w:t>
      </w:r>
      <w:r w:rsidRPr="006A2990">
        <w:rPr>
          <w:rFonts w:ascii="Times New Roman" w:hAnsi="Times New Roman"/>
          <w:sz w:val="28"/>
          <w:szCs w:val="28"/>
        </w:rPr>
        <w:t xml:space="preserve"> </w:t>
      </w:r>
    </w:p>
    <w:p w:rsidR="00BD601A" w:rsidRPr="006A2990" w:rsidRDefault="00BD601A" w:rsidP="00BD601A">
      <w:pPr>
        <w:spacing w:after="0" w:line="240" w:lineRule="auto"/>
        <w:rPr>
          <w:rFonts w:ascii="Times New Roman" w:hAnsi="Times New Roman"/>
          <w:sz w:val="28"/>
          <w:szCs w:val="28"/>
        </w:rPr>
      </w:pPr>
      <w:r w:rsidRPr="006A2990">
        <w:rPr>
          <w:rFonts w:ascii="Times New Roman" w:hAnsi="Times New Roman"/>
          <w:sz w:val="28"/>
          <w:szCs w:val="28"/>
        </w:rPr>
        <w:t>Історія України – 3</w:t>
      </w:r>
    </w:p>
    <w:p w:rsidR="00BD601A" w:rsidRPr="006A2990" w:rsidRDefault="00BD601A" w:rsidP="00BD601A">
      <w:pPr>
        <w:spacing w:after="0" w:line="240" w:lineRule="auto"/>
        <w:rPr>
          <w:rFonts w:ascii="Times New Roman" w:hAnsi="Times New Roman"/>
          <w:sz w:val="28"/>
          <w:szCs w:val="28"/>
        </w:rPr>
      </w:pPr>
      <w:r w:rsidRPr="006A2990">
        <w:rPr>
          <w:rFonts w:ascii="Times New Roman" w:hAnsi="Times New Roman"/>
          <w:sz w:val="28"/>
          <w:szCs w:val="28"/>
        </w:rPr>
        <w:t xml:space="preserve">Біологія - </w:t>
      </w:r>
      <w:r>
        <w:rPr>
          <w:rFonts w:ascii="Times New Roman" w:hAnsi="Times New Roman"/>
          <w:sz w:val="28"/>
          <w:szCs w:val="28"/>
        </w:rPr>
        <w:t>2</w:t>
      </w:r>
    </w:p>
    <w:p w:rsidR="00D40E49" w:rsidRDefault="00961DEC" w:rsidP="00C3002C">
      <w:pPr>
        <w:shd w:val="clear" w:color="auto" w:fill="FFFFFF"/>
        <w:spacing w:after="0" w:line="240" w:lineRule="auto"/>
        <w:jc w:val="center"/>
        <w:rPr>
          <w:rFonts w:ascii="Times New Roman" w:hAnsi="Times New Roman"/>
          <w:b/>
          <w:i/>
          <w:sz w:val="36"/>
          <w:szCs w:val="28"/>
        </w:rPr>
      </w:pPr>
      <w:r w:rsidRPr="0014492A">
        <w:rPr>
          <w:rFonts w:ascii="Times New Roman" w:hAnsi="Times New Roman"/>
          <w:b/>
          <w:i/>
          <w:sz w:val="36"/>
          <w:szCs w:val="28"/>
        </w:rPr>
        <w:lastRenderedPageBreak/>
        <w:t>Дистанційне навчання – майданчик можливостей педагогів та здобувачів освіти</w:t>
      </w:r>
    </w:p>
    <w:p w:rsidR="00022229" w:rsidRPr="0014492A" w:rsidRDefault="00022229" w:rsidP="00961DEC">
      <w:pPr>
        <w:spacing w:after="0" w:line="240" w:lineRule="auto"/>
        <w:ind w:firstLine="708"/>
        <w:jc w:val="center"/>
        <w:rPr>
          <w:rFonts w:ascii="Times New Roman" w:hAnsi="Times New Roman"/>
          <w:b/>
          <w:i/>
          <w:sz w:val="36"/>
          <w:szCs w:val="28"/>
        </w:rPr>
      </w:pPr>
    </w:p>
    <w:p w:rsidR="00A37B29" w:rsidRDefault="00A37B29" w:rsidP="00A37B29">
      <w:pPr>
        <w:spacing w:after="0" w:line="240" w:lineRule="auto"/>
        <w:ind w:firstLine="708"/>
        <w:jc w:val="both"/>
        <w:rPr>
          <w:rFonts w:ascii="Times New Roman" w:hAnsi="Times New Roman"/>
          <w:sz w:val="28"/>
          <w:szCs w:val="28"/>
        </w:rPr>
      </w:pPr>
      <w:r w:rsidRPr="00470925">
        <w:rPr>
          <w:rFonts w:ascii="Times New Roman" w:hAnsi="Times New Roman"/>
          <w:sz w:val="28"/>
          <w:szCs w:val="28"/>
        </w:rPr>
        <w:t xml:space="preserve">В 2023/2024 навчальному році Департамент освіти міста Житомира започаткував нову форму організації навчального процесу. </w:t>
      </w:r>
    </w:p>
    <w:p w:rsidR="00A37B29" w:rsidRPr="00470925" w:rsidRDefault="00A37B29" w:rsidP="00A37B29">
      <w:pPr>
        <w:spacing w:after="0" w:line="240" w:lineRule="auto"/>
        <w:ind w:firstLine="708"/>
        <w:jc w:val="both"/>
        <w:rPr>
          <w:rFonts w:ascii="Times New Roman" w:hAnsi="Times New Roman"/>
          <w:sz w:val="28"/>
          <w:szCs w:val="28"/>
        </w:rPr>
      </w:pPr>
      <w:r w:rsidRPr="00470925">
        <w:rPr>
          <w:rFonts w:ascii="Times New Roman" w:hAnsi="Times New Roman"/>
          <w:sz w:val="28"/>
          <w:szCs w:val="28"/>
        </w:rPr>
        <w:t xml:space="preserve"> Для дітей, які не можуть приступити до інших форм навчання, але хочуть отримати українську освіту, на базі ліцею </w:t>
      </w:r>
      <w:r>
        <w:rPr>
          <w:rFonts w:ascii="Times New Roman" w:hAnsi="Times New Roman"/>
          <w:sz w:val="28"/>
          <w:szCs w:val="28"/>
        </w:rPr>
        <w:t xml:space="preserve">№ 4 міста Житомира </w:t>
      </w:r>
      <w:r w:rsidRPr="00470925">
        <w:rPr>
          <w:rFonts w:ascii="Times New Roman" w:hAnsi="Times New Roman"/>
          <w:sz w:val="28"/>
          <w:szCs w:val="28"/>
        </w:rPr>
        <w:t>створ</w:t>
      </w:r>
      <w:r>
        <w:rPr>
          <w:rFonts w:ascii="Times New Roman" w:hAnsi="Times New Roman"/>
          <w:sz w:val="28"/>
          <w:szCs w:val="28"/>
        </w:rPr>
        <w:t xml:space="preserve">ено </w:t>
      </w:r>
      <w:r w:rsidRPr="00470925">
        <w:rPr>
          <w:rFonts w:ascii="Times New Roman" w:hAnsi="Times New Roman"/>
          <w:sz w:val="28"/>
          <w:szCs w:val="28"/>
        </w:rPr>
        <w:t xml:space="preserve"> осередок дистанційного навчання.</w:t>
      </w:r>
    </w:p>
    <w:p w:rsidR="00A37B29" w:rsidRDefault="00A37B29" w:rsidP="00022229">
      <w:pPr>
        <w:spacing w:after="0" w:line="240" w:lineRule="auto"/>
        <w:ind w:firstLine="708"/>
        <w:jc w:val="both"/>
        <w:rPr>
          <w:rFonts w:ascii="Times New Roman" w:hAnsi="Times New Roman"/>
          <w:sz w:val="28"/>
          <w:szCs w:val="28"/>
        </w:rPr>
      </w:pPr>
      <w:r w:rsidRPr="00470925">
        <w:rPr>
          <w:rFonts w:ascii="Times New Roman" w:hAnsi="Times New Roman"/>
          <w:sz w:val="28"/>
          <w:szCs w:val="28"/>
        </w:rPr>
        <w:t xml:space="preserve">Наказом </w:t>
      </w:r>
      <w:r>
        <w:rPr>
          <w:rFonts w:ascii="Times New Roman" w:hAnsi="Times New Roman"/>
          <w:sz w:val="28"/>
          <w:szCs w:val="28"/>
        </w:rPr>
        <w:t xml:space="preserve">ліцею № 4 </w:t>
      </w:r>
      <w:r w:rsidRPr="00470925">
        <w:rPr>
          <w:rFonts w:ascii="Times New Roman" w:hAnsi="Times New Roman"/>
          <w:sz w:val="28"/>
          <w:szCs w:val="28"/>
        </w:rPr>
        <w:t xml:space="preserve">№9 </w:t>
      </w:r>
      <w:r>
        <w:rPr>
          <w:rFonts w:ascii="Times New Roman" w:hAnsi="Times New Roman"/>
          <w:sz w:val="28"/>
          <w:szCs w:val="28"/>
        </w:rPr>
        <w:t>в</w:t>
      </w:r>
      <w:r w:rsidRPr="00470925">
        <w:rPr>
          <w:rFonts w:ascii="Times New Roman" w:hAnsi="Times New Roman"/>
          <w:sz w:val="28"/>
          <w:szCs w:val="28"/>
        </w:rPr>
        <w:t xml:space="preserve">ід </w:t>
      </w:r>
      <w:r>
        <w:rPr>
          <w:rFonts w:ascii="Times New Roman" w:hAnsi="Times New Roman"/>
          <w:sz w:val="28"/>
          <w:szCs w:val="28"/>
        </w:rPr>
        <w:t>0</w:t>
      </w:r>
      <w:r w:rsidRPr="00470925">
        <w:rPr>
          <w:rFonts w:ascii="Times New Roman" w:hAnsi="Times New Roman"/>
          <w:sz w:val="28"/>
          <w:szCs w:val="28"/>
        </w:rPr>
        <w:t>9 червня 2023 року було створено Положення про дистанційну форму навчання в ліцеї №4 міста Житомира, в якому  роз’яснюється, що реалізація здобуття освіти за дистанційною формою (як окремою формою здобуття освіти) може здійснюватися для осіб, які:</w:t>
      </w:r>
    </w:p>
    <w:p w:rsidR="00022229" w:rsidRPr="00470925" w:rsidRDefault="00022229" w:rsidP="00022229">
      <w:pPr>
        <w:spacing w:after="0" w:line="240" w:lineRule="auto"/>
        <w:ind w:firstLine="708"/>
        <w:jc w:val="both"/>
        <w:rPr>
          <w:rFonts w:ascii="Times New Roman" w:hAnsi="Times New Roman"/>
          <w:sz w:val="28"/>
          <w:szCs w:val="28"/>
        </w:rPr>
      </w:pPr>
    </w:p>
    <w:p w:rsidR="00A37B29" w:rsidRDefault="00A37B29" w:rsidP="00A37B29">
      <w:pPr>
        <w:pStyle w:val="a6"/>
        <w:numPr>
          <w:ilvl w:val="0"/>
          <w:numId w:val="16"/>
        </w:numPr>
        <w:spacing w:after="160" w:line="240" w:lineRule="auto"/>
        <w:ind w:left="0" w:firstLine="360"/>
        <w:jc w:val="both"/>
        <w:rPr>
          <w:rFonts w:ascii="Times New Roman" w:hAnsi="Times New Roman"/>
          <w:sz w:val="28"/>
          <w:szCs w:val="28"/>
        </w:rPr>
      </w:pPr>
      <w:r>
        <w:rPr>
          <w:rFonts w:ascii="Times New Roman" w:hAnsi="Times New Roman"/>
          <w:sz w:val="28"/>
          <w:szCs w:val="28"/>
        </w:rPr>
        <w:t>н</w:t>
      </w:r>
      <w:r w:rsidRPr="00470925">
        <w:rPr>
          <w:rFonts w:ascii="Times New Roman" w:hAnsi="Times New Roman"/>
          <w:sz w:val="28"/>
          <w:szCs w:val="28"/>
        </w:rPr>
        <w:t>е можуть відвідувати навчальні заняття в закладах освіти (у зв’язку зі станом здоров’я, відбуванням покарання, збройним конфліктом, введенням воєнного стану, перебуванням за кордоном</w:t>
      </w:r>
      <w:r>
        <w:rPr>
          <w:rFonts w:ascii="Times New Roman" w:hAnsi="Times New Roman"/>
          <w:sz w:val="28"/>
          <w:szCs w:val="28"/>
        </w:rPr>
        <w:t>;</w:t>
      </w:r>
    </w:p>
    <w:p w:rsidR="00022229" w:rsidRPr="00470925" w:rsidRDefault="00022229" w:rsidP="00022229">
      <w:pPr>
        <w:pStyle w:val="a6"/>
        <w:spacing w:after="160" w:line="240" w:lineRule="auto"/>
        <w:ind w:left="360"/>
        <w:jc w:val="both"/>
        <w:rPr>
          <w:rFonts w:ascii="Times New Roman" w:hAnsi="Times New Roman"/>
          <w:sz w:val="28"/>
          <w:szCs w:val="28"/>
        </w:rPr>
      </w:pPr>
    </w:p>
    <w:p w:rsidR="00A37B29" w:rsidRDefault="00A37B29" w:rsidP="00A37B29">
      <w:pPr>
        <w:pStyle w:val="a6"/>
        <w:numPr>
          <w:ilvl w:val="0"/>
          <w:numId w:val="16"/>
        </w:numPr>
        <w:spacing w:after="0" w:line="240" w:lineRule="auto"/>
        <w:ind w:left="0" w:firstLine="360"/>
        <w:jc w:val="both"/>
        <w:rPr>
          <w:rFonts w:ascii="Times New Roman" w:hAnsi="Times New Roman"/>
          <w:sz w:val="28"/>
          <w:szCs w:val="28"/>
        </w:rPr>
      </w:pPr>
      <w:r>
        <w:rPr>
          <w:rFonts w:ascii="Times New Roman" w:hAnsi="Times New Roman"/>
          <w:sz w:val="28"/>
          <w:szCs w:val="28"/>
        </w:rPr>
        <w:t>п</w:t>
      </w:r>
      <w:r w:rsidRPr="00470925">
        <w:rPr>
          <w:rFonts w:ascii="Times New Roman" w:hAnsi="Times New Roman"/>
          <w:sz w:val="28"/>
          <w:szCs w:val="28"/>
        </w:rPr>
        <w:t>отребують реалізації індивідуальної освітньої траєкторії відповідно до їх здібностей, інтересів, потреб.</w:t>
      </w:r>
    </w:p>
    <w:p w:rsidR="00A37B29" w:rsidRPr="00470925" w:rsidRDefault="00A37B29" w:rsidP="00A37B29">
      <w:pPr>
        <w:spacing w:after="0" w:line="240" w:lineRule="auto"/>
        <w:ind w:firstLine="360"/>
        <w:jc w:val="both"/>
        <w:textAlignment w:val="baseline"/>
        <w:rPr>
          <w:rFonts w:ascii="Times New Roman" w:hAnsi="Times New Roman"/>
          <w:sz w:val="28"/>
          <w:szCs w:val="28"/>
        </w:rPr>
      </w:pPr>
      <w:r w:rsidRPr="00470925">
        <w:rPr>
          <w:rFonts w:ascii="Times New Roman" w:hAnsi="Times New Roman"/>
          <w:sz w:val="28"/>
          <w:szCs w:val="28"/>
        </w:rPr>
        <w:t xml:space="preserve">Організація навчання у 1-4 класах, 5-11 класах здійснювалась  за освітніми програмами та типовими навчальними планами. </w:t>
      </w:r>
    </w:p>
    <w:p w:rsidR="00A37B29" w:rsidRPr="00470925" w:rsidRDefault="00A37B29" w:rsidP="00A37B29">
      <w:pPr>
        <w:spacing w:after="0" w:line="240" w:lineRule="auto"/>
        <w:ind w:firstLine="360"/>
        <w:jc w:val="both"/>
        <w:rPr>
          <w:rFonts w:ascii="Times New Roman" w:hAnsi="Times New Roman"/>
          <w:sz w:val="28"/>
          <w:szCs w:val="28"/>
        </w:rPr>
      </w:pPr>
      <w:r w:rsidRPr="00470925">
        <w:rPr>
          <w:rFonts w:ascii="Times New Roman" w:hAnsi="Times New Roman"/>
          <w:sz w:val="28"/>
          <w:szCs w:val="28"/>
        </w:rPr>
        <w:t>Кількісний склад працівників закладу освіти на дистанційній формі станови</w:t>
      </w:r>
      <w:r>
        <w:rPr>
          <w:rFonts w:ascii="Times New Roman" w:hAnsi="Times New Roman"/>
          <w:sz w:val="28"/>
          <w:szCs w:val="28"/>
        </w:rPr>
        <w:t>в</w:t>
      </w:r>
      <w:r w:rsidRPr="00470925">
        <w:rPr>
          <w:rFonts w:ascii="Times New Roman" w:hAnsi="Times New Roman"/>
          <w:sz w:val="28"/>
          <w:szCs w:val="28"/>
        </w:rPr>
        <w:t xml:space="preserve">  </w:t>
      </w:r>
      <w:r w:rsidRPr="00470925">
        <w:rPr>
          <w:rFonts w:ascii="Times New Roman" w:hAnsi="Times New Roman"/>
          <w:sz w:val="28"/>
          <w:szCs w:val="28"/>
          <w:lang w:val="ru-RU"/>
        </w:rPr>
        <w:t xml:space="preserve">31 </w:t>
      </w:r>
      <w:r w:rsidRPr="00470925">
        <w:rPr>
          <w:rFonts w:ascii="Times New Roman" w:hAnsi="Times New Roman"/>
          <w:sz w:val="28"/>
          <w:szCs w:val="28"/>
        </w:rPr>
        <w:t>педагогічний працівник.</w:t>
      </w:r>
    </w:p>
    <w:p w:rsidR="00A37B29" w:rsidRPr="00470925" w:rsidRDefault="00A37B29" w:rsidP="00A37B29">
      <w:pPr>
        <w:spacing w:after="0" w:line="240" w:lineRule="auto"/>
        <w:ind w:firstLine="360"/>
        <w:jc w:val="both"/>
        <w:rPr>
          <w:rFonts w:ascii="Times New Roman" w:hAnsi="Times New Roman"/>
          <w:sz w:val="28"/>
          <w:szCs w:val="28"/>
        </w:rPr>
      </w:pPr>
      <w:r w:rsidRPr="00470925">
        <w:rPr>
          <w:rFonts w:ascii="Times New Roman" w:hAnsi="Times New Roman"/>
          <w:sz w:val="28"/>
          <w:szCs w:val="28"/>
        </w:rPr>
        <w:t>Станом на 06 червня 2023 року на дистанційній формі навчання, як окремій формі здобуття освіти навча</w:t>
      </w:r>
      <w:r>
        <w:rPr>
          <w:rFonts w:ascii="Times New Roman" w:hAnsi="Times New Roman"/>
          <w:sz w:val="28"/>
          <w:szCs w:val="28"/>
        </w:rPr>
        <w:t>ло</w:t>
      </w:r>
      <w:r w:rsidRPr="00470925">
        <w:rPr>
          <w:rFonts w:ascii="Times New Roman" w:hAnsi="Times New Roman"/>
          <w:sz w:val="28"/>
          <w:szCs w:val="28"/>
        </w:rPr>
        <w:t>ся 183 учні</w:t>
      </w:r>
      <w:r>
        <w:rPr>
          <w:rFonts w:ascii="Times New Roman" w:hAnsi="Times New Roman"/>
          <w:sz w:val="28"/>
          <w:szCs w:val="28"/>
        </w:rPr>
        <w:t xml:space="preserve"> </w:t>
      </w:r>
      <w:r w:rsidRPr="00470925">
        <w:rPr>
          <w:rFonts w:ascii="Times New Roman" w:hAnsi="Times New Roman"/>
          <w:sz w:val="28"/>
          <w:szCs w:val="28"/>
        </w:rPr>
        <w:t>(з них 5 учнів на екстернатній формі навчання, навча</w:t>
      </w:r>
      <w:r>
        <w:rPr>
          <w:rFonts w:ascii="Times New Roman" w:hAnsi="Times New Roman"/>
          <w:sz w:val="28"/>
          <w:szCs w:val="28"/>
        </w:rPr>
        <w:t>ли</w:t>
      </w:r>
      <w:r w:rsidRPr="00470925">
        <w:rPr>
          <w:rFonts w:ascii="Times New Roman" w:hAnsi="Times New Roman"/>
          <w:sz w:val="28"/>
          <w:szCs w:val="28"/>
        </w:rPr>
        <w:t xml:space="preserve">ся за індивідуальною освітньою траєкторією – 4 учні). </w:t>
      </w:r>
    </w:p>
    <w:p w:rsidR="00022229" w:rsidRDefault="00A37B29" w:rsidP="00A37B29">
      <w:pPr>
        <w:spacing w:after="0" w:line="240" w:lineRule="auto"/>
        <w:ind w:firstLine="360"/>
        <w:jc w:val="both"/>
        <w:rPr>
          <w:rFonts w:ascii="Times New Roman" w:hAnsi="Times New Roman"/>
          <w:sz w:val="28"/>
          <w:szCs w:val="28"/>
        </w:rPr>
      </w:pPr>
      <w:r w:rsidRPr="00470925">
        <w:rPr>
          <w:rFonts w:ascii="Times New Roman" w:hAnsi="Times New Roman"/>
          <w:sz w:val="28"/>
          <w:szCs w:val="28"/>
        </w:rPr>
        <w:t xml:space="preserve">95 учнів перебувають наразі за межами нашої країни. </w:t>
      </w:r>
    </w:p>
    <w:p w:rsidR="00A37B29" w:rsidRPr="00470925" w:rsidRDefault="00A37B29" w:rsidP="00022229">
      <w:pPr>
        <w:spacing w:after="0" w:line="240" w:lineRule="auto"/>
        <w:ind w:firstLine="708"/>
        <w:jc w:val="both"/>
        <w:rPr>
          <w:rFonts w:ascii="Times New Roman" w:hAnsi="Times New Roman"/>
          <w:sz w:val="28"/>
          <w:szCs w:val="28"/>
        </w:rPr>
      </w:pPr>
      <w:r w:rsidRPr="00470925">
        <w:rPr>
          <w:rFonts w:ascii="Times New Roman" w:hAnsi="Times New Roman"/>
          <w:sz w:val="28"/>
          <w:szCs w:val="28"/>
        </w:rPr>
        <w:t>Якщо учень навчається паралельно в двох навчальних закладах, при пред’явленні довідки з місця навчання, для цих учнів не є обов’язковим присутність на онлайн уроках, з можливістю опрацювання матеріалу асинхронно та виконанням всіх завдань.</w:t>
      </w:r>
    </w:p>
    <w:p w:rsidR="00C3002C" w:rsidRPr="00C3002C" w:rsidRDefault="00A37B29" w:rsidP="00C3002C">
      <w:pPr>
        <w:spacing w:after="0" w:line="240" w:lineRule="auto"/>
        <w:ind w:firstLine="360"/>
        <w:jc w:val="both"/>
        <w:rPr>
          <w:rFonts w:ascii="Times New Roman" w:hAnsi="Times New Roman"/>
          <w:sz w:val="28"/>
          <w:szCs w:val="28"/>
        </w:rPr>
      </w:pPr>
      <w:r w:rsidRPr="00470925">
        <w:rPr>
          <w:rFonts w:ascii="Times New Roman" w:hAnsi="Times New Roman"/>
          <w:sz w:val="28"/>
          <w:szCs w:val="28"/>
        </w:rPr>
        <w:t>Адміністрацією  та педагогічним колективом закладу освіти проведено певну роботу щодо збереження й розвитку  шкільної  мережі.</w:t>
      </w:r>
      <w:r>
        <w:rPr>
          <w:rFonts w:ascii="Times New Roman" w:hAnsi="Times New Roman"/>
          <w:sz w:val="28"/>
          <w:szCs w:val="28"/>
        </w:rPr>
        <w:t xml:space="preserve"> </w:t>
      </w:r>
      <w:r w:rsidRPr="00470925">
        <w:rPr>
          <w:rFonts w:ascii="Times New Roman" w:hAnsi="Times New Roman"/>
          <w:sz w:val="28"/>
          <w:szCs w:val="28"/>
        </w:rPr>
        <w:t>У закладі навч</w:t>
      </w:r>
      <w:r>
        <w:rPr>
          <w:rFonts w:ascii="Times New Roman" w:hAnsi="Times New Roman"/>
          <w:sz w:val="28"/>
          <w:szCs w:val="28"/>
        </w:rPr>
        <w:t>ало</w:t>
      </w:r>
      <w:r w:rsidRPr="00470925">
        <w:rPr>
          <w:rFonts w:ascii="Times New Roman" w:hAnsi="Times New Roman"/>
          <w:sz w:val="28"/>
          <w:szCs w:val="28"/>
        </w:rPr>
        <w:t>ся 183 учні</w:t>
      </w:r>
      <w:r w:rsidR="00C3002C" w:rsidRPr="00C3002C">
        <w:rPr>
          <w:rFonts w:ascii="Times New Roman" w:hAnsi="Times New Roman"/>
          <w:sz w:val="28"/>
          <w:szCs w:val="28"/>
        </w:rPr>
        <w:t>,</w:t>
      </w:r>
      <w:r w:rsidRPr="00470925">
        <w:rPr>
          <w:rFonts w:ascii="Times New Roman" w:hAnsi="Times New Roman"/>
          <w:sz w:val="28"/>
          <w:szCs w:val="28"/>
        </w:rPr>
        <w:t xml:space="preserve"> </w:t>
      </w:r>
      <w:r w:rsidR="00C3002C" w:rsidRPr="00470925">
        <w:rPr>
          <w:rFonts w:ascii="Times New Roman" w:hAnsi="Times New Roman"/>
          <w:sz w:val="28"/>
          <w:szCs w:val="28"/>
        </w:rPr>
        <w:t>кількість</w:t>
      </w:r>
      <w:r w:rsidRPr="00470925">
        <w:rPr>
          <w:rFonts w:ascii="Times New Roman" w:hAnsi="Times New Roman"/>
          <w:sz w:val="28"/>
          <w:szCs w:val="28"/>
        </w:rPr>
        <w:t xml:space="preserve"> класів</w:t>
      </w:r>
      <w:r w:rsidR="00C3002C" w:rsidRPr="00C3002C">
        <w:rPr>
          <w:rFonts w:ascii="Times New Roman" w:hAnsi="Times New Roman"/>
          <w:sz w:val="28"/>
          <w:szCs w:val="28"/>
        </w:rPr>
        <w:t>-</w:t>
      </w:r>
      <w:r w:rsidRPr="00470925">
        <w:rPr>
          <w:rFonts w:ascii="Times New Roman" w:hAnsi="Times New Roman"/>
          <w:sz w:val="28"/>
          <w:szCs w:val="28"/>
        </w:rPr>
        <w:t xml:space="preserve"> 11</w:t>
      </w:r>
      <w:r w:rsidR="00C3002C" w:rsidRPr="00C3002C">
        <w:rPr>
          <w:rFonts w:ascii="Times New Roman" w:hAnsi="Times New Roman"/>
          <w:sz w:val="28"/>
          <w:szCs w:val="28"/>
        </w:rPr>
        <w:t>.</w:t>
      </w:r>
    </w:p>
    <w:p w:rsidR="00C3002C" w:rsidRDefault="00C3002C" w:rsidP="00C3002C">
      <w:pPr>
        <w:spacing w:line="240" w:lineRule="auto"/>
        <w:ind w:firstLine="360"/>
        <w:jc w:val="both"/>
        <w:rPr>
          <w:rFonts w:ascii="Times New Roman" w:hAnsi="Times New Roman"/>
          <w:sz w:val="28"/>
          <w:szCs w:val="28"/>
        </w:rPr>
      </w:pPr>
      <w:r>
        <w:rPr>
          <w:rFonts w:ascii="Times New Roman" w:hAnsi="Times New Roman"/>
          <w:sz w:val="28"/>
          <w:szCs w:val="28"/>
        </w:rPr>
        <w:t xml:space="preserve">За </w:t>
      </w:r>
      <w:r w:rsidRPr="00470925">
        <w:rPr>
          <w:rFonts w:ascii="Times New Roman" w:hAnsi="Times New Roman"/>
          <w:sz w:val="28"/>
          <w:szCs w:val="28"/>
        </w:rPr>
        <w:t xml:space="preserve"> дистанційн</w:t>
      </w:r>
      <w:r>
        <w:rPr>
          <w:rFonts w:ascii="Times New Roman" w:hAnsi="Times New Roman"/>
          <w:sz w:val="28"/>
          <w:szCs w:val="28"/>
        </w:rPr>
        <w:t xml:space="preserve">ою </w:t>
      </w:r>
      <w:r w:rsidRPr="00470925">
        <w:rPr>
          <w:rFonts w:ascii="Times New Roman" w:hAnsi="Times New Roman"/>
          <w:sz w:val="28"/>
          <w:szCs w:val="28"/>
        </w:rPr>
        <w:t xml:space="preserve"> форм</w:t>
      </w:r>
      <w:r>
        <w:rPr>
          <w:rFonts w:ascii="Times New Roman" w:hAnsi="Times New Roman"/>
          <w:sz w:val="28"/>
          <w:szCs w:val="28"/>
        </w:rPr>
        <w:t xml:space="preserve">ою </w:t>
      </w:r>
      <w:r w:rsidRPr="00470925">
        <w:rPr>
          <w:rFonts w:ascii="Times New Roman" w:hAnsi="Times New Roman"/>
          <w:sz w:val="28"/>
          <w:szCs w:val="28"/>
        </w:rPr>
        <w:t xml:space="preserve"> навчання</w:t>
      </w:r>
      <w:r>
        <w:rPr>
          <w:rFonts w:ascii="Times New Roman" w:hAnsi="Times New Roman"/>
          <w:sz w:val="28"/>
          <w:szCs w:val="28"/>
        </w:rPr>
        <w:t xml:space="preserve"> - </w:t>
      </w:r>
      <w:r w:rsidRPr="00470925">
        <w:rPr>
          <w:rFonts w:ascii="Times New Roman" w:hAnsi="Times New Roman"/>
          <w:sz w:val="28"/>
          <w:szCs w:val="28"/>
        </w:rPr>
        <w:t>як окрем</w:t>
      </w:r>
      <w:r>
        <w:rPr>
          <w:rFonts w:ascii="Times New Roman" w:hAnsi="Times New Roman"/>
          <w:sz w:val="28"/>
          <w:szCs w:val="28"/>
        </w:rPr>
        <w:t>ою</w:t>
      </w:r>
      <w:r w:rsidRPr="00470925">
        <w:rPr>
          <w:rFonts w:ascii="Times New Roman" w:hAnsi="Times New Roman"/>
          <w:sz w:val="28"/>
          <w:szCs w:val="28"/>
        </w:rPr>
        <w:t xml:space="preserve"> форм</w:t>
      </w:r>
      <w:r>
        <w:rPr>
          <w:rFonts w:ascii="Times New Roman" w:hAnsi="Times New Roman"/>
          <w:sz w:val="28"/>
          <w:szCs w:val="28"/>
        </w:rPr>
        <w:t>ою</w:t>
      </w:r>
      <w:r w:rsidRPr="00470925">
        <w:rPr>
          <w:rFonts w:ascii="Times New Roman" w:hAnsi="Times New Roman"/>
          <w:sz w:val="28"/>
          <w:szCs w:val="28"/>
        </w:rPr>
        <w:t xml:space="preserve"> здобуття освіти</w:t>
      </w:r>
      <w:r>
        <w:rPr>
          <w:rFonts w:ascii="Times New Roman" w:hAnsi="Times New Roman"/>
          <w:sz w:val="28"/>
          <w:szCs w:val="28"/>
        </w:rPr>
        <w:t xml:space="preserve">- </w:t>
      </w:r>
      <w:r w:rsidRPr="00470925">
        <w:rPr>
          <w:rFonts w:ascii="Times New Roman" w:hAnsi="Times New Roman"/>
          <w:sz w:val="28"/>
          <w:szCs w:val="28"/>
        </w:rPr>
        <w:t xml:space="preserve"> навча</w:t>
      </w:r>
      <w:r>
        <w:rPr>
          <w:rFonts w:ascii="Times New Roman" w:hAnsi="Times New Roman"/>
          <w:sz w:val="28"/>
          <w:szCs w:val="28"/>
        </w:rPr>
        <w:t>ли</w:t>
      </w:r>
      <w:r w:rsidRPr="00470925">
        <w:rPr>
          <w:rFonts w:ascii="Times New Roman" w:hAnsi="Times New Roman"/>
          <w:sz w:val="28"/>
          <w:szCs w:val="28"/>
        </w:rPr>
        <w:t xml:space="preserve">ся , що </w:t>
      </w:r>
      <w:r>
        <w:rPr>
          <w:rFonts w:ascii="Times New Roman" w:hAnsi="Times New Roman"/>
          <w:sz w:val="28"/>
          <w:szCs w:val="28"/>
        </w:rPr>
        <w:t xml:space="preserve">наразі </w:t>
      </w:r>
      <w:r w:rsidRPr="00470925">
        <w:rPr>
          <w:rFonts w:ascii="Times New Roman" w:hAnsi="Times New Roman"/>
          <w:sz w:val="28"/>
          <w:szCs w:val="28"/>
        </w:rPr>
        <w:t>перебувають у 23 країнах</w:t>
      </w:r>
      <w:r>
        <w:rPr>
          <w:rFonts w:ascii="Times New Roman" w:hAnsi="Times New Roman"/>
          <w:sz w:val="28"/>
          <w:szCs w:val="28"/>
        </w:rPr>
        <w:t xml:space="preserve"> світу на трьох континентах - </w:t>
      </w:r>
    </w:p>
    <w:p w:rsidR="00C3002C" w:rsidRDefault="00C3002C" w:rsidP="00C3002C">
      <w:pPr>
        <w:pStyle w:val="a6"/>
        <w:numPr>
          <w:ilvl w:val="0"/>
          <w:numId w:val="36"/>
        </w:numPr>
        <w:spacing w:after="0" w:line="240" w:lineRule="auto"/>
        <w:jc w:val="both"/>
        <w:rPr>
          <w:rFonts w:ascii="Times New Roman" w:hAnsi="Times New Roman"/>
          <w:sz w:val="28"/>
          <w:szCs w:val="28"/>
        </w:rPr>
      </w:pPr>
      <w:r>
        <w:rPr>
          <w:rFonts w:ascii="Times New Roman" w:hAnsi="Times New Roman"/>
          <w:sz w:val="28"/>
          <w:szCs w:val="28"/>
        </w:rPr>
        <w:t xml:space="preserve">53 учні початкової школи, </w:t>
      </w:r>
    </w:p>
    <w:p w:rsidR="00C3002C" w:rsidRDefault="00C3002C" w:rsidP="00C3002C">
      <w:pPr>
        <w:pStyle w:val="a6"/>
        <w:numPr>
          <w:ilvl w:val="0"/>
          <w:numId w:val="36"/>
        </w:numPr>
        <w:spacing w:after="0" w:line="240" w:lineRule="auto"/>
        <w:jc w:val="both"/>
        <w:rPr>
          <w:rFonts w:ascii="Times New Roman" w:hAnsi="Times New Roman"/>
          <w:sz w:val="28"/>
          <w:szCs w:val="28"/>
        </w:rPr>
      </w:pPr>
      <w:r>
        <w:rPr>
          <w:rFonts w:ascii="Times New Roman" w:hAnsi="Times New Roman"/>
          <w:sz w:val="28"/>
          <w:szCs w:val="28"/>
        </w:rPr>
        <w:t>101 учень основної школи,</w:t>
      </w:r>
    </w:p>
    <w:p w:rsidR="00C3002C" w:rsidRPr="004A1333" w:rsidRDefault="00C3002C" w:rsidP="00C3002C">
      <w:pPr>
        <w:pStyle w:val="a6"/>
        <w:numPr>
          <w:ilvl w:val="0"/>
          <w:numId w:val="36"/>
        </w:numPr>
        <w:spacing w:after="0" w:line="240" w:lineRule="auto"/>
        <w:jc w:val="both"/>
        <w:rPr>
          <w:rFonts w:ascii="Times New Roman" w:hAnsi="Times New Roman"/>
          <w:sz w:val="28"/>
          <w:szCs w:val="28"/>
        </w:rPr>
      </w:pPr>
      <w:r>
        <w:rPr>
          <w:rFonts w:ascii="Times New Roman" w:hAnsi="Times New Roman"/>
          <w:sz w:val="28"/>
          <w:szCs w:val="28"/>
        </w:rPr>
        <w:t xml:space="preserve">29 старшокласників. </w:t>
      </w:r>
    </w:p>
    <w:p w:rsidR="00A37B29" w:rsidRPr="00470925" w:rsidRDefault="00A37B29" w:rsidP="00A37B29">
      <w:pPr>
        <w:spacing w:after="0" w:line="240" w:lineRule="auto"/>
        <w:ind w:firstLine="708"/>
        <w:jc w:val="both"/>
        <w:rPr>
          <w:rFonts w:ascii="Times New Roman" w:hAnsi="Times New Roman"/>
          <w:bCs/>
          <w:sz w:val="28"/>
          <w:szCs w:val="28"/>
        </w:rPr>
      </w:pPr>
      <w:r>
        <w:rPr>
          <w:rFonts w:ascii="Times New Roman" w:hAnsi="Times New Roman"/>
          <w:bCs/>
          <w:sz w:val="28"/>
          <w:szCs w:val="28"/>
        </w:rPr>
        <w:t>Заклад п</w:t>
      </w:r>
      <w:r w:rsidRPr="00470925">
        <w:rPr>
          <w:rFonts w:ascii="Times New Roman" w:hAnsi="Times New Roman"/>
          <w:bCs/>
          <w:sz w:val="28"/>
          <w:szCs w:val="28"/>
        </w:rPr>
        <w:t>рагн</w:t>
      </w:r>
      <w:r>
        <w:rPr>
          <w:rFonts w:ascii="Times New Roman" w:hAnsi="Times New Roman"/>
          <w:bCs/>
          <w:sz w:val="28"/>
          <w:szCs w:val="28"/>
        </w:rPr>
        <w:t>ув</w:t>
      </w:r>
      <w:r w:rsidRPr="00470925">
        <w:rPr>
          <w:rFonts w:ascii="Times New Roman" w:hAnsi="Times New Roman"/>
          <w:bCs/>
          <w:sz w:val="28"/>
          <w:szCs w:val="28"/>
        </w:rPr>
        <w:t>, щоб здобувачі освіти та їхні батьки вважали, що оцінювання результатів навчання учнів у закладі освіти є справедливим і об’єктивним. Педагогічні працівники в усній формі, на сайті закладу, на інформаційних платформах знайомили учасників освітнього процесу з критеріями оцінювання. Учні залуча</w:t>
      </w:r>
      <w:r>
        <w:rPr>
          <w:rFonts w:ascii="Times New Roman" w:hAnsi="Times New Roman"/>
          <w:bCs/>
          <w:sz w:val="28"/>
          <w:szCs w:val="28"/>
        </w:rPr>
        <w:t>ли</w:t>
      </w:r>
      <w:r w:rsidRPr="00470925">
        <w:rPr>
          <w:rFonts w:ascii="Times New Roman" w:hAnsi="Times New Roman"/>
          <w:bCs/>
          <w:sz w:val="28"/>
          <w:szCs w:val="28"/>
        </w:rPr>
        <w:t xml:space="preserve">ся до спільного розроблення критеріїв оцінювання їхньої діяльності. Система оцінювання в закладі освіти ґрунтується </w:t>
      </w:r>
      <w:r w:rsidRPr="00470925">
        <w:rPr>
          <w:rFonts w:ascii="Times New Roman" w:hAnsi="Times New Roman"/>
          <w:bCs/>
          <w:sz w:val="28"/>
          <w:szCs w:val="28"/>
        </w:rPr>
        <w:lastRenderedPageBreak/>
        <w:t xml:space="preserve">на </w:t>
      </w:r>
      <w:proofErr w:type="spellStart"/>
      <w:r w:rsidRPr="00470925">
        <w:rPr>
          <w:rFonts w:ascii="Times New Roman" w:hAnsi="Times New Roman"/>
          <w:bCs/>
          <w:sz w:val="28"/>
          <w:szCs w:val="28"/>
        </w:rPr>
        <w:t>компетентісному</w:t>
      </w:r>
      <w:proofErr w:type="spellEnd"/>
      <w:r w:rsidRPr="00470925">
        <w:rPr>
          <w:rFonts w:ascii="Times New Roman" w:hAnsi="Times New Roman"/>
          <w:bCs/>
          <w:sz w:val="28"/>
          <w:szCs w:val="28"/>
        </w:rPr>
        <w:t xml:space="preserve"> підході. Учителі  розробляють </w:t>
      </w:r>
      <w:proofErr w:type="spellStart"/>
      <w:r w:rsidRPr="00470925">
        <w:rPr>
          <w:rFonts w:ascii="Times New Roman" w:hAnsi="Times New Roman"/>
          <w:bCs/>
          <w:sz w:val="28"/>
          <w:szCs w:val="28"/>
        </w:rPr>
        <w:t>компетентнісні</w:t>
      </w:r>
      <w:proofErr w:type="spellEnd"/>
      <w:r w:rsidRPr="00470925">
        <w:rPr>
          <w:rFonts w:ascii="Times New Roman" w:hAnsi="Times New Roman"/>
          <w:bCs/>
          <w:sz w:val="28"/>
          <w:szCs w:val="28"/>
        </w:rPr>
        <w:t xml:space="preserve"> завдання для проведення оцінювання, застосовують формувальне оцінювання, що передбачає відстеження індивідуального поступу учня, практикують само та взаємооцінювання.</w:t>
      </w:r>
      <w:r>
        <w:rPr>
          <w:rFonts w:ascii="Times New Roman" w:hAnsi="Times New Roman"/>
          <w:bCs/>
          <w:sz w:val="28"/>
          <w:szCs w:val="28"/>
        </w:rPr>
        <w:t xml:space="preserve"> </w:t>
      </w:r>
      <w:r w:rsidRPr="00470925">
        <w:rPr>
          <w:rFonts w:ascii="Times New Roman" w:hAnsi="Times New Roman"/>
          <w:bCs/>
          <w:sz w:val="28"/>
          <w:szCs w:val="28"/>
        </w:rPr>
        <w:t>Педагоги застосовують формувальне оцінювання: систематично відстежують та відображають розвиток, процеси навчання і результати навчання кожного учня, регулярно нада</w:t>
      </w:r>
      <w:r>
        <w:rPr>
          <w:rFonts w:ascii="Times New Roman" w:hAnsi="Times New Roman"/>
          <w:bCs/>
          <w:sz w:val="28"/>
          <w:szCs w:val="28"/>
        </w:rPr>
        <w:t>вався</w:t>
      </w:r>
      <w:r w:rsidRPr="00470925">
        <w:rPr>
          <w:rFonts w:ascii="Times New Roman" w:hAnsi="Times New Roman"/>
          <w:bCs/>
          <w:sz w:val="28"/>
          <w:szCs w:val="28"/>
        </w:rPr>
        <w:t xml:space="preserve"> учням ефективний зворотний зв’язок щодо їхньої роботи. Результати незалежного оцінювання, зовнішніх та внутрішніх </w:t>
      </w:r>
      <w:proofErr w:type="spellStart"/>
      <w:r w:rsidRPr="00470925">
        <w:rPr>
          <w:rFonts w:ascii="Times New Roman" w:hAnsi="Times New Roman"/>
          <w:bCs/>
          <w:sz w:val="28"/>
          <w:szCs w:val="28"/>
        </w:rPr>
        <w:t>моніторингів</w:t>
      </w:r>
      <w:proofErr w:type="spellEnd"/>
      <w:r w:rsidRPr="00470925">
        <w:rPr>
          <w:rFonts w:ascii="Times New Roman" w:hAnsi="Times New Roman"/>
          <w:bCs/>
          <w:sz w:val="28"/>
          <w:szCs w:val="28"/>
        </w:rPr>
        <w:t xml:space="preserve"> корелю</w:t>
      </w:r>
      <w:r>
        <w:rPr>
          <w:rFonts w:ascii="Times New Roman" w:hAnsi="Times New Roman"/>
          <w:bCs/>
          <w:sz w:val="28"/>
          <w:szCs w:val="28"/>
        </w:rPr>
        <w:t>валися</w:t>
      </w:r>
      <w:r w:rsidRPr="00470925">
        <w:rPr>
          <w:rFonts w:ascii="Times New Roman" w:hAnsi="Times New Roman"/>
          <w:bCs/>
          <w:sz w:val="28"/>
          <w:szCs w:val="28"/>
        </w:rPr>
        <w:t xml:space="preserve"> із результатами підсумкового семестрового та річного оцінювання.</w:t>
      </w:r>
    </w:p>
    <w:p w:rsidR="00A37B29" w:rsidRPr="00470925" w:rsidRDefault="00A37B29" w:rsidP="00022229">
      <w:pPr>
        <w:spacing w:after="0" w:line="240" w:lineRule="auto"/>
        <w:ind w:firstLine="708"/>
        <w:jc w:val="both"/>
        <w:rPr>
          <w:rFonts w:ascii="Times New Roman" w:hAnsi="Times New Roman"/>
          <w:bCs/>
          <w:sz w:val="28"/>
          <w:szCs w:val="28"/>
        </w:rPr>
      </w:pPr>
      <w:r w:rsidRPr="00470925">
        <w:rPr>
          <w:rFonts w:ascii="Times New Roman" w:hAnsi="Times New Roman"/>
          <w:bCs/>
          <w:sz w:val="28"/>
          <w:szCs w:val="28"/>
        </w:rPr>
        <w:t xml:space="preserve">Упровадження педагогіки партнерства, </w:t>
      </w:r>
      <w:proofErr w:type="spellStart"/>
      <w:r w:rsidRPr="00470925">
        <w:rPr>
          <w:rFonts w:ascii="Times New Roman" w:hAnsi="Times New Roman"/>
          <w:bCs/>
          <w:sz w:val="28"/>
          <w:szCs w:val="28"/>
        </w:rPr>
        <w:t>компетентнісного</w:t>
      </w:r>
      <w:proofErr w:type="spellEnd"/>
      <w:r w:rsidRPr="00470925">
        <w:rPr>
          <w:rFonts w:ascii="Times New Roman" w:hAnsi="Times New Roman"/>
          <w:bCs/>
          <w:sz w:val="28"/>
          <w:szCs w:val="28"/>
        </w:rPr>
        <w:t xml:space="preserve"> й інтегративного підходів в освітній процес передбачає активне включення дітей в організацію навчання. </w:t>
      </w:r>
      <w:proofErr w:type="spellStart"/>
      <w:r w:rsidRPr="00470925">
        <w:rPr>
          <w:rFonts w:ascii="Times New Roman" w:hAnsi="Times New Roman"/>
          <w:bCs/>
          <w:sz w:val="28"/>
          <w:szCs w:val="28"/>
        </w:rPr>
        <w:t>Компетентісне</w:t>
      </w:r>
      <w:proofErr w:type="spellEnd"/>
      <w:r w:rsidRPr="00470925">
        <w:rPr>
          <w:rFonts w:ascii="Times New Roman" w:hAnsi="Times New Roman"/>
          <w:bCs/>
          <w:sz w:val="28"/>
          <w:szCs w:val="28"/>
        </w:rPr>
        <w:t xml:space="preserve"> навчання вимагає нових підходів до оцінювання. Орієнтирами для спостереження та оцінювання є вимоги до обов’язкових результатів навчання та компетентностей учнів.</w:t>
      </w:r>
    </w:p>
    <w:p w:rsidR="00A37B29" w:rsidRPr="00470925" w:rsidRDefault="00A37B29" w:rsidP="00A37B29">
      <w:pPr>
        <w:spacing w:after="0" w:line="240" w:lineRule="auto"/>
        <w:ind w:firstLine="708"/>
        <w:jc w:val="both"/>
        <w:rPr>
          <w:rFonts w:ascii="Times New Roman" w:hAnsi="Times New Roman"/>
          <w:bCs/>
          <w:sz w:val="28"/>
          <w:szCs w:val="28"/>
        </w:rPr>
      </w:pPr>
      <w:r w:rsidRPr="00470925">
        <w:rPr>
          <w:rFonts w:ascii="Times New Roman" w:hAnsi="Times New Roman"/>
          <w:bCs/>
          <w:sz w:val="28"/>
          <w:szCs w:val="28"/>
        </w:rPr>
        <w:t>Навчальні досягнення здобувачів у 1-4 класах підляга</w:t>
      </w:r>
      <w:r>
        <w:rPr>
          <w:rFonts w:ascii="Times New Roman" w:hAnsi="Times New Roman"/>
          <w:bCs/>
          <w:sz w:val="28"/>
          <w:szCs w:val="28"/>
        </w:rPr>
        <w:t>ли</w:t>
      </w:r>
      <w:r w:rsidRPr="00470925">
        <w:rPr>
          <w:rFonts w:ascii="Times New Roman" w:hAnsi="Times New Roman"/>
          <w:bCs/>
          <w:sz w:val="28"/>
          <w:szCs w:val="28"/>
        </w:rPr>
        <w:t xml:space="preserve"> вербальному, формувальному оцінюванню та </w:t>
      </w:r>
      <w:proofErr w:type="spellStart"/>
      <w:r w:rsidRPr="00470925">
        <w:rPr>
          <w:rFonts w:ascii="Times New Roman" w:hAnsi="Times New Roman"/>
          <w:bCs/>
          <w:sz w:val="28"/>
          <w:szCs w:val="28"/>
        </w:rPr>
        <w:t>рівневому</w:t>
      </w:r>
      <w:proofErr w:type="spellEnd"/>
      <w:r w:rsidRPr="00470925">
        <w:rPr>
          <w:rFonts w:ascii="Times New Roman" w:hAnsi="Times New Roman"/>
          <w:bCs/>
          <w:sz w:val="28"/>
          <w:szCs w:val="28"/>
        </w:rPr>
        <w:t xml:space="preserve"> оцінюванню.</w:t>
      </w:r>
    </w:p>
    <w:p w:rsidR="00A37B29" w:rsidRPr="00470925" w:rsidRDefault="00A37B29" w:rsidP="00A37B29">
      <w:pPr>
        <w:spacing w:after="0" w:line="240" w:lineRule="auto"/>
        <w:ind w:firstLine="708"/>
        <w:jc w:val="both"/>
        <w:rPr>
          <w:rFonts w:ascii="Times New Roman" w:hAnsi="Times New Roman"/>
          <w:bCs/>
          <w:sz w:val="28"/>
          <w:szCs w:val="28"/>
        </w:rPr>
      </w:pPr>
      <w:r w:rsidRPr="00470925">
        <w:rPr>
          <w:rFonts w:ascii="Times New Roman" w:hAnsi="Times New Roman"/>
          <w:bCs/>
          <w:sz w:val="28"/>
          <w:szCs w:val="28"/>
        </w:rPr>
        <w:t xml:space="preserve">Основними видами оцінювання здобувачів освіти </w:t>
      </w:r>
      <w:r>
        <w:rPr>
          <w:rFonts w:ascii="Times New Roman" w:hAnsi="Times New Roman"/>
          <w:bCs/>
          <w:sz w:val="28"/>
          <w:szCs w:val="28"/>
        </w:rPr>
        <w:t>був</w:t>
      </w:r>
      <w:r w:rsidRPr="00470925">
        <w:rPr>
          <w:rFonts w:ascii="Times New Roman" w:hAnsi="Times New Roman"/>
          <w:bCs/>
          <w:sz w:val="28"/>
          <w:szCs w:val="28"/>
        </w:rPr>
        <w:t xml:space="preserve"> вхідний контроль (проведено у вересні), поточне та підсумкове (тематичне, семестрове, річне). В </w:t>
      </w:r>
      <w:r>
        <w:rPr>
          <w:rFonts w:ascii="Times New Roman" w:hAnsi="Times New Roman"/>
          <w:bCs/>
          <w:sz w:val="28"/>
          <w:szCs w:val="28"/>
        </w:rPr>
        <w:t xml:space="preserve">2023/2024 </w:t>
      </w:r>
      <w:proofErr w:type="spellStart"/>
      <w:r>
        <w:rPr>
          <w:rFonts w:ascii="Times New Roman" w:hAnsi="Times New Roman"/>
          <w:bCs/>
          <w:sz w:val="28"/>
          <w:szCs w:val="28"/>
        </w:rPr>
        <w:t>н.р</w:t>
      </w:r>
      <w:proofErr w:type="spellEnd"/>
      <w:r>
        <w:rPr>
          <w:rFonts w:ascii="Times New Roman" w:hAnsi="Times New Roman"/>
          <w:bCs/>
          <w:sz w:val="28"/>
          <w:szCs w:val="28"/>
        </w:rPr>
        <w:t>. у</w:t>
      </w:r>
      <w:r w:rsidRPr="00470925">
        <w:rPr>
          <w:rFonts w:ascii="Times New Roman" w:hAnsi="Times New Roman"/>
          <w:bCs/>
          <w:sz w:val="28"/>
          <w:szCs w:val="28"/>
        </w:rPr>
        <w:t xml:space="preserve"> зв’язку з воєнним часом всі здобувачі освіти були звільнені від проходження  ДПА.</w:t>
      </w:r>
    </w:p>
    <w:p w:rsidR="00A37B29" w:rsidRPr="00470925" w:rsidRDefault="00A37B29" w:rsidP="00A37B29">
      <w:pPr>
        <w:spacing w:after="0" w:line="240" w:lineRule="auto"/>
        <w:ind w:firstLine="708"/>
        <w:jc w:val="both"/>
        <w:rPr>
          <w:rFonts w:ascii="Times New Roman" w:hAnsi="Times New Roman"/>
          <w:bCs/>
          <w:sz w:val="28"/>
          <w:szCs w:val="28"/>
        </w:rPr>
      </w:pPr>
      <w:r w:rsidRPr="00470925">
        <w:rPr>
          <w:rFonts w:ascii="Times New Roman" w:hAnsi="Times New Roman"/>
          <w:bCs/>
          <w:sz w:val="28"/>
          <w:szCs w:val="28"/>
        </w:rPr>
        <w:t>У закладі освіти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p>
    <w:p w:rsidR="00A37B29" w:rsidRPr="00C3002C" w:rsidRDefault="00A37B29" w:rsidP="00A37B29">
      <w:pPr>
        <w:spacing w:after="0" w:line="240" w:lineRule="auto"/>
        <w:ind w:firstLine="426"/>
        <w:jc w:val="both"/>
        <w:rPr>
          <w:rFonts w:ascii="Times New Roman" w:hAnsi="Times New Roman"/>
          <w:bCs/>
          <w:sz w:val="28"/>
          <w:szCs w:val="28"/>
        </w:rPr>
      </w:pPr>
      <w:r w:rsidRPr="00470925">
        <w:rPr>
          <w:rFonts w:ascii="Times New Roman" w:hAnsi="Times New Roman"/>
          <w:bCs/>
          <w:sz w:val="28"/>
          <w:szCs w:val="28"/>
        </w:rPr>
        <w:t xml:space="preserve">Згідно з річним планом роботи  освітнього закладу  на 2023/2024 навчальний рік заступником директора з навчально-виховної роботи </w:t>
      </w:r>
      <w:r>
        <w:rPr>
          <w:rFonts w:ascii="Times New Roman" w:hAnsi="Times New Roman"/>
          <w:bCs/>
          <w:sz w:val="28"/>
          <w:szCs w:val="28"/>
        </w:rPr>
        <w:t>Юлією ЖИТНИК</w:t>
      </w:r>
      <w:r w:rsidRPr="00470925">
        <w:rPr>
          <w:rFonts w:ascii="Times New Roman" w:hAnsi="Times New Roman"/>
          <w:bCs/>
          <w:sz w:val="28"/>
          <w:szCs w:val="28"/>
        </w:rPr>
        <w:t xml:space="preserve"> було проведено </w:t>
      </w:r>
      <w:r w:rsidR="00C3002C" w:rsidRPr="00C3002C">
        <w:rPr>
          <w:rFonts w:ascii="Times New Roman" w:hAnsi="Times New Roman"/>
          <w:bCs/>
          <w:sz w:val="28"/>
          <w:szCs w:val="28"/>
        </w:rPr>
        <w:t xml:space="preserve">аудит роботи та </w:t>
      </w:r>
      <w:r w:rsidRPr="00C3002C">
        <w:rPr>
          <w:rFonts w:ascii="Times New Roman" w:hAnsi="Times New Roman"/>
          <w:bCs/>
          <w:sz w:val="28"/>
          <w:szCs w:val="28"/>
        </w:rPr>
        <w:t>досягнень учнів 1-4, 5-11-х класів за 2023/2024 навчальний рік.</w:t>
      </w:r>
    </w:p>
    <w:p w:rsidR="00C3002C" w:rsidRDefault="00C3002C" w:rsidP="00C3002C">
      <w:pPr>
        <w:spacing w:line="240" w:lineRule="auto"/>
        <w:ind w:firstLine="708"/>
        <w:jc w:val="both"/>
        <w:rPr>
          <w:rFonts w:ascii="Times New Roman" w:hAnsi="Times New Roman"/>
          <w:sz w:val="28"/>
          <w:szCs w:val="28"/>
        </w:rPr>
      </w:pPr>
      <w:r>
        <w:rPr>
          <w:rFonts w:ascii="Times New Roman" w:hAnsi="Times New Roman"/>
          <w:sz w:val="28"/>
          <w:szCs w:val="28"/>
        </w:rPr>
        <w:t xml:space="preserve">Навчання у дистанційних класах ліцею №4 повністю виправдало плани педагогів та батьків в отриманні освіти учнями, що вимушено перебувають за кордоном, про що свідчить зростання попиту на таке навчання протягом року. </w:t>
      </w:r>
    </w:p>
    <w:p w:rsidR="00961DEC" w:rsidRPr="0014492A" w:rsidRDefault="00961DEC" w:rsidP="00961DEC">
      <w:pPr>
        <w:spacing w:after="0" w:line="240" w:lineRule="auto"/>
        <w:ind w:firstLine="708"/>
        <w:jc w:val="center"/>
        <w:rPr>
          <w:rFonts w:ascii="Times New Roman" w:hAnsi="Times New Roman"/>
          <w:b/>
          <w:i/>
          <w:sz w:val="32"/>
          <w:szCs w:val="28"/>
        </w:rPr>
      </w:pPr>
    </w:p>
    <w:p w:rsidR="00D40E49" w:rsidRPr="00374714" w:rsidRDefault="004A583A" w:rsidP="00A64DE3">
      <w:pPr>
        <w:pStyle w:val="Default"/>
        <w:jc w:val="center"/>
        <w:rPr>
          <w:b/>
          <w:i/>
          <w:sz w:val="36"/>
        </w:rPr>
      </w:pPr>
      <w:r w:rsidRPr="00374714">
        <w:rPr>
          <w:b/>
          <w:i/>
          <w:sz w:val="36"/>
        </w:rPr>
        <w:t xml:space="preserve">Нова </w:t>
      </w:r>
      <w:proofErr w:type="spellStart"/>
      <w:r w:rsidRPr="00374714">
        <w:rPr>
          <w:b/>
          <w:i/>
          <w:sz w:val="36"/>
        </w:rPr>
        <w:t>Українська</w:t>
      </w:r>
      <w:proofErr w:type="spellEnd"/>
      <w:r w:rsidRPr="00374714">
        <w:rPr>
          <w:b/>
          <w:i/>
          <w:sz w:val="36"/>
        </w:rPr>
        <w:t xml:space="preserve"> Школа – </w:t>
      </w:r>
      <w:proofErr w:type="spellStart"/>
      <w:r w:rsidRPr="00374714">
        <w:rPr>
          <w:b/>
          <w:i/>
          <w:sz w:val="36"/>
        </w:rPr>
        <w:t>важіль</w:t>
      </w:r>
      <w:proofErr w:type="spellEnd"/>
      <w:r w:rsidRPr="00374714">
        <w:rPr>
          <w:b/>
          <w:i/>
          <w:sz w:val="36"/>
        </w:rPr>
        <w:t xml:space="preserve"> </w:t>
      </w:r>
      <w:proofErr w:type="spellStart"/>
      <w:r w:rsidRPr="00374714">
        <w:rPr>
          <w:b/>
          <w:i/>
          <w:sz w:val="36"/>
        </w:rPr>
        <w:t>соціальної</w:t>
      </w:r>
      <w:proofErr w:type="spellEnd"/>
      <w:r w:rsidRPr="00374714">
        <w:rPr>
          <w:b/>
          <w:i/>
          <w:sz w:val="36"/>
        </w:rPr>
        <w:t xml:space="preserve"> </w:t>
      </w:r>
      <w:proofErr w:type="spellStart"/>
      <w:r w:rsidRPr="00374714">
        <w:rPr>
          <w:b/>
          <w:i/>
          <w:sz w:val="36"/>
        </w:rPr>
        <w:t>рівності</w:t>
      </w:r>
      <w:proofErr w:type="spellEnd"/>
      <w:r w:rsidRPr="00374714">
        <w:rPr>
          <w:b/>
          <w:i/>
          <w:sz w:val="36"/>
        </w:rPr>
        <w:t xml:space="preserve"> </w:t>
      </w:r>
      <w:proofErr w:type="gramStart"/>
      <w:r w:rsidRPr="00374714">
        <w:rPr>
          <w:b/>
          <w:i/>
          <w:sz w:val="36"/>
        </w:rPr>
        <w:t xml:space="preserve">та  </w:t>
      </w:r>
      <w:proofErr w:type="spellStart"/>
      <w:r w:rsidRPr="00374714">
        <w:rPr>
          <w:b/>
          <w:i/>
          <w:sz w:val="36"/>
        </w:rPr>
        <w:t>конкурентоспроможності</w:t>
      </w:r>
      <w:proofErr w:type="spellEnd"/>
      <w:proofErr w:type="gramEnd"/>
    </w:p>
    <w:p w:rsidR="007855DE" w:rsidRDefault="007855DE" w:rsidP="007855DE">
      <w:pPr>
        <w:spacing w:after="0" w:line="240" w:lineRule="auto"/>
        <w:ind w:firstLine="708"/>
        <w:jc w:val="both"/>
        <w:rPr>
          <w:rFonts w:ascii="Times New Roman" w:hAnsi="Times New Roman"/>
          <w:sz w:val="28"/>
          <w:szCs w:val="28"/>
        </w:rPr>
      </w:pPr>
      <w:r>
        <w:rPr>
          <w:rFonts w:ascii="Times New Roman" w:hAnsi="Times New Roman"/>
          <w:sz w:val="28"/>
          <w:szCs w:val="28"/>
        </w:rPr>
        <w:t xml:space="preserve">З метою вивчення питання щодо готовності випускників початкової школи та їх адаптації у п’ятому класі було проаналізовано результативність річного оцінювання учнів 4-х класів як моніторинг якості освітньої діяльності закладів. </w:t>
      </w:r>
    </w:p>
    <w:p w:rsidR="007855DE" w:rsidRDefault="007855DE" w:rsidP="007855DE">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Оцінювання результатів навчання з української мови і літературного читання, математики передбачало проведення підсумкових контрольних робіт, які були укладені вчителями початкових класів за погодженням педради і затвердженням керівника закладу. </w:t>
      </w:r>
    </w:p>
    <w:p w:rsidR="007855DE" w:rsidRPr="00A22F8B" w:rsidRDefault="007855DE" w:rsidP="007855DE">
      <w:pPr>
        <w:spacing w:after="0" w:line="240" w:lineRule="auto"/>
        <w:ind w:firstLine="708"/>
        <w:jc w:val="both"/>
        <w:rPr>
          <w:rFonts w:ascii="Times New Roman" w:hAnsi="Times New Roman"/>
          <w:bCs/>
          <w:sz w:val="28"/>
          <w:szCs w:val="28"/>
        </w:rPr>
      </w:pPr>
      <w:r>
        <w:rPr>
          <w:rFonts w:ascii="Times New Roman" w:hAnsi="Times New Roman"/>
          <w:sz w:val="28"/>
          <w:szCs w:val="28"/>
        </w:rPr>
        <w:t xml:space="preserve">За результатами річного оцінювання з </w:t>
      </w:r>
      <w:r w:rsidRPr="00A22F8B">
        <w:rPr>
          <w:rFonts w:ascii="Times New Roman" w:hAnsi="Times New Roman"/>
          <w:bCs/>
          <w:sz w:val="28"/>
          <w:szCs w:val="28"/>
        </w:rPr>
        <w:t xml:space="preserve">української мови  рівень підготовки учнів 4-х класів у 33 закладах становить: </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високий - 24%</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достатній - 45%</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середній - 28%, </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початковий - 3%  </w:t>
      </w:r>
    </w:p>
    <w:p w:rsidR="007855DE" w:rsidRDefault="007855DE" w:rsidP="007855DE">
      <w:pPr>
        <w:spacing w:after="0" w:line="240" w:lineRule="auto"/>
        <w:ind w:left="708" w:firstLine="1416"/>
        <w:jc w:val="both"/>
        <w:rPr>
          <w:rFonts w:ascii="Times New Roman" w:hAnsi="Times New Roman"/>
          <w:sz w:val="28"/>
          <w:szCs w:val="28"/>
        </w:rPr>
      </w:pPr>
      <w:r>
        <w:rPr>
          <w:rFonts w:ascii="Times New Roman" w:hAnsi="Times New Roman"/>
          <w:sz w:val="28"/>
          <w:szCs w:val="28"/>
        </w:rPr>
        <w:t>(8 закладів від 2 % до 15%). .</w:t>
      </w:r>
    </w:p>
    <w:p w:rsidR="007855DE" w:rsidRDefault="007855DE" w:rsidP="007855DE">
      <w:pPr>
        <w:spacing w:after="0" w:line="240" w:lineRule="auto"/>
        <w:ind w:firstLine="708"/>
        <w:jc w:val="both"/>
        <w:rPr>
          <w:rFonts w:ascii="Times New Roman" w:hAnsi="Times New Roman"/>
          <w:b/>
          <w:sz w:val="28"/>
          <w:szCs w:val="28"/>
        </w:rPr>
      </w:pPr>
      <w:r>
        <w:rPr>
          <w:rFonts w:ascii="Times New Roman" w:hAnsi="Times New Roman"/>
          <w:sz w:val="28"/>
          <w:szCs w:val="28"/>
        </w:rPr>
        <w:t>У  ліцеях №3, 4, 5, 8, 12, 15, 16, 21, 22, 23, 24, 25, 27, 31, 34, 35, 36, ПШ «Сяйво» якість навчальних досягнень учнів  становить 70% і більше.</w:t>
      </w:r>
    </w:p>
    <w:p w:rsidR="00A64DE3"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Четвертий рік навчання є важливим етапом у формуванні основного освітнього результату початкової школи – уміння школярів учитися. Готовність учнів до переходу на наступний освітній рівень суттєво залежить від їхньої читацької грамотності. Під час навчання у початковій школі учні оволодівають повноцінною навичкою читання у єдності технічної і смислової її сторін – читання з розумінням. Якщо навчання дітей такого рівня читання відбувається успішно, то між 4</w:t>
      </w:r>
      <w:r w:rsidR="00A64DE3">
        <w:rPr>
          <w:rFonts w:ascii="Times New Roman" w:hAnsi="Times New Roman"/>
          <w:sz w:val="28"/>
          <w:szCs w:val="28"/>
        </w:rPr>
        <w:t>-м</w:t>
      </w:r>
      <w:r>
        <w:rPr>
          <w:rFonts w:ascii="Times New Roman" w:hAnsi="Times New Roman"/>
          <w:sz w:val="28"/>
          <w:szCs w:val="28"/>
        </w:rPr>
        <w:t xml:space="preserve"> і 5</w:t>
      </w:r>
      <w:r w:rsidR="00A64DE3">
        <w:rPr>
          <w:rFonts w:ascii="Times New Roman" w:hAnsi="Times New Roman"/>
          <w:sz w:val="28"/>
          <w:szCs w:val="28"/>
        </w:rPr>
        <w:t xml:space="preserve">-м </w:t>
      </w:r>
      <w:r>
        <w:rPr>
          <w:rFonts w:ascii="Times New Roman" w:hAnsi="Times New Roman"/>
          <w:sz w:val="28"/>
          <w:szCs w:val="28"/>
        </w:rPr>
        <w:t xml:space="preserve">роком абсолютна більшість школярів мають продемонструвати готовність до переходу </w:t>
      </w:r>
      <w:r w:rsidRPr="00A64DE3">
        <w:rPr>
          <w:rFonts w:ascii="Times New Roman" w:hAnsi="Times New Roman"/>
          <w:iCs/>
          <w:sz w:val="28"/>
          <w:szCs w:val="28"/>
        </w:rPr>
        <w:t>від навчання читання до читання для навчання</w:t>
      </w:r>
      <w:r>
        <w:rPr>
          <w:rFonts w:ascii="Times New Roman" w:hAnsi="Times New Roman"/>
          <w:i/>
          <w:sz w:val="28"/>
          <w:szCs w:val="28"/>
        </w:rPr>
        <w:t xml:space="preserve"> – </w:t>
      </w:r>
      <w:r>
        <w:rPr>
          <w:rFonts w:ascii="Times New Roman" w:hAnsi="Times New Roman"/>
          <w:sz w:val="28"/>
          <w:szCs w:val="28"/>
        </w:rPr>
        <w:t xml:space="preserve">використання письмових текстів як основного ресурсу самоосвіти. </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 результатами річного оцінювання з </w:t>
      </w:r>
      <w:r w:rsidRPr="00A64DE3">
        <w:rPr>
          <w:rFonts w:ascii="Times New Roman" w:hAnsi="Times New Roman"/>
          <w:bCs/>
          <w:sz w:val="28"/>
          <w:szCs w:val="28"/>
        </w:rPr>
        <w:t>літературного читання</w:t>
      </w:r>
      <w:r>
        <w:rPr>
          <w:rFonts w:ascii="Times New Roman" w:hAnsi="Times New Roman"/>
          <w:sz w:val="28"/>
          <w:szCs w:val="28"/>
        </w:rPr>
        <w:t xml:space="preserve">  рівень підготовки учнів 4-х класів у 33 закладах становить:</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40% - високий</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39% - достатній</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19% - середній</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2% - початковий.</w:t>
      </w:r>
    </w:p>
    <w:p w:rsidR="007855DE" w:rsidRDefault="007855DE" w:rsidP="007855DE">
      <w:pPr>
        <w:spacing w:after="0" w:line="240" w:lineRule="auto"/>
        <w:ind w:firstLine="1416"/>
        <w:jc w:val="both"/>
        <w:rPr>
          <w:rFonts w:ascii="Times New Roman" w:hAnsi="Times New Roman"/>
          <w:color w:val="76923C" w:themeColor="accent3" w:themeShade="BF"/>
          <w:sz w:val="28"/>
          <w:szCs w:val="28"/>
        </w:rPr>
      </w:pPr>
      <w:r>
        <w:rPr>
          <w:rFonts w:ascii="Times New Roman" w:hAnsi="Times New Roman"/>
          <w:sz w:val="28"/>
          <w:szCs w:val="28"/>
        </w:rPr>
        <w:t xml:space="preserve">90% закладів, окрім </w:t>
      </w:r>
      <w:r>
        <w:rPr>
          <w:rFonts w:ascii="Times New Roman" w:hAnsi="Times New Roman"/>
          <w:color w:val="76923C" w:themeColor="accent3" w:themeShade="BF"/>
          <w:sz w:val="28"/>
          <w:szCs w:val="28"/>
        </w:rPr>
        <w:t xml:space="preserve"> </w:t>
      </w:r>
      <w:r>
        <w:rPr>
          <w:rFonts w:ascii="Times New Roman" w:hAnsi="Times New Roman"/>
          <w:sz w:val="28"/>
          <w:szCs w:val="28"/>
        </w:rPr>
        <w:t xml:space="preserve">ліцеїв №15, 19, 30, </w:t>
      </w:r>
      <w:r w:rsidR="00A64DE3">
        <w:rPr>
          <w:rFonts w:ascii="Times New Roman" w:hAnsi="Times New Roman"/>
          <w:sz w:val="28"/>
          <w:szCs w:val="28"/>
        </w:rPr>
        <w:t>с.</w:t>
      </w:r>
      <w:r w:rsidR="00EF4729">
        <w:rPr>
          <w:rFonts w:ascii="Times New Roman" w:hAnsi="Times New Roman"/>
          <w:sz w:val="28"/>
          <w:szCs w:val="28"/>
        </w:rPr>
        <w:t xml:space="preserve"> </w:t>
      </w:r>
      <w:r>
        <w:rPr>
          <w:rFonts w:ascii="Times New Roman" w:hAnsi="Times New Roman"/>
          <w:sz w:val="28"/>
          <w:szCs w:val="28"/>
        </w:rPr>
        <w:t>Вереси,  мають якість 70% і вище відсотків.</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Оцінювання результатів з української мови і літературного читання передбачають завдання на перевірку сформованості навички читання, розуміння прочитаного, уміння працювати з текстом, як учні використовують  програмні літературознавчі поняття. </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Сучасна школа функціонує в умовах інтенсивного розвитку інформаційно-комунікаційних технологій. Для того, щоб  діти успішно почувалися в динамічному суспільстві, вони мають навчитися швидко й ефективно працювати з різнорідною інформацією.</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За результатами річного оцінювання з математики  рівень підготовки 3038 учнів 4-х класів у 33 закладах становить:</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26% четвертокласників володіють математикою на високому рівні </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43% на достатньому</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27% на  середньому</w:t>
      </w:r>
    </w:p>
    <w:p w:rsidR="007855DE" w:rsidRDefault="007855DE" w:rsidP="007855DE">
      <w:pPr>
        <w:spacing w:after="0" w:line="240" w:lineRule="auto"/>
        <w:ind w:firstLine="1416"/>
        <w:jc w:val="both"/>
        <w:rPr>
          <w:rFonts w:ascii="Times New Roman" w:hAnsi="Times New Roman"/>
          <w:sz w:val="28"/>
          <w:szCs w:val="28"/>
        </w:rPr>
      </w:pPr>
      <w:r>
        <w:rPr>
          <w:rFonts w:ascii="Times New Roman" w:hAnsi="Times New Roman"/>
          <w:sz w:val="28"/>
          <w:szCs w:val="28"/>
        </w:rPr>
        <w:t xml:space="preserve"> 4% четвертокласників не досягли навіть базового рівня сформованості математичної компетентності. Початковий рівень</w:t>
      </w:r>
      <w:r>
        <w:rPr>
          <w:rFonts w:ascii="Times New Roman" w:hAnsi="Times New Roman"/>
          <w:color w:val="76923C" w:themeColor="accent3" w:themeShade="BF"/>
          <w:sz w:val="28"/>
          <w:szCs w:val="28"/>
        </w:rPr>
        <w:t xml:space="preserve"> </w:t>
      </w:r>
      <w:r>
        <w:rPr>
          <w:rFonts w:ascii="Times New Roman" w:hAnsi="Times New Roman"/>
          <w:sz w:val="28"/>
          <w:szCs w:val="28"/>
        </w:rPr>
        <w:t>показали  67% закладів (від 2% до 13%) № 2, 5, 6, 7, 11, 14, 15, 16, 17, 19, 21, 22, 23, 25, 26, 28, 30, 31, 32, 34, 35, Вереси.</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Правильно виконали тестові завдання 69 % випускників початкової школи ліцеї №3, 4, 8, 10, 11, 12, 15, 21, 23, 24, 25, 27, 34, 36, </w:t>
      </w:r>
      <w:r w:rsidR="00A64DE3">
        <w:rPr>
          <w:rFonts w:ascii="Times New Roman" w:hAnsi="Times New Roman"/>
          <w:sz w:val="28"/>
          <w:szCs w:val="28"/>
        </w:rPr>
        <w:t>ПШ «</w:t>
      </w:r>
      <w:r>
        <w:rPr>
          <w:rFonts w:ascii="Times New Roman" w:hAnsi="Times New Roman"/>
          <w:sz w:val="28"/>
          <w:szCs w:val="28"/>
        </w:rPr>
        <w:t>Сяйво</w:t>
      </w:r>
      <w:r w:rsidR="00A64DE3">
        <w:rPr>
          <w:rFonts w:ascii="Times New Roman" w:hAnsi="Times New Roman"/>
          <w:sz w:val="28"/>
          <w:szCs w:val="28"/>
        </w:rPr>
        <w:t>»</w:t>
      </w:r>
      <w:r>
        <w:rPr>
          <w:rFonts w:ascii="Times New Roman" w:hAnsi="Times New Roman"/>
          <w:sz w:val="28"/>
          <w:szCs w:val="28"/>
        </w:rPr>
        <w:t xml:space="preserve"> і показали понад 70%  якості навчальних досягнень.</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Важливо взяти до уваги: динаміка розвитку досягнень з різних предметів учнів основної школи істотно залежить від рівня розвитку читацької компетентності випускників початкової школи.</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Більш досвідчені вчителі  самостійно практикують у своєму класі дослідження якості досягнень учнів з різних аспектів, залучають дітей до самооцінної діяльності, привчають до складання «Освітнього портфоліо», що характеризує різними засобами їхні індивідуальні здобутки.</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Моніторинг якості початкової освіти – це обов’язкова самостійна ланка управлінської діяльності. Щоб бути ефективним, він має стати системою у кожному закладі, у якій поєднано усі види контролю і оцінювання, задля відстеження рівня реалізації цілей початкової освіти у тому числі тих, які визначають особистісний розвиток дітей, їх здоров’я, помітити найважливіші зміни у її якості і здійснити відповідні кроки як для корекції стану, так і для обґрунтованого матеріального і морального відзначення найкращих педагогів.</w:t>
      </w:r>
    </w:p>
    <w:p w:rsidR="007855DE" w:rsidRDefault="007855DE" w:rsidP="00A64DE3">
      <w:pPr>
        <w:spacing w:after="0" w:line="240" w:lineRule="auto"/>
        <w:ind w:firstLine="708"/>
        <w:jc w:val="both"/>
        <w:rPr>
          <w:rFonts w:ascii="Times New Roman" w:hAnsi="Times New Roman"/>
          <w:sz w:val="28"/>
          <w:szCs w:val="28"/>
        </w:rPr>
      </w:pPr>
      <w:r>
        <w:rPr>
          <w:rFonts w:ascii="Times New Roman" w:hAnsi="Times New Roman"/>
          <w:sz w:val="28"/>
          <w:szCs w:val="28"/>
        </w:rPr>
        <w:t>Якість початкової освіти визначається не лише засвоєнням учнями предметних компетентностей, а й ключових, які мають бути найважливішим особистісним надбанням кожного випускника початкової школи.</w:t>
      </w:r>
    </w:p>
    <w:p w:rsidR="007855DE" w:rsidRDefault="007855DE" w:rsidP="007855DE">
      <w:pPr>
        <w:spacing w:after="0" w:line="240" w:lineRule="auto"/>
        <w:ind w:firstLine="1416"/>
        <w:jc w:val="both"/>
        <w:rPr>
          <w:rFonts w:ascii="Times New Roman" w:hAnsi="Times New Roman"/>
          <w:sz w:val="28"/>
          <w:szCs w:val="28"/>
        </w:rPr>
      </w:pPr>
    </w:p>
    <w:p w:rsidR="009B1DA0" w:rsidRDefault="009B1DA0" w:rsidP="009B1DA0">
      <w:pPr>
        <w:spacing w:after="0" w:line="240" w:lineRule="auto"/>
        <w:ind w:firstLine="708"/>
        <w:jc w:val="center"/>
        <w:rPr>
          <w:rFonts w:ascii="Times New Roman" w:hAnsi="Times New Roman"/>
          <w:b/>
          <w:i/>
          <w:sz w:val="36"/>
        </w:rPr>
      </w:pPr>
      <w:r>
        <w:rPr>
          <w:rFonts w:ascii="Times New Roman" w:hAnsi="Times New Roman"/>
          <w:b/>
          <w:i/>
          <w:sz w:val="36"/>
        </w:rPr>
        <w:t xml:space="preserve">У. </w:t>
      </w:r>
      <w:r w:rsidRPr="00A1316C">
        <w:rPr>
          <w:rFonts w:ascii="Times New Roman" w:hAnsi="Times New Roman"/>
          <w:b/>
          <w:i/>
          <w:sz w:val="36"/>
        </w:rPr>
        <w:t>Інклюзивно-ресурсні центри – осередки кваліфікованого супроводу дітей з особливими потребами</w:t>
      </w:r>
    </w:p>
    <w:p w:rsidR="00830443" w:rsidRPr="00830443" w:rsidRDefault="009B1DA0" w:rsidP="00830443">
      <w:pPr>
        <w:spacing w:after="0" w:line="240" w:lineRule="auto"/>
        <w:jc w:val="both"/>
        <w:rPr>
          <w:rFonts w:ascii="Times New Roman" w:eastAsiaTheme="minorEastAsia" w:hAnsi="Times New Roman"/>
          <w:sz w:val="28"/>
          <w:szCs w:val="28"/>
        </w:rPr>
      </w:pPr>
      <w:r>
        <w:rPr>
          <w:rFonts w:ascii="Times New Roman" w:hAnsi="Times New Roman"/>
          <w:sz w:val="28"/>
          <w:szCs w:val="28"/>
          <w:shd w:val="clear" w:color="auto" w:fill="FFFFFF"/>
        </w:rPr>
        <w:tab/>
      </w:r>
      <w:r w:rsidR="00830443" w:rsidRPr="00830443">
        <w:rPr>
          <w:rFonts w:ascii="Times New Roman" w:eastAsiaTheme="minorEastAsia" w:hAnsi="Times New Roman"/>
          <w:sz w:val="28"/>
          <w:szCs w:val="28"/>
        </w:rPr>
        <w:t>Відповідно до рішення тридцять шостої сесії сьомого скликання Житомирської міської ради від 26.06.2018 № 1043 «Про створення комунальних установ інклюзивно-ресурсних центрів Житомирської міської ради та затвердження Положення про конкурсний відбір на посаду директора інклюзивно-ресурсного центру Житомирської міської ради» створено та функціонує на території Житомирської міської об’єднаної територіальної громади  три інклюзивно-ресурсні центри, а саме:</w:t>
      </w:r>
    </w:p>
    <w:p w:rsidR="00830443" w:rsidRPr="00830443" w:rsidRDefault="00830443" w:rsidP="00F20B06">
      <w:pPr>
        <w:numPr>
          <w:ilvl w:val="0"/>
          <w:numId w:val="7"/>
        </w:numPr>
        <w:spacing w:after="0" w:line="240" w:lineRule="auto"/>
        <w:ind w:left="0" w:firstLine="360"/>
        <w:contextualSpacing/>
        <w:jc w:val="both"/>
        <w:rPr>
          <w:rFonts w:ascii="Times New Roman" w:hAnsi="Times New Roman"/>
          <w:color w:val="000000"/>
          <w:sz w:val="28"/>
          <w:szCs w:val="28"/>
        </w:rPr>
      </w:pPr>
      <w:r w:rsidRPr="00830443">
        <w:rPr>
          <w:rFonts w:ascii="Times New Roman" w:hAnsi="Times New Roman"/>
          <w:color w:val="000000"/>
          <w:sz w:val="28"/>
          <w:szCs w:val="28"/>
        </w:rPr>
        <w:t xml:space="preserve"> КУ «Перший інклюзивно-ресурсний центр» Житомирської міської ради, що розташований за адресою: вул. Старий бульвар, 21 (</w:t>
      </w:r>
      <w:r>
        <w:rPr>
          <w:rFonts w:ascii="Times New Roman" w:hAnsi="Times New Roman"/>
          <w:color w:val="000000"/>
          <w:sz w:val="28"/>
          <w:szCs w:val="28"/>
        </w:rPr>
        <w:t xml:space="preserve">в.о. </w:t>
      </w:r>
      <w:r w:rsidRPr="00830443">
        <w:rPr>
          <w:rFonts w:ascii="Times New Roman" w:hAnsi="Times New Roman"/>
          <w:color w:val="000000"/>
          <w:sz w:val="28"/>
          <w:szCs w:val="28"/>
        </w:rPr>
        <w:t>директор</w:t>
      </w:r>
      <w:r>
        <w:rPr>
          <w:rFonts w:ascii="Times New Roman" w:hAnsi="Times New Roman"/>
          <w:color w:val="000000"/>
          <w:sz w:val="28"/>
          <w:szCs w:val="28"/>
        </w:rPr>
        <w:t>а</w:t>
      </w:r>
      <w:r w:rsidRPr="00830443">
        <w:rPr>
          <w:rFonts w:ascii="Times New Roman" w:hAnsi="Times New Roman"/>
          <w:color w:val="000000"/>
          <w:sz w:val="28"/>
          <w:szCs w:val="28"/>
        </w:rPr>
        <w:t xml:space="preserve"> </w:t>
      </w:r>
      <w:r>
        <w:rPr>
          <w:rFonts w:ascii="Times New Roman" w:hAnsi="Times New Roman"/>
          <w:color w:val="000000"/>
          <w:sz w:val="28"/>
          <w:szCs w:val="28"/>
        </w:rPr>
        <w:t>Олена ОКОПСЬКА</w:t>
      </w:r>
      <w:r w:rsidRPr="00830443">
        <w:rPr>
          <w:rFonts w:ascii="Times New Roman" w:hAnsi="Times New Roman"/>
          <w:color w:val="000000"/>
          <w:sz w:val="28"/>
          <w:szCs w:val="28"/>
        </w:rPr>
        <w:t xml:space="preserve">); </w:t>
      </w:r>
    </w:p>
    <w:p w:rsidR="00830443" w:rsidRPr="00830443" w:rsidRDefault="00830443" w:rsidP="00F20B06">
      <w:pPr>
        <w:numPr>
          <w:ilvl w:val="0"/>
          <w:numId w:val="7"/>
        </w:numPr>
        <w:spacing w:after="0" w:line="240" w:lineRule="auto"/>
        <w:ind w:left="0" w:firstLine="360"/>
        <w:contextualSpacing/>
        <w:jc w:val="both"/>
        <w:rPr>
          <w:rFonts w:ascii="Times New Roman" w:hAnsi="Times New Roman"/>
          <w:color w:val="000000"/>
          <w:sz w:val="28"/>
          <w:szCs w:val="28"/>
        </w:rPr>
      </w:pPr>
      <w:r w:rsidRPr="00830443">
        <w:rPr>
          <w:rFonts w:ascii="Times New Roman" w:hAnsi="Times New Roman"/>
          <w:color w:val="000000"/>
          <w:sz w:val="28"/>
          <w:szCs w:val="28"/>
        </w:rPr>
        <w:t>КУ «Другий інклюзивно-ресурсний центр» Житомирської міської ради, що розташований за адресою:</w:t>
      </w:r>
      <w:r>
        <w:rPr>
          <w:rFonts w:ascii="Times New Roman" w:hAnsi="Times New Roman"/>
          <w:color w:val="000000"/>
          <w:sz w:val="28"/>
          <w:szCs w:val="28"/>
        </w:rPr>
        <w:t xml:space="preserve"> </w:t>
      </w:r>
      <w:r w:rsidRPr="00830443">
        <w:rPr>
          <w:rFonts w:ascii="Times New Roman" w:hAnsi="Times New Roman"/>
          <w:color w:val="000000"/>
          <w:sz w:val="28"/>
          <w:szCs w:val="28"/>
        </w:rPr>
        <w:t>вул. В.</w:t>
      </w:r>
      <w:r>
        <w:rPr>
          <w:rFonts w:ascii="Times New Roman" w:hAnsi="Times New Roman"/>
          <w:color w:val="000000"/>
          <w:sz w:val="28"/>
          <w:szCs w:val="28"/>
        </w:rPr>
        <w:t xml:space="preserve"> </w:t>
      </w:r>
      <w:r w:rsidRPr="00830443">
        <w:rPr>
          <w:rFonts w:ascii="Times New Roman" w:hAnsi="Times New Roman"/>
          <w:color w:val="000000"/>
          <w:sz w:val="28"/>
          <w:szCs w:val="28"/>
        </w:rPr>
        <w:t xml:space="preserve">Бердичівська, 52  (директор </w:t>
      </w:r>
      <w:r>
        <w:rPr>
          <w:rFonts w:ascii="Times New Roman" w:hAnsi="Times New Roman"/>
          <w:color w:val="000000"/>
          <w:sz w:val="28"/>
          <w:szCs w:val="28"/>
        </w:rPr>
        <w:t>Алла ШОВТЮК</w:t>
      </w:r>
      <w:r w:rsidRPr="00830443">
        <w:rPr>
          <w:rFonts w:ascii="Times New Roman" w:hAnsi="Times New Roman"/>
          <w:color w:val="000000"/>
          <w:sz w:val="28"/>
          <w:szCs w:val="28"/>
        </w:rPr>
        <w:t xml:space="preserve">); </w:t>
      </w:r>
    </w:p>
    <w:p w:rsidR="00830443" w:rsidRPr="00830443" w:rsidRDefault="00830443" w:rsidP="00F20B06">
      <w:pPr>
        <w:numPr>
          <w:ilvl w:val="0"/>
          <w:numId w:val="7"/>
        </w:numPr>
        <w:spacing w:after="0" w:line="240" w:lineRule="auto"/>
        <w:ind w:left="0" w:firstLine="360"/>
        <w:contextualSpacing/>
        <w:jc w:val="both"/>
        <w:rPr>
          <w:rFonts w:ascii="Times New Roman" w:hAnsi="Times New Roman"/>
          <w:color w:val="000000"/>
          <w:sz w:val="28"/>
          <w:szCs w:val="28"/>
        </w:rPr>
      </w:pPr>
      <w:r w:rsidRPr="00830443">
        <w:rPr>
          <w:rFonts w:ascii="Times New Roman" w:hAnsi="Times New Roman"/>
          <w:color w:val="000000"/>
          <w:sz w:val="28"/>
          <w:szCs w:val="28"/>
        </w:rPr>
        <w:t>КУ «Третій інклюзивно-ресурсний центр» Житомирської міської  ради, що розташований  за   адресою:</w:t>
      </w:r>
      <w:r>
        <w:rPr>
          <w:rFonts w:ascii="Times New Roman" w:hAnsi="Times New Roman"/>
          <w:color w:val="000000"/>
          <w:sz w:val="28"/>
          <w:szCs w:val="28"/>
        </w:rPr>
        <w:t xml:space="preserve"> </w:t>
      </w:r>
      <w:r w:rsidRPr="00830443">
        <w:rPr>
          <w:rFonts w:ascii="Times New Roman" w:hAnsi="Times New Roman"/>
          <w:color w:val="000000"/>
          <w:sz w:val="28"/>
          <w:szCs w:val="28"/>
        </w:rPr>
        <w:t xml:space="preserve">вул. Кибальчича, 7 (директор </w:t>
      </w:r>
      <w:r>
        <w:rPr>
          <w:rFonts w:ascii="Times New Roman" w:hAnsi="Times New Roman"/>
          <w:color w:val="000000"/>
          <w:sz w:val="28"/>
          <w:szCs w:val="28"/>
        </w:rPr>
        <w:t>Катерина САМОЛЮК</w:t>
      </w:r>
      <w:r w:rsidRPr="00830443">
        <w:rPr>
          <w:rFonts w:ascii="Times New Roman" w:hAnsi="Times New Roman"/>
          <w:color w:val="000000"/>
          <w:sz w:val="28"/>
          <w:szCs w:val="28"/>
        </w:rPr>
        <w:t xml:space="preserve">). </w:t>
      </w:r>
    </w:p>
    <w:p w:rsidR="00830443" w:rsidRPr="00830443" w:rsidRDefault="00830443" w:rsidP="00830443">
      <w:pPr>
        <w:spacing w:after="0" w:line="240" w:lineRule="auto"/>
        <w:ind w:firstLine="708"/>
        <w:jc w:val="both"/>
        <w:rPr>
          <w:rFonts w:ascii="Times New Roman" w:eastAsiaTheme="minorEastAsia" w:hAnsi="Times New Roman"/>
          <w:sz w:val="28"/>
          <w:szCs w:val="28"/>
          <w:lang w:eastAsia="uk-UA"/>
        </w:rPr>
      </w:pPr>
      <w:r w:rsidRPr="00830443">
        <w:rPr>
          <w:rFonts w:ascii="Times New Roman" w:eastAsiaTheme="minorEastAsia" w:hAnsi="Times New Roman"/>
          <w:sz w:val="28"/>
          <w:szCs w:val="28"/>
        </w:rPr>
        <w:t xml:space="preserve">Три центри  створено для забезпечення права дітей з особливими освітніми потребами  на здобуття  освіти та  забезпечення кваліфікованого супроводу дітей. </w:t>
      </w:r>
    </w:p>
    <w:p w:rsidR="00830443" w:rsidRPr="00830443" w:rsidRDefault="00830443" w:rsidP="00830443">
      <w:pPr>
        <w:spacing w:after="0" w:line="240" w:lineRule="auto"/>
        <w:ind w:firstLine="360"/>
        <w:jc w:val="both"/>
        <w:rPr>
          <w:rFonts w:ascii="Times New Roman" w:eastAsiaTheme="minorEastAsia" w:hAnsi="Times New Roman"/>
          <w:sz w:val="28"/>
          <w:szCs w:val="28"/>
        </w:rPr>
      </w:pPr>
      <w:r w:rsidRPr="00830443">
        <w:rPr>
          <w:rFonts w:ascii="Times New Roman" w:eastAsiaTheme="minorEastAsia" w:hAnsi="Times New Roman"/>
          <w:sz w:val="28"/>
          <w:szCs w:val="28"/>
        </w:rPr>
        <w:tab/>
        <w:t xml:space="preserve">У безоплатному користуванні КУ «Перший інклюзивно-ресурсний центр» перебуває 70 м </w:t>
      </w:r>
      <w:r w:rsidRPr="00830443">
        <w:rPr>
          <w:rFonts w:ascii="Times New Roman" w:eastAsiaTheme="minorEastAsia" w:hAnsi="Times New Roman"/>
          <w:sz w:val="28"/>
          <w:szCs w:val="28"/>
          <w:vertAlign w:val="superscript"/>
        </w:rPr>
        <w:t xml:space="preserve">2 </w:t>
      </w:r>
      <w:r w:rsidRPr="00830443">
        <w:rPr>
          <w:rFonts w:ascii="Times New Roman" w:eastAsiaTheme="minorEastAsia" w:hAnsi="Times New Roman"/>
          <w:sz w:val="28"/>
          <w:szCs w:val="28"/>
        </w:rPr>
        <w:t xml:space="preserve"> від загальної площі приміщення будівлі по вул. Старий Бульвар, 21.  </w:t>
      </w:r>
    </w:p>
    <w:p w:rsidR="00830443" w:rsidRPr="00830443" w:rsidRDefault="00830443" w:rsidP="00830443">
      <w:pPr>
        <w:spacing w:after="0" w:line="240" w:lineRule="auto"/>
        <w:ind w:firstLine="360"/>
        <w:jc w:val="both"/>
        <w:rPr>
          <w:rFonts w:ascii="Times New Roman" w:eastAsiaTheme="minorEastAsia" w:hAnsi="Times New Roman"/>
          <w:sz w:val="28"/>
          <w:szCs w:val="28"/>
        </w:rPr>
      </w:pPr>
      <w:r w:rsidRPr="00830443">
        <w:rPr>
          <w:rFonts w:ascii="Times New Roman" w:eastAsiaTheme="minorEastAsia" w:hAnsi="Times New Roman"/>
          <w:sz w:val="28"/>
          <w:szCs w:val="28"/>
        </w:rPr>
        <w:tab/>
        <w:t xml:space="preserve">КУ  «Другий   інклюзивно-ресурсний   центр», що працює   за    адресою: вул. Велика Бердичівська 52, має 10 кімнат, загальна площа орендованого приміщення – 429,9 </w:t>
      </w:r>
      <w:proofErr w:type="spellStart"/>
      <w:r w:rsidRPr="00830443">
        <w:rPr>
          <w:rFonts w:ascii="Times New Roman" w:eastAsiaTheme="minorEastAsia" w:hAnsi="Times New Roman"/>
          <w:sz w:val="28"/>
          <w:szCs w:val="28"/>
        </w:rPr>
        <w:t>кв</w:t>
      </w:r>
      <w:proofErr w:type="spellEnd"/>
      <w:r w:rsidRPr="00830443">
        <w:rPr>
          <w:rFonts w:ascii="Times New Roman" w:eastAsiaTheme="minorEastAsia" w:hAnsi="Times New Roman"/>
          <w:sz w:val="28"/>
          <w:szCs w:val="28"/>
        </w:rPr>
        <w:t xml:space="preserve">. м. </w:t>
      </w:r>
    </w:p>
    <w:p w:rsidR="00830443" w:rsidRPr="00830443" w:rsidRDefault="00830443" w:rsidP="00830443">
      <w:pPr>
        <w:spacing w:after="0" w:line="240" w:lineRule="auto"/>
        <w:ind w:firstLine="360"/>
        <w:jc w:val="both"/>
        <w:rPr>
          <w:rFonts w:ascii="Times New Roman" w:eastAsiaTheme="minorEastAsia" w:hAnsi="Times New Roman"/>
          <w:sz w:val="28"/>
          <w:szCs w:val="28"/>
        </w:rPr>
      </w:pPr>
      <w:r w:rsidRPr="00830443">
        <w:rPr>
          <w:rFonts w:ascii="Times New Roman" w:eastAsiaTheme="minorEastAsia" w:hAnsi="Times New Roman"/>
          <w:sz w:val="28"/>
          <w:szCs w:val="28"/>
        </w:rPr>
        <w:tab/>
        <w:t xml:space="preserve">КУ   «Третій   інклюзивно-ресурсний    центр», що  працює   за адресою:   вул. Кибальчича 7,  орендує класні кімнати, загальна площа орендованого приміщення – 101 </w:t>
      </w:r>
      <w:proofErr w:type="spellStart"/>
      <w:r w:rsidRPr="00830443">
        <w:rPr>
          <w:rFonts w:ascii="Times New Roman" w:eastAsiaTheme="minorEastAsia" w:hAnsi="Times New Roman"/>
          <w:sz w:val="28"/>
          <w:szCs w:val="28"/>
        </w:rPr>
        <w:t>кв</w:t>
      </w:r>
      <w:proofErr w:type="spellEnd"/>
      <w:r w:rsidRPr="00830443">
        <w:rPr>
          <w:rFonts w:ascii="Times New Roman" w:eastAsiaTheme="minorEastAsia" w:hAnsi="Times New Roman"/>
          <w:sz w:val="28"/>
          <w:szCs w:val="28"/>
        </w:rPr>
        <w:t xml:space="preserve">. м. </w:t>
      </w:r>
    </w:p>
    <w:p w:rsidR="00A4661B" w:rsidRPr="00A4661B" w:rsidRDefault="00A4661B" w:rsidP="00737D28">
      <w:pPr>
        <w:pStyle w:val="ab"/>
        <w:spacing w:after="0" w:line="240" w:lineRule="auto"/>
        <w:ind w:right="-30" w:firstLine="708"/>
        <w:jc w:val="both"/>
        <w:rPr>
          <w:rFonts w:ascii="Times New Roman" w:hAnsi="Times New Roman"/>
          <w:color w:val="000000"/>
          <w:sz w:val="28"/>
          <w:szCs w:val="28"/>
        </w:rPr>
      </w:pPr>
      <w:r w:rsidRPr="00A4661B">
        <w:rPr>
          <w:rFonts w:ascii="Times New Roman" w:hAnsi="Times New Roman"/>
          <w:color w:val="000000"/>
          <w:sz w:val="28"/>
          <w:szCs w:val="28"/>
        </w:rPr>
        <w:t>Головним</w:t>
      </w:r>
      <w:r w:rsidR="002D3361">
        <w:rPr>
          <w:rFonts w:ascii="Times New Roman" w:hAnsi="Times New Roman"/>
          <w:color w:val="000000"/>
          <w:sz w:val="28"/>
          <w:szCs w:val="28"/>
        </w:rPr>
        <w:t>и</w:t>
      </w:r>
      <w:r w:rsidRPr="00A4661B">
        <w:rPr>
          <w:rFonts w:ascii="Times New Roman" w:hAnsi="Times New Roman"/>
          <w:color w:val="000000"/>
          <w:sz w:val="28"/>
          <w:szCs w:val="28"/>
        </w:rPr>
        <w:t xml:space="preserve"> завданням</w:t>
      </w:r>
      <w:r w:rsidR="002D3361">
        <w:rPr>
          <w:rFonts w:ascii="Times New Roman" w:hAnsi="Times New Roman"/>
          <w:color w:val="000000"/>
          <w:sz w:val="28"/>
          <w:szCs w:val="28"/>
        </w:rPr>
        <w:t>и</w:t>
      </w:r>
      <w:r w:rsidRPr="00A4661B">
        <w:rPr>
          <w:rFonts w:ascii="Times New Roman" w:hAnsi="Times New Roman"/>
          <w:color w:val="000000"/>
          <w:sz w:val="28"/>
          <w:szCs w:val="28"/>
        </w:rPr>
        <w:t xml:space="preserve"> </w:t>
      </w:r>
      <w:r>
        <w:rPr>
          <w:rFonts w:ascii="Times New Roman" w:hAnsi="Times New Roman"/>
          <w:color w:val="000000"/>
          <w:sz w:val="28"/>
          <w:szCs w:val="28"/>
        </w:rPr>
        <w:t>комунальних установ – інклюзивно-ресурсних центрів Житомирської міської ради</w:t>
      </w:r>
      <w:r w:rsidR="00830443">
        <w:rPr>
          <w:rFonts w:ascii="Times New Roman" w:hAnsi="Times New Roman"/>
          <w:color w:val="000000"/>
          <w:sz w:val="28"/>
          <w:szCs w:val="28"/>
        </w:rPr>
        <w:t xml:space="preserve"> </w:t>
      </w:r>
      <w:r w:rsidR="002D3361">
        <w:rPr>
          <w:rFonts w:ascii="Times New Roman" w:hAnsi="Times New Roman"/>
          <w:color w:val="000000"/>
          <w:sz w:val="28"/>
          <w:szCs w:val="28"/>
        </w:rPr>
        <w:t xml:space="preserve">- </w:t>
      </w:r>
      <w:r>
        <w:rPr>
          <w:rFonts w:ascii="Times New Roman" w:hAnsi="Times New Roman"/>
          <w:color w:val="000000"/>
          <w:sz w:val="28"/>
          <w:szCs w:val="28"/>
        </w:rPr>
        <w:t xml:space="preserve"> </w:t>
      </w:r>
      <w:r w:rsidRPr="00A4661B">
        <w:rPr>
          <w:rFonts w:ascii="Times New Roman" w:hAnsi="Times New Roman"/>
          <w:color w:val="000000"/>
          <w:sz w:val="28"/>
          <w:szCs w:val="28"/>
        </w:rPr>
        <w:t xml:space="preserve"> </w:t>
      </w:r>
      <w:r>
        <w:rPr>
          <w:rFonts w:ascii="Times New Roman" w:hAnsi="Times New Roman"/>
          <w:color w:val="000000"/>
          <w:sz w:val="28"/>
          <w:szCs w:val="28"/>
        </w:rPr>
        <w:t xml:space="preserve">у </w:t>
      </w:r>
      <w:r w:rsidRPr="00A4661B">
        <w:rPr>
          <w:rFonts w:ascii="Times New Roman" w:hAnsi="Times New Roman"/>
          <w:color w:val="000000"/>
          <w:sz w:val="28"/>
          <w:szCs w:val="28"/>
        </w:rPr>
        <w:t xml:space="preserve"> 2023/2024 навчальн</w:t>
      </w:r>
      <w:r>
        <w:rPr>
          <w:rFonts w:ascii="Times New Roman" w:hAnsi="Times New Roman"/>
          <w:color w:val="000000"/>
          <w:sz w:val="28"/>
          <w:szCs w:val="28"/>
        </w:rPr>
        <w:t>ому</w:t>
      </w:r>
      <w:r w:rsidRPr="00A4661B">
        <w:rPr>
          <w:rFonts w:ascii="Times New Roman" w:hAnsi="Times New Roman"/>
          <w:color w:val="000000"/>
          <w:sz w:val="28"/>
          <w:szCs w:val="28"/>
        </w:rPr>
        <w:t xml:space="preserve"> р</w:t>
      </w:r>
      <w:r>
        <w:rPr>
          <w:rFonts w:ascii="Times New Roman" w:hAnsi="Times New Roman"/>
          <w:color w:val="000000"/>
          <w:sz w:val="28"/>
          <w:szCs w:val="28"/>
        </w:rPr>
        <w:t>оці</w:t>
      </w:r>
      <w:r w:rsidRPr="00A4661B">
        <w:rPr>
          <w:rFonts w:ascii="Times New Roman" w:hAnsi="Times New Roman"/>
          <w:color w:val="000000"/>
          <w:sz w:val="28"/>
          <w:szCs w:val="28"/>
        </w:rPr>
        <w:t xml:space="preserve"> було визначено  раннє та якісне визначення особливих освітніх потреб осіб та надання закладам освіти і батькам (законним представникам) рекомендацій, які </w:t>
      </w:r>
      <w:r w:rsidRPr="00A4661B">
        <w:rPr>
          <w:rFonts w:ascii="Times New Roman" w:hAnsi="Times New Roman"/>
          <w:color w:val="000000"/>
          <w:sz w:val="28"/>
          <w:szCs w:val="28"/>
        </w:rPr>
        <w:lastRenderedPageBreak/>
        <w:t>допоможуть здобувачам реалізувати право на освіту відповідно до статті 20 Закону України «Про освіту».</w:t>
      </w:r>
    </w:p>
    <w:p w:rsidR="00A4661B" w:rsidRPr="00A4661B" w:rsidRDefault="00A4661B" w:rsidP="00A4661B">
      <w:pPr>
        <w:spacing w:after="0" w:line="240" w:lineRule="auto"/>
        <w:ind w:right="-30"/>
        <w:jc w:val="both"/>
        <w:rPr>
          <w:rFonts w:ascii="Times New Roman" w:hAnsi="Times New Roman"/>
          <w:color w:val="000000"/>
          <w:sz w:val="28"/>
          <w:szCs w:val="28"/>
        </w:rPr>
      </w:pPr>
      <w:r w:rsidRPr="00A4661B">
        <w:rPr>
          <w:rFonts w:ascii="Times New Roman" w:hAnsi="Times New Roman"/>
          <w:color w:val="000000"/>
          <w:sz w:val="28"/>
          <w:szCs w:val="28"/>
        </w:rPr>
        <w:tab/>
        <w:t xml:space="preserve">Основними завданнями </w:t>
      </w:r>
      <w:r w:rsidR="004C021F">
        <w:rPr>
          <w:rFonts w:ascii="Times New Roman" w:hAnsi="Times New Roman"/>
          <w:color w:val="000000"/>
          <w:sz w:val="28"/>
          <w:szCs w:val="28"/>
        </w:rPr>
        <w:t xml:space="preserve">інклюзивно-ресурсних центрів </w:t>
      </w:r>
      <w:r w:rsidRPr="00A4661B">
        <w:rPr>
          <w:rFonts w:ascii="Times New Roman" w:hAnsi="Times New Roman"/>
          <w:color w:val="000000"/>
          <w:sz w:val="28"/>
          <w:szCs w:val="28"/>
        </w:rPr>
        <w:t>відповідно до змін до Положення про інклюзивно-ресурсні центри стали:</w:t>
      </w:r>
    </w:p>
    <w:p w:rsidR="00A4661B" w:rsidRPr="00A4661B" w:rsidRDefault="00A4661B" w:rsidP="00F20B06">
      <w:pPr>
        <w:widowControl w:val="0"/>
        <w:numPr>
          <w:ilvl w:val="0"/>
          <w:numId w:val="1"/>
        </w:numPr>
        <w:tabs>
          <w:tab w:val="left" w:pos="851"/>
        </w:tabs>
        <w:autoSpaceDE w:val="0"/>
        <w:autoSpaceDN w:val="0"/>
        <w:spacing w:after="0" w:line="240" w:lineRule="auto"/>
        <w:ind w:left="0" w:right="-30" w:firstLine="0"/>
        <w:contextualSpacing/>
        <w:jc w:val="both"/>
        <w:rPr>
          <w:rFonts w:ascii="Times New Roman" w:hAnsi="Times New Roman"/>
          <w:sz w:val="28"/>
          <w:szCs w:val="28"/>
        </w:rPr>
      </w:pPr>
      <w:r w:rsidRPr="00A4661B">
        <w:rPr>
          <w:rFonts w:ascii="Times New Roman" w:hAnsi="Times New Roman"/>
          <w:sz w:val="28"/>
          <w:szCs w:val="28"/>
        </w:rPr>
        <w:t>проведення комплексної оцінки та здійснення системного кваліфікованого супроводу осіб з ООП, які вимушено змінили</w:t>
      </w:r>
      <w:r w:rsidRPr="00A4661B">
        <w:rPr>
          <w:rFonts w:ascii="Times New Roman" w:hAnsi="Times New Roman"/>
          <w:spacing w:val="-38"/>
          <w:sz w:val="28"/>
          <w:szCs w:val="28"/>
        </w:rPr>
        <w:t xml:space="preserve"> </w:t>
      </w:r>
      <w:r w:rsidRPr="00A4661B">
        <w:rPr>
          <w:rFonts w:ascii="Times New Roman" w:hAnsi="Times New Roman"/>
          <w:sz w:val="28"/>
          <w:szCs w:val="28"/>
        </w:rPr>
        <w:t>місце проживання (перебування) та були зараховані в інклюзивні класи (групи) або здобувають освіту з використанням технологій дистанційного</w:t>
      </w:r>
      <w:r w:rsidRPr="00A4661B">
        <w:rPr>
          <w:rFonts w:ascii="Times New Roman" w:hAnsi="Times New Roman"/>
          <w:spacing w:val="1"/>
          <w:sz w:val="28"/>
          <w:szCs w:val="28"/>
        </w:rPr>
        <w:t xml:space="preserve"> </w:t>
      </w:r>
      <w:r w:rsidRPr="00A4661B">
        <w:rPr>
          <w:rFonts w:ascii="Times New Roman" w:hAnsi="Times New Roman"/>
          <w:sz w:val="28"/>
          <w:szCs w:val="28"/>
        </w:rPr>
        <w:t>навчання;</w:t>
      </w:r>
    </w:p>
    <w:p w:rsidR="00A4661B" w:rsidRPr="00A4661B" w:rsidRDefault="00A4661B" w:rsidP="00F20B06">
      <w:pPr>
        <w:widowControl w:val="0"/>
        <w:numPr>
          <w:ilvl w:val="0"/>
          <w:numId w:val="1"/>
        </w:numPr>
        <w:autoSpaceDE w:val="0"/>
        <w:autoSpaceDN w:val="0"/>
        <w:spacing w:after="0" w:line="240" w:lineRule="auto"/>
        <w:ind w:left="0" w:right="-30" w:firstLine="0"/>
        <w:contextualSpacing/>
        <w:jc w:val="both"/>
        <w:rPr>
          <w:rFonts w:ascii="Times New Roman" w:hAnsi="Times New Roman"/>
          <w:sz w:val="28"/>
          <w:szCs w:val="28"/>
        </w:rPr>
      </w:pPr>
      <w:r w:rsidRPr="00A4661B">
        <w:rPr>
          <w:rFonts w:ascii="Times New Roman" w:hAnsi="Times New Roman"/>
          <w:sz w:val="28"/>
          <w:szCs w:val="28"/>
        </w:rPr>
        <w:t>надання інформаційної підтримки батькам дітей з ООП щодо</w:t>
      </w:r>
      <w:r w:rsidRPr="00A4661B">
        <w:rPr>
          <w:rFonts w:ascii="Times New Roman" w:hAnsi="Times New Roman"/>
          <w:spacing w:val="-42"/>
          <w:sz w:val="28"/>
          <w:szCs w:val="28"/>
        </w:rPr>
        <w:t xml:space="preserve"> </w:t>
      </w:r>
      <w:r w:rsidRPr="00A4661B">
        <w:rPr>
          <w:rFonts w:ascii="Times New Roman" w:hAnsi="Times New Roman"/>
          <w:sz w:val="28"/>
          <w:szCs w:val="28"/>
        </w:rPr>
        <w:t>закладів, у яких дитина може продовжувати навчання та отримувати інші додаткові</w:t>
      </w:r>
      <w:r w:rsidRPr="00A4661B">
        <w:rPr>
          <w:rFonts w:ascii="Times New Roman" w:hAnsi="Times New Roman"/>
          <w:spacing w:val="-5"/>
          <w:sz w:val="28"/>
          <w:szCs w:val="28"/>
        </w:rPr>
        <w:t xml:space="preserve"> </w:t>
      </w:r>
      <w:r w:rsidRPr="00A4661B">
        <w:rPr>
          <w:rFonts w:ascii="Times New Roman" w:hAnsi="Times New Roman"/>
          <w:sz w:val="28"/>
          <w:szCs w:val="28"/>
        </w:rPr>
        <w:t>послуги.</w:t>
      </w:r>
    </w:p>
    <w:p w:rsidR="00F56215" w:rsidRDefault="00287806" w:rsidP="00F56215">
      <w:pPr>
        <w:pStyle w:val="ab"/>
        <w:spacing w:before="2" w:after="0" w:line="240" w:lineRule="auto"/>
        <w:ind w:firstLine="708"/>
        <w:jc w:val="both"/>
        <w:rPr>
          <w:rFonts w:ascii="Times New Roman" w:hAnsi="Times New Roman"/>
          <w:sz w:val="28"/>
          <w:szCs w:val="28"/>
        </w:rPr>
      </w:pPr>
      <w:r>
        <w:rPr>
          <w:rFonts w:ascii="Times New Roman" w:hAnsi="Times New Roman"/>
          <w:sz w:val="28"/>
          <w:szCs w:val="28"/>
        </w:rPr>
        <w:t xml:space="preserve">На обліку у КУ «Перший інклюзивно-ресурсний центр» у </w:t>
      </w:r>
      <w:r w:rsidR="002E31EC" w:rsidRPr="002E31EC">
        <w:rPr>
          <w:rFonts w:ascii="Times New Roman" w:hAnsi="Times New Roman"/>
          <w:spacing w:val="-6"/>
          <w:sz w:val="28"/>
          <w:szCs w:val="28"/>
        </w:rPr>
        <w:t xml:space="preserve"> </w:t>
      </w:r>
      <w:r w:rsidR="002E31EC" w:rsidRPr="002E31EC">
        <w:rPr>
          <w:rFonts w:ascii="Times New Roman" w:hAnsi="Times New Roman"/>
          <w:sz w:val="28"/>
          <w:szCs w:val="28"/>
        </w:rPr>
        <w:t>2023</w:t>
      </w:r>
      <w:r>
        <w:rPr>
          <w:rFonts w:ascii="Times New Roman" w:hAnsi="Times New Roman"/>
          <w:sz w:val="28"/>
          <w:szCs w:val="28"/>
        </w:rPr>
        <w:t>/</w:t>
      </w:r>
      <w:r w:rsidR="002E31EC" w:rsidRPr="002E31EC">
        <w:rPr>
          <w:rFonts w:ascii="Times New Roman" w:hAnsi="Times New Roman"/>
          <w:sz w:val="28"/>
          <w:szCs w:val="28"/>
        </w:rPr>
        <w:t>2024</w:t>
      </w:r>
      <w:r w:rsidR="002E31EC" w:rsidRPr="002E31EC">
        <w:rPr>
          <w:rFonts w:ascii="Times New Roman" w:hAnsi="Times New Roman"/>
          <w:spacing w:val="-5"/>
          <w:sz w:val="28"/>
          <w:szCs w:val="28"/>
        </w:rPr>
        <w:t xml:space="preserve"> </w:t>
      </w:r>
      <w:r w:rsidR="002E31EC" w:rsidRPr="002E31EC">
        <w:rPr>
          <w:rFonts w:ascii="Times New Roman" w:hAnsi="Times New Roman"/>
          <w:sz w:val="28"/>
          <w:szCs w:val="28"/>
        </w:rPr>
        <w:t>ро</w:t>
      </w:r>
      <w:r w:rsidR="00F56215">
        <w:rPr>
          <w:rFonts w:ascii="Times New Roman" w:hAnsi="Times New Roman"/>
          <w:sz w:val="28"/>
          <w:szCs w:val="28"/>
        </w:rPr>
        <w:t>ці</w:t>
      </w:r>
      <w:r w:rsidR="002E31EC" w:rsidRPr="002E31EC">
        <w:rPr>
          <w:rFonts w:ascii="Times New Roman" w:hAnsi="Times New Roman"/>
          <w:spacing w:val="-9"/>
          <w:sz w:val="28"/>
          <w:szCs w:val="28"/>
        </w:rPr>
        <w:t xml:space="preserve"> </w:t>
      </w:r>
      <w:r>
        <w:rPr>
          <w:rFonts w:ascii="Times New Roman" w:hAnsi="Times New Roman"/>
          <w:spacing w:val="-9"/>
          <w:sz w:val="28"/>
          <w:szCs w:val="28"/>
        </w:rPr>
        <w:t>перебуває 5</w:t>
      </w:r>
      <w:r w:rsidR="002E31EC" w:rsidRPr="002E31EC">
        <w:rPr>
          <w:rFonts w:ascii="Times New Roman" w:hAnsi="Times New Roman"/>
          <w:sz w:val="28"/>
          <w:szCs w:val="28"/>
        </w:rPr>
        <w:t>51</w:t>
      </w:r>
      <w:r w:rsidR="002E31EC" w:rsidRPr="002E31EC">
        <w:rPr>
          <w:rFonts w:ascii="Times New Roman" w:hAnsi="Times New Roman"/>
          <w:spacing w:val="-5"/>
          <w:sz w:val="28"/>
          <w:szCs w:val="28"/>
        </w:rPr>
        <w:t xml:space="preserve"> </w:t>
      </w:r>
      <w:r w:rsidR="002E31EC" w:rsidRPr="002E31EC">
        <w:rPr>
          <w:rFonts w:ascii="Times New Roman" w:hAnsi="Times New Roman"/>
          <w:spacing w:val="-2"/>
          <w:sz w:val="28"/>
          <w:szCs w:val="28"/>
        </w:rPr>
        <w:t>особа</w:t>
      </w:r>
      <w:r>
        <w:rPr>
          <w:rFonts w:ascii="Times New Roman" w:hAnsi="Times New Roman"/>
          <w:spacing w:val="-2"/>
          <w:sz w:val="28"/>
          <w:szCs w:val="28"/>
        </w:rPr>
        <w:t xml:space="preserve"> </w:t>
      </w:r>
      <w:r w:rsidR="002E31EC" w:rsidRPr="002E31EC">
        <w:rPr>
          <w:rFonts w:ascii="Times New Roman" w:hAnsi="Times New Roman"/>
          <w:sz w:val="28"/>
          <w:szCs w:val="28"/>
        </w:rPr>
        <w:t>громади, 10 дітей знаходяться під постійним супроводом фахівців ІРЦ.</w:t>
      </w:r>
    </w:p>
    <w:p w:rsidR="002E31EC" w:rsidRPr="002E31EC" w:rsidRDefault="002E31EC" w:rsidP="00BC3B96">
      <w:pPr>
        <w:pStyle w:val="ab"/>
        <w:spacing w:after="0" w:line="240" w:lineRule="auto"/>
        <w:ind w:firstLine="708"/>
        <w:jc w:val="both"/>
        <w:rPr>
          <w:rFonts w:ascii="Times New Roman" w:hAnsi="Times New Roman"/>
          <w:sz w:val="28"/>
          <w:szCs w:val="28"/>
        </w:rPr>
      </w:pPr>
      <w:r w:rsidRPr="002E31EC">
        <w:rPr>
          <w:rFonts w:ascii="Times New Roman" w:hAnsi="Times New Roman"/>
          <w:sz w:val="28"/>
          <w:szCs w:val="28"/>
        </w:rPr>
        <w:t>Фахівці</w:t>
      </w:r>
      <w:r w:rsidRPr="002E31EC">
        <w:rPr>
          <w:rFonts w:ascii="Times New Roman" w:hAnsi="Times New Roman"/>
          <w:spacing w:val="-9"/>
          <w:sz w:val="28"/>
          <w:szCs w:val="28"/>
        </w:rPr>
        <w:t xml:space="preserve"> </w:t>
      </w:r>
      <w:r w:rsidRPr="002E31EC">
        <w:rPr>
          <w:rFonts w:ascii="Times New Roman" w:hAnsi="Times New Roman"/>
          <w:sz w:val="28"/>
          <w:szCs w:val="28"/>
        </w:rPr>
        <w:t>консультанти</w:t>
      </w:r>
      <w:r w:rsidRPr="002E31EC">
        <w:rPr>
          <w:rFonts w:ascii="Times New Roman" w:hAnsi="Times New Roman"/>
          <w:spacing w:val="-4"/>
          <w:sz w:val="28"/>
          <w:szCs w:val="28"/>
        </w:rPr>
        <w:t xml:space="preserve"> </w:t>
      </w:r>
      <w:r w:rsidRPr="002E31EC">
        <w:rPr>
          <w:rFonts w:ascii="Times New Roman" w:hAnsi="Times New Roman"/>
          <w:sz w:val="28"/>
          <w:szCs w:val="28"/>
        </w:rPr>
        <w:t>ІРЦ</w:t>
      </w:r>
      <w:r w:rsidRPr="002E31EC">
        <w:rPr>
          <w:rFonts w:ascii="Times New Roman" w:hAnsi="Times New Roman"/>
          <w:spacing w:val="-8"/>
          <w:sz w:val="28"/>
          <w:szCs w:val="28"/>
        </w:rPr>
        <w:t xml:space="preserve"> </w:t>
      </w:r>
      <w:r w:rsidRPr="002E31EC">
        <w:rPr>
          <w:rFonts w:ascii="Times New Roman" w:hAnsi="Times New Roman"/>
          <w:sz w:val="28"/>
          <w:szCs w:val="28"/>
        </w:rPr>
        <w:t>провели</w:t>
      </w:r>
      <w:r w:rsidRPr="002E31EC">
        <w:rPr>
          <w:rFonts w:ascii="Times New Roman" w:hAnsi="Times New Roman"/>
          <w:spacing w:val="-4"/>
          <w:sz w:val="28"/>
          <w:szCs w:val="28"/>
        </w:rPr>
        <w:t xml:space="preserve"> </w:t>
      </w:r>
      <w:r w:rsidRPr="002E31EC">
        <w:rPr>
          <w:rFonts w:ascii="Times New Roman" w:hAnsi="Times New Roman"/>
          <w:sz w:val="28"/>
          <w:szCs w:val="28"/>
        </w:rPr>
        <w:t>роботу</w:t>
      </w:r>
      <w:r w:rsidRPr="002E31EC">
        <w:rPr>
          <w:rFonts w:ascii="Times New Roman" w:hAnsi="Times New Roman"/>
          <w:spacing w:val="-8"/>
          <w:sz w:val="28"/>
          <w:szCs w:val="28"/>
        </w:rPr>
        <w:t xml:space="preserve"> </w:t>
      </w:r>
      <w:r w:rsidRPr="002E31EC">
        <w:rPr>
          <w:rFonts w:ascii="Times New Roman" w:hAnsi="Times New Roman"/>
          <w:sz w:val="28"/>
          <w:szCs w:val="28"/>
        </w:rPr>
        <w:t>з</w:t>
      </w:r>
      <w:r w:rsidRPr="002E31EC">
        <w:rPr>
          <w:rFonts w:ascii="Times New Roman" w:hAnsi="Times New Roman"/>
          <w:spacing w:val="-3"/>
          <w:sz w:val="28"/>
          <w:szCs w:val="28"/>
        </w:rPr>
        <w:t xml:space="preserve"> </w:t>
      </w:r>
      <w:r w:rsidRPr="002E31EC">
        <w:rPr>
          <w:rFonts w:ascii="Times New Roman" w:hAnsi="Times New Roman"/>
          <w:sz w:val="28"/>
          <w:szCs w:val="28"/>
        </w:rPr>
        <w:t>визначення</w:t>
      </w:r>
      <w:r w:rsidRPr="002E31EC">
        <w:rPr>
          <w:rFonts w:ascii="Times New Roman" w:hAnsi="Times New Roman"/>
          <w:spacing w:val="-3"/>
          <w:sz w:val="28"/>
          <w:szCs w:val="28"/>
        </w:rPr>
        <w:t xml:space="preserve"> </w:t>
      </w:r>
      <w:r w:rsidRPr="002E31EC">
        <w:rPr>
          <w:rFonts w:ascii="Times New Roman" w:hAnsi="Times New Roman"/>
          <w:sz w:val="28"/>
          <w:szCs w:val="28"/>
        </w:rPr>
        <w:t>рівнів</w:t>
      </w:r>
      <w:r w:rsidRPr="002E31EC">
        <w:rPr>
          <w:rFonts w:ascii="Times New Roman" w:hAnsi="Times New Roman"/>
          <w:spacing w:val="-6"/>
          <w:sz w:val="28"/>
          <w:szCs w:val="28"/>
        </w:rPr>
        <w:t xml:space="preserve"> </w:t>
      </w:r>
      <w:r w:rsidRPr="002E31EC">
        <w:rPr>
          <w:rFonts w:ascii="Times New Roman" w:hAnsi="Times New Roman"/>
          <w:sz w:val="28"/>
          <w:szCs w:val="28"/>
        </w:rPr>
        <w:t>підтримки осіб з особливими освітніми потребами. Були організовані зустрічі з</w:t>
      </w:r>
      <w:r w:rsidR="00F56215">
        <w:rPr>
          <w:rFonts w:ascii="Times New Roman" w:hAnsi="Times New Roman"/>
          <w:sz w:val="28"/>
          <w:szCs w:val="28"/>
        </w:rPr>
        <w:t xml:space="preserve"> </w:t>
      </w:r>
      <w:r w:rsidRPr="002E31EC">
        <w:rPr>
          <w:rFonts w:ascii="Times New Roman" w:hAnsi="Times New Roman"/>
          <w:sz w:val="28"/>
          <w:szCs w:val="28"/>
        </w:rPr>
        <w:t>представниками</w:t>
      </w:r>
      <w:r w:rsidRPr="002E31EC">
        <w:rPr>
          <w:rFonts w:ascii="Times New Roman" w:hAnsi="Times New Roman"/>
          <w:spacing w:val="-5"/>
          <w:sz w:val="28"/>
          <w:szCs w:val="28"/>
        </w:rPr>
        <w:t xml:space="preserve"> </w:t>
      </w:r>
      <w:r w:rsidRPr="002E31EC">
        <w:rPr>
          <w:rFonts w:ascii="Times New Roman" w:hAnsi="Times New Roman"/>
          <w:sz w:val="28"/>
          <w:szCs w:val="28"/>
        </w:rPr>
        <w:t>команд</w:t>
      </w:r>
      <w:r w:rsidRPr="002E31EC">
        <w:rPr>
          <w:rFonts w:ascii="Times New Roman" w:hAnsi="Times New Roman"/>
          <w:spacing w:val="-3"/>
          <w:sz w:val="28"/>
          <w:szCs w:val="28"/>
        </w:rPr>
        <w:t xml:space="preserve"> </w:t>
      </w:r>
      <w:r w:rsidRPr="002E31EC">
        <w:rPr>
          <w:rFonts w:ascii="Times New Roman" w:hAnsi="Times New Roman"/>
          <w:sz w:val="28"/>
          <w:szCs w:val="28"/>
        </w:rPr>
        <w:t>супроводу</w:t>
      </w:r>
      <w:r w:rsidRPr="002E31EC">
        <w:rPr>
          <w:rFonts w:ascii="Times New Roman" w:hAnsi="Times New Roman"/>
          <w:spacing w:val="-8"/>
          <w:sz w:val="28"/>
          <w:szCs w:val="28"/>
        </w:rPr>
        <w:t xml:space="preserve"> </w:t>
      </w:r>
      <w:r w:rsidRPr="002E31EC">
        <w:rPr>
          <w:rFonts w:ascii="Times New Roman" w:hAnsi="Times New Roman"/>
          <w:sz w:val="28"/>
          <w:szCs w:val="28"/>
        </w:rPr>
        <w:t>осіб з</w:t>
      </w:r>
      <w:r w:rsidRPr="002E31EC">
        <w:rPr>
          <w:rFonts w:ascii="Times New Roman" w:hAnsi="Times New Roman"/>
          <w:spacing w:val="-4"/>
          <w:sz w:val="28"/>
          <w:szCs w:val="28"/>
        </w:rPr>
        <w:t xml:space="preserve"> </w:t>
      </w:r>
      <w:r w:rsidRPr="002E31EC">
        <w:rPr>
          <w:rFonts w:ascii="Times New Roman" w:hAnsi="Times New Roman"/>
          <w:sz w:val="28"/>
          <w:szCs w:val="28"/>
        </w:rPr>
        <w:t>ООП,</w:t>
      </w:r>
      <w:r w:rsidRPr="002E31EC">
        <w:rPr>
          <w:rFonts w:ascii="Times New Roman" w:hAnsi="Times New Roman"/>
          <w:spacing w:val="-2"/>
          <w:sz w:val="28"/>
          <w:szCs w:val="28"/>
        </w:rPr>
        <w:t xml:space="preserve"> </w:t>
      </w:r>
      <w:r w:rsidRPr="002E31EC">
        <w:rPr>
          <w:rFonts w:ascii="Times New Roman" w:hAnsi="Times New Roman"/>
          <w:sz w:val="28"/>
          <w:szCs w:val="28"/>
        </w:rPr>
        <w:t>в</w:t>
      </w:r>
      <w:r w:rsidRPr="002E31EC">
        <w:rPr>
          <w:rFonts w:ascii="Times New Roman" w:hAnsi="Times New Roman"/>
          <w:spacing w:val="-6"/>
          <w:sz w:val="28"/>
          <w:szCs w:val="28"/>
        </w:rPr>
        <w:t xml:space="preserve"> </w:t>
      </w:r>
      <w:r w:rsidRPr="002E31EC">
        <w:rPr>
          <w:rFonts w:ascii="Times New Roman" w:hAnsi="Times New Roman"/>
          <w:sz w:val="28"/>
          <w:szCs w:val="28"/>
        </w:rPr>
        <w:t>результаті</w:t>
      </w:r>
      <w:r w:rsidRPr="002E31EC">
        <w:rPr>
          <w:rFonts w:ascii="Times New Roman" w:hAnsi="Times New Roman"/>
          <w:spacing w:val="-9"/>
          <w:sz w:val="28"/>
          <w:szCs w:val="28"/>
        </w:rPr>
        <w:t xml:space="preserve"> </w:t>
      </w:r>
      <w:r w:rsidRPr="002E31EC">
        <w:rPr>
          <w:rFonts w:ascii="Times New Roman" w:hAnsi="Times New Roman"/>
          <w:sz w:val="28"/>
          <w:szCs w:val="28"/>
        </w:rPr>
        <w:t>яких</w:t>
      </w:r>
      <w:r w:rsidRPr="002E31EC">
        <w:rPr>
          <w:rFonts w:ascii="Times New Roman" w:hAnsi="Times New Roman"/>
          <w:spacing w:val="-8"/>
          <w:sz w:val="28"/>
          <w:szCs w:val="28"/>
        </w:rPr>
        <w:t xml:space="preserve"> </w:t>
      </w:r>
      <w:r w:rsidRPr="002E31EC">
        <w:rPr>
          <w:rFonts w:ascii="Times New Roman" w:hAnsi="Times New Roman"/>
          <w:sz w:val="28"/>
          <w:szCs w:val="28"/>
        </w:rPr>
        <w:t>визначені рівні підтримки,</w:t>
      </w:r>
      <w:r w:rsidRPr="002E31EC">
        <w:rPr>
          <w:rFonts w:ascii="Times New Roman" w:hAnsi="Times New Roman"/>
          <w:spacing w:val="40"/>
          <w:sz w:val="28"/>
          <w:szCs w:val="28"/>
        </w:rPr>
        <w:t xml:space="preserve"> </w:t>
      </w:r>
      <w:r w:rsidRPr="002E31EC">
        <w:rPr>
          <w:rFonts w:ascii="Times New Roman" w:hAnsi="Times New Roman"/>
          <w:sz w:val="28"/>
          <w:szCs w:val="28"/>
        </w:rPr>
        <w:t>відповідно оновлені Протоколи визначення рівнів та</w:t>
      </w:r>
      <w:r w:rsidR="00F56215">
        <w:rPr>
          <w:rFonts w:ascii="Times New Roman" w:hAnsi="Times New Roman"/>
          <w:sz w:val="28"/>
          <w:szCs w:val="28"/>
        </w:rPr>
        <w:t xml:space="preserve"> </w:t>
      </w:r>
      <w:r w:rsidRPr="002E31EC">
        <w:rPr>
          <w:rFonts w:ascii="Times New Roman" w:hAnsi="Times New Roman"/>
          <w:sz w:val="28"/>
          <w:szCs w:val="28"/>
        </w:rPr>
        <w:t>Індивідуальні</w:t>
      </w:r>
      <w:r w:rsidRPr="002E31EC">
        <w:rPr>
          <w:rFonts w:ascii="Times New Roman" w:hAnsi="Times New Roman"/>
          <w:spacing w:val="-10"/>
          <w:sz w:val="28"/>
          <w:szCs w:val="28"/>
        </w:rPr>
        <w:t xml:space="preserve"> </w:t>
      </w:r>
      <w:r w:rsidRPr="002E31EC">
        <w:rPr>
          <w:rFonts w:ascii="Times New Roman" w:hAnsi="Times New Roman"/>
          <w:sz w:val="28"/>
          <w:szCs w:val="28"/>
        </w:rPr>
        <w:t>програми</w:t>
      </w:r>
      <w:r w:rsidRPr="002E31EC">
        <w:rPr>
          <w:rFonts w:ascii="Times New Roman" w:hAnsi="Times New Roman"/>
          <w:spacing w:val="-5"/>
          <w:sz w:val="28"/>
          <w:szCs w:val="28"/>
        </w:rPr>
        <w:t xml:space="preserve"> </w:t>
      </w:r>
      <w:r w:rsidRPr="002E31EC">
        <w:rPr>
          <w:rFonts w:ascii="Times New Roman" w:hAnsi="Times New Roman"/>
          <w:sz w:val="28"/>
          <w:szCs w:val="28"/>
        </w:rPr>
        <w:t>розвитку</w:t>
      </w:r>
      <w:r w:rsidRPr="002E31EC">
        <w:rPr>
          <w:rFonts w:ascii="Times New Roman" w:hAnsi="Times New Roman"/>
          <w:spacing w:val="-9"/>
          <w:sz w:val="28"/>
          <w:szCs w:val="28"/>
        </w:rPr>
        <w:t xml:space="preserve"> </w:t>
      </w:r>
      <w:r w:rsidRPr="002E31EC">
        <w:rPr>
          <w:rFonts w:ascii="Times New Roman" w:hAnsi="Times New Roman"/>
          <w:sz w:val="28"/>
          <w:szCs w:val="28"/>
        </w:rPr>
        <w:t>осіб</w:t>
      </w:r>
      <w:r w:rsidRPr="002E31EC">
        <w:rPr>
          <w:rFonts w:ascii="Times New Roman" w:hAnsi="Times New Roman"/>
          <w:spacing w:val="-5"/>
          <w:sz w:val="28"/>
          <w:szCs w:val="28"/>
        </w:rPr>
        <w:t xml:space="preserve"> </w:t>
      </w:r>
      <w:r w:rsidRPr="002E31EC">
        <w:rPr>
          <w:rFonts w:ascii="Times New Roman" w:hAnsi="Times New Roman"/>
          <w:sz w:val="28"/>
          <w:szCs w:val="28"/>
        </w:rPr>
        <w:t>з</w:t>
      </w:r>
      <w:r w:rsidRPr="002E31EC">
        <w:rPr>
          <w:rFonts w:ascii="Times New Roman" w:hAnsi="Times New Roman"/>
          <w:spacing w:val="-1"/>
          <w:sz w:val="28"/>
          <w:szCs w:val="28"/>
        </w:rPr>
        <w:t xml:space="preserve"> </w:t>
      </w:r>
      <w:r w:rsidRPr="002E31EC">
        <w:rPr>
          <w:rFonts w:ascii="Times New Roman" w:hAnsi="Times New Roman"/>
          <w:sz w:val="28"/>
          <w:szCs w:val="28"/>
        </w:rPr>
        <w:t>ООП,</w:t>
      </w:r>
      <w:r w:rsidRPr="002E31EC">
        <w:rPr>
          <w:rFonts w:ascii="Times New Roman" w:hAnsi="Times New Roman"/>
          <w:spacing w:val="-2"/>
          <w:sz w:val="28"/>
          <w:szCs w:val="28"/>
        </w:rPr>
        <w:t xml:space="preserve"> </w:t>
      </w:r>
      <w:r w:rsidRPr="002E31EC">
        <w:rPr>
          <w:rFonts w:ascii="Times New Roman" w:hAnsi="Times New Roman"/>
          <w:sz w:val="28"/>
          <w:szCs w:val="28"/>
        </w:rPr>
        <w:t>які</w:t>
      </w:r>
      <w:r w:rsidRPr="002E31EC">
        <w:rPr>
          <w:rFonts w:ascii="Times New Roman" w:hAnsi="Times New Roman"/>
          <w:spacing w:val="-10"/>
          <w:sz w:val="28"/>
          <w:szCs w:val="28"/>
        </w:rPr>
        <w:t xml:space="preserve"> </w:t>
      </w:r>
      <w:r w:rsidRPr="002E31EC">
        <w:rPr>
          <w:rFonts w:ascii="Times New Roman" w:hAnsi="Times New Roman"/>
          <w:sz w:val="28"/>
          <w:szCs w:val="28"/>
        </w:rPr>
        <w:t>знаходяться</w:t>
      </w:r>
      <w:r w:rsidRPr="002E31EC">
        <w:rPr>
          <w:rFonts w:ascii="Times New Roman" w:hAnsi="Times New Roman"/>
          <w:spacing w:val="-3"/>
          <w:sz w:val="28"/>
          <w:szCs w:val="28"/>
        </w:rPr>
        <w:t xml:space="preserve"> </w:t>
      </w:r>
      <w:r w:rsidRPr="002E31EC">
        <w:rPr>
          <w:rFonts w:ascii="Times New Roman" w:hAnsi="Times New Roman"/>
          <w:sz w:val="28"/>
          <w:szCs w:val="28"/>
        </w:rPr>
        <w:t>на інклюзивному навчанні.</w:t>
      </w:r>
      <w:r w:rsidR="00F56215">
        <w:rPr>
          <w:rFonts w:ascii="Times New Roman" w:hAnsi="Times New Roman"/>
          <w:sz w:val="28"/>
          <w:szCs w:val="28"/>
        </w:rPr>
        <w:t xml:space="preserve"> </w:t>
      </w:r>
      <w:r w:rsidRPr="002E31EC">
        <w:rPr>
          <w:rFonts w:ascii="Times New Roman" w:hAnsi="Times New Roman"/>
          <w:sz w:val="28"/>
          <w:szCs w:val="28"/>
        </w:rPr>
        <w:t>Фахівцями</w:t>
      </w:r>
      <w:r w:rsidRPr="002E31EC">
        <w:rPr>
          <w:rFonts w:ascii="Times New Roman" w:hAnsi="Times New Roman"/>
          <w:spacing w:val="-6"/>
          <w:sz w:val="28"/>
          <w:szCs w:val="28"/>
        </w:rPr>
        <w:t xml:space="preserve"> </w:t>
      </w:r>
      <w:r w:rsidRPr="002E31EC">
        <w:rPr>
          <w:rFonts w:ascii="Times New Roman" w:hAnsi="Times New Roman"/>
          <w:sz w:val="28"/>
          <w:szCs w:val="28"/>
        </w:rPr>
        <w:t>(консультантами)</w:t>
      </w:r>
      <w:r w:rsidRPr="002E31EC">
        <w:rPr>
          <w:rFonts w:ascii="Times New Roman" w:hAnsi="Times New Roman"/>
          <w:spacing w:val="-7"/>
          <w:sz w:val="28"/>
          <w:szCs w:val="28"/>
        </w:rPr>
        <w:t xml:space="preserve"> </w:t>
      </w:r>
      <w:r w:rsidRPr="002E31EC">
        <w:rPr>
          <w:rFonts w:ascii="Times New Roman" w:hAnsi="Times New Roman"/>
          <w:sz w:val="28"/>
          <w:szCs w:val="28"/>
        </w:rPr>
        <w:t>комунальної</w:t>
      </w:r>
      <w:r w:rsidRPr="002E31EC">
        <w:rPr>
          <w:rFonts w:ascii="Times New Roman" w:hAnsi="Times New Roman"/>
          <w:spacing w:val="-6"/>
          <w:sz w:val="28"/>
          <w:szCs w:val="28"/>
        </w:rPr>
        <w:t xml:space="preserve"> </w:t>
      </w:r>
      <w:r w:rsidRPr="002E31EC">
        <w:rPr>
          <w:rFonts w:ascii="Times New Roman" w:hAnsi="Times New Roman"/>
          <w:sz w:val="28"/>
          <w:szCs w:val="28"/>
        </w:rPr>
        <w:t>установи</w:t>
      </w:r>
      <w:r w:rsidRPr="002E31EC">
        <w:rPr>
          <w:rFonts w:ascii="Times New Roman" w:hAnsi="Times New Roman"/>
          <w:spacing w:val="-2"/>
          <w:sz w:val="28"/>
          <w:szCs w:val="28"/>
        </w:rPr>
        <w:t xml:space="preserve"> </w:t>
      </w:r>
      <w:r w:rsidRPr="002E31EC">
        <w:rPr>
          <w:rFonts w:ascii="Times New Roman" w:hAnsi="Times New Roman"/>
          <w:sz w:val="28"/>
          <w:szCs w:val="28"/>
        </w:rPr>
        <w:t>у</w:t>
      </w:r>
      <w:r w:rsidRPr="002E31EC">
        <w:rPr>
          <w:rFonts w:ascii="Times New Roman" w:hAnsi="Times New Roman"/>
          <w:spacing w:val="-10"/>
          <w:sz w:val="28"/>
          <w:szCs w:val="28"/>
        </w:rPr>
        <w:t xml:space="preserve"> </w:t>
      </w:r>
      <w:r w:rsidRPr="002E31EC">
        <w:rPr>
          <w:rFonts w:ascii="Times New Roman" w:hAnsi="Times New Roman"/>
          <w:sz w:val="28"/>
          <w:szCs w:val="28"/>
        </w:rPr>
        <w:t>період</w:t>
      </w:r>
      <w:r w:rsidRPr="002E31EC">
        <w:rPr>
          <w:rFonts w:ascii="Times New Roman" w:hAnsi="Times New Roman"/>
          <w:spacing w:val="-4"/>
          <w:sz w:val="28"/>
          <w:szCs w:val="28"/>
        </w:rPr>
        <w:t xml:space="preserve"> </w:t>
      </w:r>
      <w:r w:rsidRPr="002E31EC">
        <w:rPr>
          <w:rFonts w:ascii="Times New Roman" w:hAnsi="Times New Roman"/>
          <w:sz w:val="28"/>
          <w:szCs w:val="28"/>
        </w:rPr>
        <w:t>2023</w:t>
      </w:r>
      <w:r w:rsidR="00F56215">
        <w:rPr>
          <w:rFonts w:ascii="Times New Roman" w:hAnsi="Times New Roman"/>
          <w:sz w:val="28"/>
          <w:szCs w:val="28"/>
        </w:rPr>
        <w:t>/</w:t>
      </w:r>
      <w:r w:rsidRPr="002E31EC">
        <w:rPr>
          <w:rFonts w:ascii="Times New Roman" w:hAnsi="Times New Roman"/>
          <w:sz w:val="28"/>
          <w:szCs w:val="28"/>
        </w:rPr>
        <w:t>2024</w:t>
      </w:r>
      <w:r w:rsidRPr="002E31EC">
        <w:rPr>
          <w:rFonts w:ascii="Times New Roman" w:hAnsi="Times New Roman"/>
          <w:spacing w:val="-6"/>
          <w:sz w:val="28"/>
          <w:szCs w:val="28"/>
        </w:rPr>
        <w:t xml:space="preserve"> </w:t>
      </w:r>
      <w:r w:rsidRPr="002E31EC">
        <w:rPr>
          <w:rFonts w:ascii="Times New Roman" w:hAnsi="Times New Roman"/>
          <w:sz w:val="28"/>
          <w:szCs w:val="28"/>
        </w:rPr>
        <w:t>року</w:t>
      </w:r>
      <w:r w:rsidRPr="002E31EC">
        <w:rPr>
          <w:rFonts w:ascii="Times New Roman" w:hAnsi="Times New Roman"/>
          <w:spacing w:val="-10"/>
          <w:sz w:val="28"/>
          <w:szCs w:val="28"/>
        </w:rPr>
        <w:t xml:space="preserve"> </w:t>
      </w:r>
      <w:r w:rsidRPr="002E31EC">
        <w:rPr>
          <w:rFonts w:ascii="Times New Roman" w:hAnsi="Times New Roman"/>
          <w:sz w:val="28"/>
          <w:szCs w:val="28"/>
        </w:rPr>
        <w:t>було проведено з дітьми громади 116 корекційно-розвиткових заняття, 555</w:t>
      </w:r>
      <w:r w:rsidR="00F56215">
        <w:rPr>
          <w:rFonts w:ascii="Times New Roman" w:hAnsi="Times New Roman"/>
          <w:sz w:val="28"/>
          <w:szCs w:val="28"/>
        </w:rPr>
        <w:t xml:space="preserve"> </w:t>
      </w:r>
      <w:r w:rsidRPr="002E31EC">
        <w:rPr>
          <w:rFonts w:ascii="Times New Roman" w:hAnsi="Times New Roman"/>
          <w:sz w:val="28"/>
          <w:szCs w:val="28"/>
        </w:rPr>
        <w:t>комплексних</w:t>
      </w:r>
      <w:r w:rsidRPr="002E31EC">
        <w:rPr>
          <w:rFonts w:ascii="Times New Roman" w:hAnsi="Times New Roman"/>
          <w:spacing w:val="-11"/>
          <w:sz w:val="28"/>
          <w:szCs w:val="28"/>
        </w:rPr>
        <w:t xml:space="preserve"> </w:t>
      </w:r>
      <w:r w:rsidRPr="002E31EC">
        <w:rPr>
          <w:rFonts w:ascii="Times New Roman" w:hAnsi="Times New Roman"/>
          <w:sz w:val="28"/>
          <w:szCs w:val="28"/>
        </w:rPr>
        <w:t>оцінок</w:t>
      </w:r>
      <w:r w:rsidRPr="002E31EC">
        <w:rPr>
          <w:rFonts w:ascii="Times New Roman" w:hAnsi="Times New Roman"/>
          <w:spacing w:val="-7"/>
          <w:sz w:val="28"/>
          <w:szCs w:val="28"/>
        </w:rPr>
        <w:t xml:space="preserve"> </w:t>
      </w:r>
      <w:r w:rsidRPr="002E31EC">
        <w:rPr>
          <w:rFonts w:ascii="Times New Roman" w:hAnsi="Times New Roman"/>
          <w:sz w:val="28"/>
          <w:szCs w:val="28"/>
        </w:rPr>
        <w:t>розвитку</w:t>
      </w:r>
      <w:r w:rsidRPr="002E31EC">
        <w:rPr>
          <w:rFonts w:ascii="Times New Roman" w:hAnsi="Times New Roman"/>
          <w:spacing w:val="-9"/>
          <w:sz w:val="28"/>
          <w:szCs w:val="28"/>
        </w:rPr>
        <w:t xml:space="preserve"> </w:t>
      </w:r>
      <w:r w:rsidRPr="002E31EC">
        <w:rPr>
          <w:rFonts w:ascii="Times New Roman" w:hAnsi="Times New Roman"/>
          <w:sz w:val="28"/>
          <w:szCs w:val="28"/>
        </w:rPr>
        <w:t>осіб.</w:t>
      </w:r>
      <w:r w:rsidRPr="002E31EC">
        <w:rPr>
          <w:rFonts w:ascii="Times New Roman" w:hAnsi="Times New Roman"/>
          <w:spacing w:val="-5"/>
          <w:sz w:val="28"/>
          <w:szCs w:val="28"/>
        </w:rPr>
        <w:t xml:space="preserve"> </w:t>
      </w:r>
      <w:r w:rsidRPr="002E31EC">
        <w:rPr>
          <w:rFonts w:ascii="Times New Roman" w:hAnsi="Times New Roman"/>
          <w:sz w:val="28"/>
          <w:szCs w:val="28"/>
        </w:rPr>
        <w:t>Було</w:t>
      </w:r>
      <w:r w:rsidRPr="002E31EC">
        <w:rPr>
          <w:rFonts w:ascii="Times New Roman" w:hAnsi="Times New Roman"/>
          <w:spacing w:val="-7"/>
          <w:sz w:val="28"/>
          <w:szCs w:val="28"/>
        </w:rPr>
        <w:t xml:space="preserve"> </w:t>
      </w:r>
      <w:r w:rsidRPr="002E31EC">
        <w:rPr>
          <w:rFonts w:ascii="Times New Roman" w:hAnsi="Times New Roman"/>
          <w:sz w:val="28"/>
          <w:szCs w:val="28"/>
        </w:rPr>
        <w:t>проведено</w:t>
      </w:r>
      <w:r w:rsidRPr="002E31EC">
        <w:rPr>
          <w:rFonts w:ascii="Times New Roman" w:hAnsi="Times New Roman"/>
          <w:spacing w:val="-3"/>
          <w:sz w:val="28"/>
          <w:szCs w:val="28"/>
        </w:rPr>
        <w:t xml:space="preserve"> </w:t>
      </w:r>
      <w:r w:rsidRPr="002E31EC">
        <w:rPr>
          <w:rFonts w:ascii="Times New Roman" w:hAnsi="Times New Roman"/>
          <w:sz w:val="28"/>
          <w:szCs w:val="28"/>
        </w:rPr>
        <w:t>10</w:t>
      </w:r>
      <w:r w:rsidR="00F56215">
        <w:rPr>
          <w:rFonts w:ascii="Times New Roman" w:hAnsi="Times New Roman"/>
          <w:sz w:val="28"/>
          <w:szCs w:val="28"/>
        </w:rPr>
        <w:t xml:space="preserve"> </w:t>
      </w:r>
      <w:proofErr w:type="spellStart"/>
      <w:r w:rsidRPr="002E31EC">
        <w:rPr>
          <w:rFonts w:ascii="Times New Roman" w:hAnsi="Times New Roman"/>
          <w:sz w:val="28"/>
          <w:szCs w:val="28"/>
        </w:rPr>
        <w:t>психодіагностичн</w:t>
      </w:r>
      <w:r w:rsidR="00F56215">
        <w:rPr>
          <w:rFonts w:ascii="Times New Roman" w:hAnsi="Times New Roman"/>
          <w:sz w:val="28"/>
          <w:szCs w:val="28"/>
        </w:rPr>
        <w:t>их</w:t>
      </w:r>
      <w:proofErr w:type="spellEnd"/>
      <w:r w:rsidRPr="002E31EC">
        <w:rPr>
          <w:rFonts w:ascii="Times New Roman" w:hAnsi="Times New Roman"/>
          <w:spacing w:val="-10"/>
          <w:sz w:val="28"/>
          <w:szCs w:val="28"/>
        </w:rPr>
        <w:t xml:space="preserve"> </w:t>
      </w:r>
      <w:proofErr w:type="spellStart"/>
      <w:r w:rsidRPr="002E31EC">
        <w:rPr>
          <w:rFonts w:ascii="Times New Roman" w:hAnsi="Times New Roman"/>
          <w:sz w:val="28"/>
          <w:szCs w:val="28"/>
        </w:rPr>
        <w:t>методик</w:t>
      </w:r>
      <w:proofErr w:type="spellEnd"/>
      <w:r w:rsidRPr="002E31EC">
        <w:rPr>
          <w:rFonts w:ascii="Times New Roman" w:hAnsi="Times New Roman"/>
          <w:spacing w:val="-6"/>
          <w:sz w:val="28"/>
          <w:szCs w:val="28"/>
        </w:rPr>
        <w:t xml:space="preserve"> </w:t>
      </w:r>
      <w:r w:rsidRPr="002E31EC">
        <w:rPr>
          <w:rFonts w:ascii="Times New Roman" w:hAnsi="Times New Roman"/>
          <w:sz w:val="28"/>
          <w:szCs w:val="28"/>
        </w:rPr>
        <w:t>CASD,</w:t>
      </w:r>
      <w:r w:rsidRPr="002E31EC">
        <w:rPr>
          <w:rFonts w:ascii="Times New Roman" w:hAnsi="Times New Roman"/>
          <w:spacing w:val="-3"/>
          <w:sz w:val="28"/>
          <w:szCs w:val="28"/>
        </w:rPr>
        <w:t xml:space="preserve"> </w:t>
      </w:r>
      <w:proofErr w:type="spellStart"/>
      <w:r w:rsidRPr="002E31EC">
        <w:rPr>
          <w:rFonts w:ascii="Times New Roman" w:hAnsi="Times New Roman"/>
          <w:sz w:val="28"/>
          <w:szCs w:val="28"/>
        </w:rPr>
        <w:t>Leiter</w:t>
      </w:r>
      <w:proofErr w:type="spellEnd"/>
      <w:r w:rsidRPr="002E31EC">
        <w:rPr>
          <w:rFonts w:ascii="Times New Roman" w:hAnsi="Times New Roman"/>
          <w:sz w:val="28"/>
          <w:szCs w:val="28"/>
        </w:rPr>
        <w:t>,</w:t>
      </w:r>
      <w:r w:rsidRPr="002E31EC">
        <w:rPr>
          <w:rFonts w:ascii="Times New Roman" w:hAnsi="Times New Roman"/>
          <w:spacing w:val="-3"/>
          <w:sz w:val="28"/>
          <w:szCs w:val="28"/>
        </w:rPr>
        <w:t xml:space="preserve"> </w:t>
      </w:r>
      <w:r w:rsidRPr="002E31EC">
        <w:rPr>
          <w:rFonts w:ascii="Times New Roman" w:hAnsi="Times New Roman"/>
          <w:sz w:val="28"/>
          <w:szCs w:val="28"/>
        </w:rPr>
        <w:t>WISC</w:t>
      </w:r>
      <w:r w:rsidRPr="002E31EC">
        <w:rPr>
          <w:rFonts w:ascii="Times New Roman" w:hAnsi="Times New Roman"/>
          <w:spacing w:val="-5"/>
          <w:sz w:val="28"/>
          <w:szCs w:val="28"/>
        </w:rPr>
        <w:t xml:space="preserve"> </w:t>
      </w:r>
      <w:r w:rsidRPr="002E31EC">
        <w:rPr>
          <w:rFonts w:ascii="Times New Roman" w:hAnsi="Times New Roman"/>
          <w:sz w:val="28"/>
          <w:szCs w:val="28"/>
        </w:rPr>
        <w:t>та</w:t>
      </w:r>
      <w:r w:rsidRPr="002E31EC">
        <w:rPr>
          <w:rFonts w:ascii="Times New Roman" w:hAnsi="Times New Roman"/>
          <w:spacing w:val="-5"/>
          <w:sz w:val="28"/>
          <w:szCs w:val="28"/>
        </w:rPr>
        <w:t xml:space="preserve"> </w:t>
      </w:r>
      <w:r w:rsidRPr="002E31EC">
        <w:rPr>
          <w:rFonts w:ascii="Times New Roman" w:hAnsi="Times New Roman"/>
          <w:sz w:val="28"/>
          <w:szCs w:val="28"/>
        </w:rPr>
        <w:t>надані</w:t>
      </w:r>
      <w:r w:rsidRPr="002E31EC">
        <w:rPr>
          <w:rFonts w:ascii="Times New Roman" w:hAnsi="Times New Roman"/>
          <w:spacing w:val="-2"/>
          <w:sz w:val="28"/>
          <w:szCs w:val="28"/>
        </w:rPr>
        <w:t xml:space="preserve"> </w:t>
      </w:r>
      <w:r w:rsidRPr="002E31EC">
        <w:rPr>
          <w:rFonts w:ascii="Times New Roman" w:hAnsi="Times New Roman"/>
          <w:sz w:val="28"/>
          <w:szCs w:val="28"/>
        </w:rPr>
        <w:t>попередні заключення фахівців ІРЦ</w:t>
      </w:r>
      <w:r w:rsidR="00F56215">
        <w:rPr>
          <w:rFonts w:ascii="Times New Roman" w:hAnsi="Times New Roman"/>
          <w:sz w:val="28"/>
          <w:szCs w:val="28"/>
        </w:rPr>
        <w:t xml:space="preserve"> </w:t>
      </w:r>
      <w:r w:rsidRPr="002E31EC">
        <w:rPr>
          <w:rFonts w:ascii="Times New Roman" w:hAnsi="Times New Roman"/>
          <w:sz w:val="28"/>
          <w:szCs w:val="28"/>
        </w:rPr>
        <w:t xml:space="preserve"> щодо розвитку дітей. 3 дітей отримали</w:t>
      </w:r>
      <w:r w:rsidR="00F56215">
        <w:rPr>
          <w:rFonts w:ascii="Times New Roman" w:hAnsi="Times New Roman"/>
          <w:sz w:val="28"/>
          <w:szCs w:val="28"/>
        </w:rPr>
        <w:t xml:space="preserve"> </w:t>
      </w:r>
      <w:r w:rsidRPr="002E31EC">
        <w:rPr>
          <w:rFonts w:ascii="Times New Roman" w:hAnsi="Times New Roman"/>
          <w:sz w:val="28"/>
          <w:szCs w:val="28"/>
        </w:rPr>
        <w:t>корекційно-розвиткові послуги в онлайн форматі. Корекційно-розвиткові послуги</w:t>
      </w:r>
      <w:r w:rsidRPr="002E31EC">
        <w:rPr>
          <w:rFonts w:ascii="Times New Roman" w:hAnsi="Times New Roman"/>
          <w:spacing w:val="-5"/>
          <w:sz w:val="28"/>
          <w:szCs w:val="28"/>
        </w:rPr>
        <w:t xml:space="preserve"> </w:t>
      </w:r>
      <w:r w:rsidRPr="002E31EC">
        <w:rPr>
          <w:rFonts w:ascii="Times New Roman" w:hAnsi="Times New Roman"/>
          <w:sz w:val="28"/>
          <w:szCs w:val="28"/>
        </w:rPr>
        <w:t>в</w:t>
      </w:r>
      <w:r w:rsidRPr="002E31EC">
        <w:rPr>
          <w:rFonts w:ascii="Times New Roman" w:hAnsi="Times New Roman"/>
          <w:spacing w:val="-6"/>
          <w:sz w:val="28"/>
          <w:szCs w:val="28"/>
        </w:rPr>
        <w:t xml:space="preserve"> </w:t>
      </w:r>
      <w:r w:rsidRPr="002E31EC">
        <w:rPr>
          <w:rFonts w:ascii="Times New Roman" w:hAnsi="Times New Roman"/>
          <w:sz w:val="28"/>
          <w:szCs w:val="28"/>
        </w:rPr>
        <w:t>форматі</w:t>
      </w:r>
      <w:r w:rsidRPr="002E31EC">
        <w:rPr>
          <w:rFonts w:ascii="Times New Roman" w:hAnsi="Times New Roman"/>
          <w:spacing w:val="-10"/>
          <w:sz w:val="28"/>
          <w:szCs w:val="28"/>
        </w:rPr>
        <w:t xml:space="preserve"> </w:t>
      </w:r>
      <w:r w:rsidRPr="002E31EC">
        <w:rPr>
          <w:rFonts w:ascii="Times New Roman" w:hAnsi="Times New Roman"/>
          <w:sz w:val="28"/>
          <w:szCs w:val="28"/>
        </w:rPr>
        <w:t>відео уроків,</w:t>
      </w:r>
      <w:r w:rsidRPr="002E31EC">
        <w:rPr>
          <w:rFonts w:ascii="Times New Roman" w:hAnsi="Times New Roman"/>
          <w:spacing w:val="-2"/>
          <w:sz w:val="28"/>
          <w:szCs w:val="28"/>
        </w:rPr>
        <w:t xml:space="preserve"> </w:t>
      </w:r>
      <w:r w:rsidRPr="002E31EC">
        <w:rPr>
          <w:rFonts w:ascii="Times New Roman" w:hAnsi="Times New Roman"/>
          <w:sz w:val="28"/>
          <w:szCs w:val="28"/>
        </w:rPr>
        <w:t>консультування</w:t>
      </w:r>
      <w:r w:rsidRPr="002E31EC">
        <w:rPr>
          <w:rFonts w:ascii="Times New Roman" w:hAnsi="Times New Roman"/>
          <w:spacing w:val="-4"/>
          <w:sz w:val="28"/>
          <w:szCs w:val="28"/>
        </w:rPr>
        <w:t xml:space="preserve"> </w:t>
      </w:r>
      <w:r w:rsidRPr="002E31EC">
        <w:rPr>
          <w:rFonts w:ascii="Times New Roman" w:hAnsi="Times New Roman"/>
          <w:sz w:val="28"/>
          <w:szCs w:val="28"/>
        </w:rPr>
        <w:t>щодо</w:t>
      </w:r>
      <w:r w:rsidRPr="002E31EC">
        <w:rPr>
          <w:rFonts w:ascii="Times New Roman" w:hAnsi="Times New Roman"/>
          <w:spacing w:val="-5"/>
          <w:sz w:val="28"/>
          <w:szCs w:val="28"/>
        </w:rPr>
        <w:t xml:space="preserve"> </w:t>
      </w:r>
      <w:r w:rsidRPr="002E31EC">
        <w:rPr>
          <w:rFonts w:ascii="Times New Roman" w:hAnsi="Times New Roman"/>
          <w:sz w:val="28"/>
          <w:szCs w:val="28"/>
        </w:rPr>
        <w:t>домашніх</w:t>
      </w:r>
      <w:r w:rsidRPr="002E31EC">
        <w:rPr>
          <w:rFonts w:ascii="Times New Roman" w:hAnsi="Times New Roman"/>
          <w:spacing w:val="-10"/>
          <w:sz w:val="28"/>
          <w:szCs w:val="28"/>
        </w:rPr>
        <w:t xml:space="preserve"> </w:t>
      </w:r>
      <w:r w:rsidRPr="002E31EC">
        <w:rPr>
          <w:rFonts w:ascii="Times New Roman" w:hAnsi="Times New Roman"/>
          <w:sz w:val="28"/>
          <w:szCs w:val="28"/>
        </w:rPr>
        <w:t>завдань</w:t>
      </w:r>
      <w:r w:rsidRPr="002E31EC">
        <w:rPr>
          <w:rFonts w:ascii="Times New Roman" w:hAnsi="Times New Roman"/>
          <w:spacing w:val="-7"/>
          <w:sz w:val="28"/>
          <w:szCs w:val="28"/>
        </w:rPr>
        <w:t xml:space="preserve"> </w:t>
      </w:r>
      <w:r w:rsidRPr="002E31EC">
        <w:rPr>
          <w:rFonts w:ascii="Times New Roman" w:hAnsi="Times New Roman"/>
          <w:sz w:val="28"/>
          <w:szCs w:val="28"/>
        </w:rPr>
        <w:t>та інших питань, було надано 3 дітям.</w:t>
      </w:r>
    </w:p>
    <w:p w:rsidR="00504C96" w:rsidRDefault="002E31EC" w:rsidP="00504C96">
      <w:pPr>
        <w:pStyle w:val="ab"/>
        <w:spacing w:after="0" w:line="240" w:lineRule="auto"/>
        <w:ind w:right="2" w:firstLine="708"/>
        <w:jc w:val="both"/>
        <w:rPr>
          <w:rFonts w:ascii="Times New Roman" w:hAnsi="Times New Roman"/>
          <w:sz w:val="28"/>
          <w:szCs w:val="28"/>
        </w:rPr>
      </w:pPr>
      <w:r w:rsidRPr="002E31EC">
        <w:rPr>
          <w:rFonts w:ascii="Times New Roman" w:hAnsi="Times New Roman"/>
          <w:sz w:val="28"/>
          <w:szCs w:val="28"/>
        </w:rPr>
        <w:t>Протягом</w:t>
      </w:r>
      <w:r w:rsidRPr="002E31EC">
        <w:rPr>
          <w:rFonts w:ascii="Times New Roman" w:hAnsi="Times New Roman"/>
          <w:spacing w:val="-2"/>
          <w:sz w:val="28"/>
          <w:szCs w:val="28"/>
        </w:rPr>
        <w:t xml:space="preserve"> </w:t>
      </w:r>
      <w:r w:rsidRPr="002E31EC">
        <w:rPr>
          <w:rFonts w:ascii="Times New Roman" w:hAnsi="Times New Roman"/>
          <w:sz w:val="28"/>
          <w:szCs w:val="28"/>
        </w:rPr>
        <w:t>2023</w:t>
      </w:r>
      <w:r w:rsidR="00504C96">
        <w:rPr>
          <w:rFonts w:ascii="Times New Roman" w:hAnsi="Times New Roman"/>
          <w:sz w:val="28"/>
          <w:szCs w:val="28"/>
        </w:rPr>
        <w:t>/</w:t>
      </w:r>
      <w:r w:rsidRPr="002E31EC">
        <w:rPr>
          <w:rFonts w:ascii="Times New Roman" w:hAnsi="Times New Roman"/>
          <w:sz w:val="28"/>
          <w:szCs w:val="28"/>
        </w:rPr>
        <w:t>2024 навчального</w:t>
      </w:r>
      <w:r w:rsidRPr="002E31EC">
        <w:rPr>
          <w:rFonts w:ascii="Times New Roman" w:hAnsi="Times New Roman"/>
          <w:spacing w:val="-4"/>
          <w:sz w:val="28"/>
          <w:szCs w:val="28"/>
        </w:rPr>
        <w:t xml:space="preserve"> </w:t>
      </w:r>
      <w:r w:rsidRPr="002E31EC">
        <w:rPr>
          <w:rFonts w:ascii="Times New Roman" w:hAnsi="Times New Roman"/>
          <w:sz w:val="28"/>
          <w:szCs w:val="28"/>
        </w:rPr>
        <w:t>року</w:t>
      </w:r>
      <w:r w:rsidRPr="002E31EC">
        <w:rPr>
          <w:rFonts w:ascii="Times New Roman" w:hAnsi="Times New Roman"/>
          <w:spacing w:val="-8"/>
          <w:sz w:val="28"/>
          <w:szCs w:val="28"/>
        </w:rPr>
        <w:t xml:space="preserve"> </w:t>
      </w:r>
      <w:r w:rsidRPr="002E31EC">
        <w:rPr>
          <w:rFonts w:ascii="Times New Roman" w:hAnsi="Times New Roman"/>
          <w:sz w:val="28"/>
          <w:szCs w:val="28"/>
        </w:rPr>
        <w:t>надано 435</w:t>
      </w:r>
      <w:r w:rsidRPr="002E31EC">
        <w:rPr>
          <w:rFonts w:ascii="Times New Roman" w:hAnsi="Times New Roman"/>
          <w:spacing w:val="-3"/>
          <w:sz w:val="28"/>
          <w:szCs w:val="28"/>
        </w:rPr>
        <w:t xml:space="preserve"> </w:t>
      </w:r>
      <w:r w:rsidRPr="002E31EC">
        <w:rPr>
          <w:rFonts w:ascii="Times New Roman" w:hAnsi="Times New Roman"/>
          <w:sz w:val="28"/>
          <w:szCs w:val="28"/>
        </w:rPr>
        <w:t>консультації</w:t>
      </w:r>
      <w:r w:rsidRPr="002E31EC">
        <w:rPr>
          <w:rFonts w:ascii="Times New Roman" w:hAnsi="Times New Roman"/>
          <w:spacing w:val="-10"/>
          <w:sz w:val="28"/>
          <w:szCs w:val="28"/>
        </w:rPr>
        <w:t xml:space="preserve"> </w:t>
      </w:r>
      <w:r w:rsidRPr="002E31EC">
        <w:rPr>
          <w:rFonts w:ascii="Times New Roman" w:hAnsi="Times New Roman"/>
          <w:sz w:val="28"/>
          <w:szCs w:val="28"/>
        </w:rPr>
        <w:t>батькам</w:t>
      </w:r>
      <w:r w:rsidRPr="002E31EC">
        <w:rPr>
          <w:rFonts w:ascii="Times New Roman" w:hAnsi="Times New Roman"/>
          <w:spacing w:val="40"/>
          <w:sz w:val="28"/>
          <w:szCs w:val="28"/>
        </w:rPr>
        <w:t xml:space="preserve"> </w:t>
      </w:r>
      <w:r w:rsidRPr="002E31EC">
        <w:rPr>
          <w:rFonts w:ascii="Times New Roman" w:hAnsi="Times New Roman"/>
          <w:sz w:val="28"/>
          <w:szCs w:val="28"/>
        </w:rPr>
        <w:t>та</w:t>
      </w:r>
      <w:r w:rsidRPr="002E31EC">
        <w:rPr>
          <w:rFonts w:ascii="Times New Roman" w:hAnsi="Times New Roman"/>
          <w:spacing w:val="40"/>
          <w:sz w:val="28"/>
          <w:szCs w:val="28"/>
        </w:rPr>
        <w:t xml:space="preserve"> </w:t>
      </w:r>
      <w:r w:rsidRPr="002E31EC">
        <w:rPr>
          <w:rFonts w:ascii="Times New Roman" w:hAnsi="Times New Roman"/>
          <w:sz w:val="28"/>
          <w:szCs w:val="28"/>
        </w:rPr>
        <w:t>234</w:t>
      </w:r>
      <w:r w:rsidRPr="002E31EC">
        <w:rPr>
          <w:rFonts w:ascii="Times New Roman" w:hAnsi="Times New Roman"/>
          <w:spacing w:val="-3"/>
          <w:sz w:val="28"/>
          <w:szCs w:val="28"/>
        </w:rPr>
        <w:t xml:space="preserve"> </w:t>
      </w:r>
      <w:r w:rsidRPr="002E31EC">
        <w:rPr>
          <w:rFonts w:ascii="Times New Roman" w:hAnsi="Times New Roman"/>
          <w:sz w:val="28"/>
          <w:szCs w:val="28"/>
        </w:rPr>
        <w:t>консультаці</w:t>
      </w:r>
      <w:r w:rsidR="00504C96">
        <w:rPr>
          <w:rFonts w:ascii="Times New Roman" w:hAnsi="Times New Roman"/>
          <w:sz w:val="28"/>
          <w:szCs w:val="28"/>
        </w:rPr>
        <w:t>й</w:t>
      </w:r>
      <w:r w:rsidRPr="002E31EC">
        <w:rPr>
          <w:rFonts w:ascii="Times New Roman" w:hAnsi="Times New Roman"/>
          <w:sz w:val="28"/>
          <w:szCs w:val="28"/>
        </w:rPr>
        <w:t xml:space="preserve"> педагогічним працівникам громади. Можемо зазначити, що основними темами консультацій були такі теми:</w:t>
      </w:r>
    </w:p>
    <w:p w:rsidR="002E31EC" w:rsidRDefault="00504C96" w:rsidP="00504C96">
      <w:pPr>
        <w:pStyle w:val="ab"/>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002E31EC" w:rsidRPr="002E31EC">
        <w:rPr>
          <w:rFonts w:ascii="Times New Roman" w:hAnsi="Times New Roman"/>
          <w:sz w:val="28"/>
          <w:szCs w:val="28"/>
        </w:rPr>
        <w:t>Особливості</w:t>
      </w:r>
      <w:r w:rsidR="002E31EC" w:rsidRPr="002E31EC">
        <w:rPr>
          <w:rFonts w:ascii="Times New Roman" w:hAnsi="Times New Roman"/>
          <w:spacing w:val="-5"/>
          <w:sz w:val="28"/>
          <w:szCs w:val="28"/>
        </w:rPr>
        <w:t xml:space="preserve"> </w:t>
      </w:r>
      <w:r w:rsidR="002E31EC" w:rsidRPr="002E31EC">
        <w:rPr>
          <w:rFonts w:ascii="Times New Roman" w:hAnsi="Times New Roman"/>
          <w:sz w:val="28"/>
          <w:szCs w:val="28"/>
        </w:rPr>
        <w:t>взаємодії</w:t>
      </w:r>
      <w:r w:rsidR="002E31EC" w:rsidRPr="002E31EC">
        <w:rPr>
          <w:rFonts w:ascii="Times New Roman" w:hAnsi="Times New Roman"/>
          <w:spacing w:val="-11"/>
          <w:sz w:val="28"/>
          <w:szCs w:val="28"/>
        </w:rPr>
        <w:t xml:space="preserve"> </w:t>
      </w:r>
      <w:r w:rsidR="002E31EC" w:rsidRPr="002E31EC">
        <w:rPr>
          <w:rFonts w:ascii="Times New Roman" w:hAnsi="Times New Roman"/>
          <w:sz w:val="28"/>
          <w:szCs w:val="28"/>
        </w:rPr>
        <w:t>з</w:t>
      </w:r>
      <w:r w:rsidR="002E31EC" w:rsidRPr="002E31EC">
        <w:rPr>
          <w:rFonts w:ascii="Times New Roman" w:hAnsi="Times New Roman"/>
          <w:spacing w:val="-4"/>
          <w:sz w:val="28"/>
          <w:szCs w:val="28"/>
        </w:rPr>
        <w:t xml:space="preserve"> </w:t>
      </w:r>
      <w:r w:rsidR="002E31EC" w:rsidRPr="002E31EC">
        <w:rPr>
          <w:rFonts w:ascii="Times New Roman" w:hAnsi="Times New Roman"/>
          <w:sz w:val="28"/>
          <w:szCs w:val="28"/>
        </w:rPr>
        <w:t>дитиною</w:t>
      </w:r>
      <w:r w:rsidR="002E31EC" w:rsidRPr="002E31EC">
        <w:rPr>
          <w:rFonts w:ascii="Times New Roman" w:hAnsi="Times New Roman"/>
          <w:spacing w:val="-6"/>
          <w:sz w:val="28"/>
          <w:szCs w:val="28"/>
        </w:rPr>
        <w:t xml:space="preserve"> </w:t>
      </w:r>
      <w:r w:rsidR="002E31EC" w:rsidRPr="002E31EC">
        <w:rPr>
          <w:rFonts w:ascii="Times New Roman" w:hAnsi="Times New Roman"/>
          <w:sz w:val="28"/>
          <w:szCs w:val="28"/>
        </w:rPr>
        <w:t>з</w:t>
      </w:r>
      <w:r w:rsidR="002E31EC" w:rsidRPr="002E31EC">
        <w:rPr>
          <w:rFonts w:ascii="Times New Roman" w:hAnsi="Times New Roman"/>
          <w:spacing w:val="-4"/>
          <w:sz w:val="28"/>
          <w:szCs w:val="28"/>
        </w:rPr>
        <w:t xml:space="preserve"> </w:t>
      </w:r>
      <w:r w:rsidR="002E31EC" w:rsidRPr="002E31EC">
        <w:rPr>
          <w:rFonts w:ascii="Times New Roman" w:hAnsi="Times New Roman"/>
          <w:sz w:val="28"/>
          <w:szCs w:val="28"/>
        </w:rPr>
        <w:t>ООП, що</w:t>
      </w:r>
      <w:r w:rsidR="002E31EC" w:rsidRPr="002E31EC">
        <w:rPr>
          <w:rFonts w:ascii="Times New Roman" w:hAnsi="Times New Roman"/>
          <w:spacing w:val="-5"/>
          <w:sz w:val="28"/>
          <w:szCs w:val="28"/>
        </w:rPr>
        <w:t xml:space="preserve"> </w:t>
      </w:r>
      <w:r w:rsidR="002E31EC" w:rsidRPr="002E31EC">
        <w:rPr>
          <w:rFonts w:ascii="Times New Roman" w:hAnsi="Times New Roman"/>
          <w:sz w:val="28"/>
          <w:szCs w:val="28"/>
        </w:rPr>
        <w:t>пережила</w:t>
      </w:r>
      <w:r w:rsidR="002E31EC" w:rsidRPr="002E31EC">
        <w:rPr>
          <w:rFonts w:ascii="Times New Roman" w:hAnsi="Times New Roman"/>
          <w:spacing w:val="-4"/>
          <w:sz w:val="28"/>
          <w:szCs w:val="28"/>
        </w:rPr>
        <w:t xml:space="preserve"> </w:t>
      </w:r>
      <w:r w:rsidR="002E31EC" w:rsidRPr="002E31EC">
        <w:rPr>
          <w:rFonts w:ascii="Times New Roman" w:hAnsi="Times New Roman"/>
          <w:sz w:val="28"/>
          <w:szCs w:val="28"/>
        </w:rPr>
        <w:t xml:space="preserve">складні </w:t>
      </w:r>
      <w:proofErr w:type="spellStart"/>
      <w:r w:rsidR="002E31EC" w:rsidRPr="002E31EC">
        <w:rPr>
          <w:rFonts w:ascii="Times New Roman" w:hAnsi="Times New Roman"/>
          <w:sz w:val="28"/>
          <w:szCs w:val="28"/>
        </w:rPr>
        <w:t>психотравмуючі</w:t>
      </w:r>
      <w:proofErr w:type="spellEnd"/>
      <w:r w:rsidR="002E31EC" w:rsidRPr="002E31EC">
        <w:rPr>
          <w:rFonts w:ascii="Times New Roman" w:hAnsi="Times New Roman"/>
          <w:sz w:val="28"/>
          <w:szCs w:val="28"/>
        </w:rPr>
        <w:t xml:space="preserve"> події</w:t>
      </w:r>
      <w:r>
        <w:rPr>
          <w:rFonts w:ascii="Times New Roman" w:hAnsi="Times New Roman"/>
          <w:sz w:val="28"/>
          <w:szCs w:val="28"/>
        </w:rPr>
        <w:t>.</w:t>
      </w:r>
    </w:p>
    <w:p w:rsidR="00504C96" w:rsidRDefault="00504C96" w:rsidP="00504C96">
      <w:pPr>
        <w:widowControl w:val="0"/>
        <w:tabs>
          <w:tab w:val="left" w:pos="2260"/>
        </w:tabs>
        <w:autoSpaceDE w:val="0"/>
        <w:autoSpaceDN w:val="0"/>
        <w:spacing w:after="0" w:line="240" w:lineRule="auto"/>
        <w:ind w:right="2"/>
        <w:jc w:val="both"/>
        <w:rPr>
          <w:rFonts w:ascii="Times New Roman" w:hAnsi="Times New Roman"/>
          <w:spacing w:val="-2"/>
          <w:sz w:val="28"/>
          <w:szCs w:val="28"/>
        </w:rPr>
      </w:pPr>
      <w:r>
        <w:rPr>
          <w:rFonts w:ascii="Times New Roman" w:hAnsi="Times New Roman"/>
          <w:sz w:val="28"/>
          <w:szCs w:val="28"/>
        </w:rPr>
        <w:t xml:space="preserve">- </w:t>
      </w:r>
      <w:r w:rsidRPr="00504C96">
        <w:rPr>
          <w:rFonts w:ascii="Times New Roman" w:hAnsi="Times New Roman"/>
          <w:sz w:val="28"/>
          <w:szCs w:val="28"/>
        </w:rPr>
        <w:t>Н</w:t>
      </w:r>
      <w:r w:rsidR="002E31EC" w:rsidRPr="00504C96">
        <w:rPr>
          <w:rFonts w:ascii="Times New Roman" w:hAnsi="Times New Roman"/>
          <w:sz w:val="28"/>
          <w:szCs w:val="28"/>
        </w:rPr>
        <w:t>адання</w:t>
      </w:r>
      <w:r w:rsidR="002E31EC" w:rsidRPr="00504C96">
        <w:rPr>
          <w:rFonts w:ascii="Times New Roman" w:hAnsi="Times New Roman"/>
          <w:spacing w:val="-4"/>
          <w:sz w:val="28"/>
          <w:szCs w:val="28"/>
        </w:rPr>
        <w:t xml:space="preserve"> </w:t>
      </w:r>
      <w:r w:rsidR="002E31EC" w:rsidRPr="00504C96">
        <w:rPr>
          <w:rFonts w:ascii="Times New Roman" w:hAnsi="Times New Roman"/>
          <w:sz w:val="28"/>
          <w:szCs w:val="28"/>
        </w:rPr>
        <w:t>роз’яснень</w:t>
      </w:r>
      <w:r w:rsidR="002E31EC" w:rsidRPr="00504C96">
        <w:rPr>
          <w:rFonts w:ascii="Times New Roman" w:hAnsi="Times New Roman"/>
          <w:spacing w:val="-2"/>
          <w:sz w:val="28"/>
          <w:szCs w:val="28"/>
        </w:rPr>
        <w:t xml:space="preserve"> </w:t>
      </w:r>
      <w:r w:rsidR="002E31EC" w:rsidRPr="00504C96">
        <w:rPr>
          <w:rFonts w:ascii="Times New Roman" w:hAnsi="Times New Roman"/>
          <w:sz w:val="28"/>
          <w:szCs w:val="28"/>
        </w:rPr>
        <w:t>і</w:t>
      </w:r>
      <w:r w:rsidR="002E31EC" w:rsidRPr="00504C96">
        <w:rPr>
          <w:rFonts w:ascii="Times New Roman" w:hAnsi="Times New Roman"/>
          <w:spacing w:val="-10"/>
          <w:sz w:val="28"/>
          <w:szCs w:val="28"/>
        </w:rPr>
        <w:t xml:space="preserve"> </w:t>
      </w:r>
      <w:r w:rsidR="002E31EC" w:rsidRPr="00504C96">
        <w:rPr>
          <w:rFonts w:ascii="Times New Roman" w:hAnsi="Times New Roman"/>
          <w:sz w:val="28"/>
          <w:szCs w:val="28"/>
        </w:rPr>
        <w:t>уточнень</w:t>
      </w:r>
      <w:r w:rsidR="002E31EC" w:rsidRPr="00504C96">
        <w:rPr>
          <w:rFonts w:ascii="Times New Roman" w:hAnsi="Times New Roman"/>
          <w:spacing w:val="-7"/>
          <w:sz w:val="28"/>
          <w:szCs w:val="28"/>
        </w:rPr>
        <w:t xml:space="preserve"> </w:t>
      </w:r>
      <w:r w:rsidR="002E31EC" w:rsidRPr="00504C96">
        <w:rPr>
          <w:rFonts w:ascii="Times New Roman" w:hAnsi="Times New Roman"/>
          <w:sz w:val="28"/>
          <w:szCs w:val="28"/>
        </w:rPr>
        <w:t>щодо</w:t>
      </w:r>
      <w:r w:rsidR="002E31EC" w:rsidRPr="00504C96">
        <w:rPr>
          <w:rFonts w:ascii="Times New Roman" w:hAnsi="Times New Roman"/>
          <w:spacing w:val="-5"/>
          <w:sz w:val="28"/>
          <w:szCs w:val="28"/>
        </w:rPr>
        <w:t xml:space="preserve"> </w:t>
      </w:r>
      <w:r w:rsidR="002E31EC" w:rsidRPr="00504C96">
        <w:rPr>
          <w:rFonts w:ascii="Times New Roman" w:hAnsi="Times New Roman"/>
          <w:sz w:val="28"/>
          <w:szCs w:val="28"/>
        </w:rPr>
        <w:t>комплексної</w:t>
      </w:r>
      <w:r w:rsidR="002E31EC" w:rsidRPr="00504C96">
        <w:rPr>
          <w:rFonts w:ascii="Times New Roman" w:hAnsi="Times New Roman"/>
          <w:spacing w:val="-10"/>
          <w:sz w:val="28"/>
          <w:szCs w:val="28"/>
        </w:rPr>
        <w:t xml:space="preserve"> </w:t>
      </w:r>
      <w:r w:rsidR="002E31EC" w:rsidRPr="00504C96">
        <w:rPr>
          <w:rFonts w:ascii="Times New Roman" w:hAnsi="Times New Roman"/>
          <w:sz w:val="28"/>
          <w:szCs w:val="28"/>
        </w:rPr>
        <w:t>оцінки</w:t>
      </w:r>
      <w:r w:rsidR="002E31EC" w:rsidRPr="00504C96">
        <w:rPr>
          <w:rFonts w:ascii="Times New Roman" w:hAnsi="Times New Roman"/>
          <w:spacing w:val="-5"/>
          <w:sz w:val="28"/>
          <w:szCs w:val="28"/>
        </w:rPr>
        <w:t xml:space="preserve"> </w:t>
      </w:r>
      <w:r w:rsidR="002E31EC" w:rsidRPr="00504C96">
        <w:rPr>
          <w:rFonts w:ascii="Times New Roman" w:hAnsi="Times New Roman"/>
          <w:sz w:val="28"/>
          <w:szCs w:val="28"/>
        </w:rPr>
        <w:t>розвитку особи, заповнення документів (заяви та згоди) їх уточнення/</w:t>
      </w:r>
      <w:r w:rsidRPr="00504C96">
        <w:rPr>
          <w:rFonts w:ascii="Times New Roman" w:hAnsi="Times New Roman"/>
          <w:sz w:val="28"/>
          <w:szCs w:val="28"/>
        </w:rPr>
        <w:t xml:space="preserve"> </w:t>
      </w:r>
      <w:r w:rsidR="002E31EC" w:rsidRPr="00504C96">
        <w:rPr>
          <w:rFonts w:ascii="Times New Roman" w:hAnsi="Times New Roman"/>
          <w:sz w:val="28"/>
          <w:szCs w:val="28"/>
        </w:rPr>
        <w:t>виправлення/</w:t>
      </w:r>
      <w:r w:rsidR="002E31EC" w:rsidRPr="00504C96">
        <w:rPr>
          <w:rFonts w:ascii="Times New Roman" w:hAnsi="Times New Roman"/>
          <w:spacing w:val="-12"/>
          <w:sz w:val="28"/>
          <w:szCs w:val="28"/>
        </w:rPr>
        <w:t xml:space="preserve"> </w:t>
      </w:r>
      <w:r w:rsidR="002E31EC" w:rsidRPr="00504C96">
        <w:rPr>
          <w:rFonts w:ascii="Times New Roman" w:hAnsi="Times New Roman"/>
          <w:spacing w:val="-2"/>
          <w:sz w:val="28"/>
          <w:szCs w:val="28"/>
        </w:rPr>
        <w:t>роз’яснення</w:t>
      </w:r>
      <w:r w:rsidRPr="00504C96">
        <w:rPr>
          <w:rFonts w:ascii="Times New Roman" w:hAnsi="Times New Roman"/>
          <w:spacing w:val="-2"/>
          <w:sz w:val="28"/>
          <w:szCs w:val="28"/>
        </w:rPr>
        <w:t>.</w:t>
      </w:r>
    </w:p>
    <w:p w:rsidR="00A80F88" w:rsidRDefault="00504C96" w:rsidP="00A80F88">
      <w:pPr>
        <w:widowControl w:val="0"/>
        <w:tabs>
          <w:tab w:val="left" w:pos="2260"/>
        </w:tabs>
        <w:autoSpaceDE w:val="0"/>
        <w:autoSpaceDN w:val="0"/>
        <w:spacing w:after="0" w:line="240" w:lineRule="auto"/>
        <w:ind w:right="2"/>
        <w:jc w:val="both"/>
        <w:rPr>
          <w:rFonts w:ascii="Times New Roman" w:hAnsi="Times New Roman"/>
          <w:sz w:val="28"/>
          <w:szCs w:val="28"/>
        </w:rPr>
      </w:pPr>
      <w:r>
        <w:rPr>
          <w:rFonts w:ascii="Times New Roman" w:hAnsi="Times New Roman"/>
          <w:sz w:val="28"/>
          <w:szCs w:val="28"/>
        </w:rPr>
        <w:t xml:space="preserve">- </w:t>
      </w:r>
      <w:r w:rsidRPr="00504C96">
        <w:rPr>
          <w:rFonts w:ascii="Times New Roman" w:hAnsi="Times New Roman"/>
          <w:sz w:val="28"/>
          <w:szCs w:val="28"/>
        </w:rPr>
        <w:t>К</w:t>
      </w:r>
      <w:r w:rsidR="002E31EC" w:rsidRPr="00504C96">
        <w:rPr>
          <w:rFonts w:ascii="Times New Roman" w:hAnsi="Times New Roman"/>
          <w:sz w:val="28"/>
          <w:szCs w:val="28"/>
        </w:rPr>
        <w:t>онсультування/роз’яснення</w:t>
      </w:r>
      <w:r w:rsidR="002E31EC" w:rsidRPr="00504C96">
        <w:rPr>
          <w:rFonts w:ascii="Times New Roman" w:hAnsi="Times New Roman"/>
          <w:spacing w:val="-8"/>
          <w:sz w:val="28"/>
          <w:szCs w:val="28"/>
        </w:rPr>
        <w:t xml:space="preserve"> </w:t>
      </w:r>
      <w:r w:rsidR="002E31EC" w:rsidRPr="00504C96">
        <w:rPr>
          <w:rFonts w:ascii="Times New Roman" w:hAnsi="Times New Roman"/>
          <w:sz w:val="28"/>
          <w:szCs w:val="28"/>
        </w:rPr>
        <w:t>щодо</w:t>
      </w:r>
      <w:r w:rsidR="002E31EC" w:rsidRPr="00504C96">
        <w:rPr>
          <w:rFonts w:ascii="Times New Roman" w:hAnsi="Times New Roman"/>
          <w:spacing w:val="-9"/>
          <w:sz w:val="28"/>
          <w:szCs w:val="28"/>
        </w:rPr>
        <w:t xml:space="preserve"> </w:t>
      </w:r>
      <w:r w:rsidR="002E31EC" w:rsidRPr="00504C96">
        <w:rPr>
          <w:rFonts w:ascii="Times New Roman" w:hAnsi="Times New Roman"/>
          <w:sz w:val="28"/>
          <w:szCs w:val="28"/>
        </w:rPr>
        <w:t>отриманого</w:t>
      </w:r>
      <w:r w:rsidR="002E31EC" w:rsidRPr="00504C96">
        <w:rPr>
          <w:rFonts w:ascii="Times New Roman" w:hAnsi="Times New Roman"/>
          <w:spacing w:val="-9"/>
          <w:sz w:val="28"/>
          <w:szCs w:val="28"/>
        </w:rPr>
        <w:t xml:space="preserve"> </w:t>
      </w:r>
      <w:r w:rsidR="002E31EC" w:rsidRPr="00504C96">
        <w:rPr>
          <w:rFonts w:ascii="Times New Roman" w:hAnsi="Times New Roman"/>
          <w:sz w:val="28"/>
          <w:szCs w:val="28"/>
        </w:rPr>
        <w:t>Висновку</w:t>
      </w:r>
      <w:r w:rsidR="002E31EC" w:rsidRPr="00504C96">
        <w:rPr>
          <w:rFonts w:ascii="Times New Roman" w:hAnsi="Times New Roman"/>
          <w:spacing w:val="-13"/>
          <w:sz w:val="28"/>
          <w:szCs w:val="28"/>
        </w:rPr>
        <w:t xml:space="preserve"> </w:t>
      </w:r>
      <w:r w:rsidRPr="00504C96">
        <w:rPr>
          <w:rFonts w:ascii="Times New Roman" w:hAnsi="Times New Roman"/>
          <w:sz w:val="28"/>
          <w:szCs w:val="28"/>
        </w:rPr>
        <w:t>комплексної</w:t>
      </w:r>
      <w:r w:rsidR="002E31EC" w:rsidRPr="00504C96">
        <w:rPr>
          <w:rFonts w:ascii="Times New Roman" w:hAnsi="Times New Roman"/>
          <w:sz w:val="28"/>
          <w:szCs w:val="28"/>
        </w:rPr>
        <w:t xml:space="preserve"> психолого-педагогічної оцінки розвитку особи, обговорення подальших дій.</w:t>
      </w:r>
    </w:p>
    <w:p w:rsidR="00A80F88" w:rsidRDefault="00A80F88" w:rsidP="00A80F88">
      <w:pPr>
        <w:widowControl w:val="0"/>
        <w:tabs>
          <w:tab w:val="left" w:pos="0"/>
        </w:tabs>
        <w:autoSpaceDE w:val="0"/>
        <w:autoSpaceDN w:val="0"/>
        <w:spacing w:after="0" w:line="240" w:lineRule="auto"/>
        <w:ind w:right="2"/>
        <w:jc w:val="both"/>
        <w:rPr>
          <w:rFonts w:ascii="Times New Roman" w:hAnsi="Times New Roman"/>
          <w:spacing w:val="-2"/>
          <w:sz w:val="28"/>
          <w:szCs w:val="28"/>
        </w:rPr>
      </w:pPr>
      <w:r>
        <w:rPr>
          <w:rFonts w:ascii="Times New Roman" w:hAnsi="Times New Roman"/>
          <w:sz w:val="28"/>
          <w:szCs w:val="28"/>
        </w:rPr>
        <w:tab/>
      </w:r>
      <w:r w:rsidRPr="00A80F88">
        <w:rPr>
          <w:rFonts w:ascii="Times New Roman" w:hAnsi="Times New Roman"/>
          <w:sz w:val="28"/>
          <w:szCs w:val="28"/>
        </w:rPr>
        <w:t>Спостерігаючи</w:t>
      </w:r>
      <w:r w:rsidRPr="00A80F88">
        <w:rPr>
          <w:rFonts w:ascii="Times New Roman" w:hAnsi="Times New Roman"/>
          <w:spacing w:val="-5"/>
          <w:sz w:val="28"/>
          <w:szCs w:val="28"/>
        </w:rPr>
        <w:t xml:space="preserve"> </w:t>
      </w:r>
      <w:r w:rsidRPr="00A80F88">
        <w:rPr>
          <w:rFonts w:ascii="Times New Roman" w:hAnsi="Times New Roman"/>
          <w:sz w:val="28"/>
          <w:szCs w:val="28"/>
        </w:rPr>
        <w:t>за</w:t>
      </w:r>
      <w:r w:rsidRPr="00A80F88">
        <w:rPr>
          <w:rFonts w:ascii="Times New Roman" w:hAnsi="Times New Roman"/>
          <w:spacing w:val="-4"/>
          <w:sz w:val="28"/>
          <w:szCs w:val="28"/>
        </w:rPr>
        <w:t xml:space="preserve"> </w:t>
      </w:r>
      <w:r w:rsidRPr="00A80F88">
        <w:rPr>
          <w:rFonts w:ascii="Times New Roman" w:hAnsi="Times New Roman"/>
          <w:sz w:val="28"/>
          <w:szCs w:val="28"/>
        </w:rPr>
        <w:t>динамікою</w:t>
      </w:r>
      <w:r w:rsidRPr="00A80F88">
        <w:rPr>
          <w:rFonts w:ascii="Times New Roman" w:hAnsi="Times New Roman"/>
          <w:spacing w:val="-6"/>
          <w:sz w:val="28"/>
          <w:szCs w:val="28"/>
        </w:rPr>
        <w:t xml:space="preserve"> </w:t>
      </w:r>
      <w:r w:rsidRPr="00A80F88">
        <w:rPr>
          <w:rFonts w:ascii="Times New Roman" w:hAnsi="Times New Roman"/>
          <w:sz w:val="28"/>
          <w:szCs w:val="28"/>
        </w:rPr>
        <w:t>розвитку</w:t>
      </w:r>
      <w:r w:rsidRPr="00A80F88">
        <w:rPr>
          <w:rFonts w:ascii="Times New Roman" w:hAnsi="Times New Roman"/>
          <w:spacing w:val="-9"/>
          <w:sz w:val="28"/>
          <w:szCs w:val="28"/>
        </w:rPr>
        <w:t xml:space="preserve"> </w:t>
      </w:r>
      <w:r w:rsidRPr="00A80F88">
        <w:rPr>
          <w:rFonts w:ascii="Times New Roman" w:hAnsi="Times New Roman"/>
          <w:sz w:val="28"/>
          <w:szCs w:val="28"/>
        </w:rPr>
        <w:t>дітей</w:t>
      </w:r>
      <w:r w:rsidRPr="00A80F88">
        <w:rPr>
          <w:rFonts w:ascii="Times New Roman" w:hAnsi="Times New Roman"/>
          <w:spacing w:val="-5"/>
          <w:sz w:val="28"/>
          <w:szCs w:val="28"/>
        </w:rPr>
        <w:t xml:space="preserve"> </w:t>
      </w:r>
      <w:r w:rsidRPr="00A80F88">
        <w:rPr>
          <w:rFonts w:ascii="Times New Roman" w:hAnsi="Times New Roman"/>
          <w:sz w:val="28"/>
          <w:szCs w:val="28"/>
        </w:rPr>
        <w:t>з</w:t>
      </w:r>
      <w:r w:rsidRPr="00A80F88">
        <w:rPr>
          <w:rFonts w:ascii="Times New Roman" w:hAnsi="Times New Roman"/>
          <w:spacing w:val="-4"/>
          <w:sz w:val="28"/>
          <w:szCs w:val="28"/>
        </w:rPr>
        <w:t xml:space="preserve"> </w:t>
      </w:r>
      <w:r w:rsidRPr="00A80F88">
        <w:rPr>
          <w:rFonts w:ascii="Times New Roman" w:hAnsi="Times New Roman"/>
          <w:sz w:val="28"/>
          <w:szCs w:val="28"/>
        </w:rPr>
        <w:t>ООП,</w:t>
      </w:r>
      <w:r w:rsidRPr="00A80F88">
        <w:rPr>
          <w:rFonts w:ascii="Times New Roman" w:hAnsi="Times New Roman"/>
          <w:spacing w:val="-3"/>
          <w:sz w:val="28"/>
          <w:szCs w:val="28"/>
        </w:rPr>
        <w:t xml:space="preserve"> </w:t>
      </w:r>
      <w:r w:rsidRPr="00A80F88">
        <w:rPr>
          <w:rFonts w:ascii="Times New Roman" w:hAnsi="Times New Roman"/>
          <w:sz w:val="28"/>
          <w:szCs w:val="28"/>
        </w:rPr>
        <w:t>які</w:t>
      </w:r>
      <w:r w:rsidRPr="00A80F88">
        <w:rPr>
          <w:rFonts w:ascii="Times New Roman" w:hAnsi="Times New Roman"/>
          <w:spacing w:val="-10"/>
          <w:sz w:val="28"/>
          <w:szCs w:val="28"/>
        </w:rPr>
        <w:t xml:space="preserve"> </w:t>
      </w:r>
      <w:r w:rsidRPr="00A80F88">
        <w:rPr>
          <w:rFonts w:ascii="Times New Roman" w:hAnsi="Times New Roman"/>
          <w:sz w:val="28"/>
          <w:szCs w:val="28"/>
        </w:rPr>
        <w:t>навчаються</w:t>
      </w:r>
      <w:r w:rsidRPr="00A80F88">
        <w:rPr>
          <w:rFonts w:ascii="Times New Roman" w:hAnsi="Times New Roman"/>
          <w:spacing w:val="-4"/>
          <w:sz w:val="28"/>
          <w:szCs w:val="28"/>
        </w:rPr>
        <w:t xml:space="preserve"> </w:t>
      </w:r>
      <w:r w:rsidRPr="00A80F88">
        <w:rPr>
          <w:rFonts w:ascii="Times New Roman" w:hAnsi="Times New Roman"/>
          <w:sz w:val="28"/>
          <w:szCs w:val="28"/>
        </w:rPr>
        <w:t>в інклюзивних класах та отримують корекційно-розвиткові послуги,</w:t>
      </w:r>
      <w:r>
        <w:rPr>
          <w:rFonts w:ascii="Times New Roman" w:hAnsi="Times New Roman"/>
          <w:sz w:val="28"/>
          <w:szCs w:val="28"/>
        </w:rPr>
        <w:t xml:space="preserve"> </w:t>
      </w:r>
      <w:r w:rsidRPr="00A80F88">
        <w:rPr>
          <w:rFonts w:ascii="Times New Roman" w:hAnsi="Times New Roman"/>
          <w:sz w:val="28"/>
          <w:szCs w:val="28"/>
        </w:rPr>
        <w:t>педагогічні працівники, батьки та фахівці ІРЦ дійшли висновку, що інклюзивна</w:t>
      </w:r>
      <w:r w:rsidRPr="00A80F88">
        <w:rPr>
          <w:rFonts w:ascii="Times New Roman" w:hAnsi="Times New Roman"/>
          <w:spacing w:val="-6"/>
          <w:sz w:val="28"/>
          <w:szCs w:val="28"/>
        </w:rPr>
        <w:t xml:space="preserve"> </w:t>
      </w:r>
      <w:r w:rsidRPr="00A80F88">
        <w:rPr>
          <w:rFonts w:ascii="Times New Roman" w:hAnsi="Times New Roman"/>
          <w:sz w:val="28"/>
          <w:szCs w:val="28"/>
        </w:rPr>
        <w:t>освіта</w:t>
      </w:r>
      <w:r w:rsidRPr="00A80F88">
        <w:rPr>
          <w:rFonts w:ascii="Times New Roman" w:hAnsi="Times New Roman"/>
          <w:spacing w:val="-6"/>
          <w:sz w:val="28"/>
          <w:szCs w:val="28"/>
        </w:rPr>
        <w:t xml:space="preserve"> </w:t>
      </w:r>
      <w:r w:rsidRPr="00A80F88">
        <w:rPr>
          <w:rFonts w:ascii="Times New Roman" w:hAnsi="Times New Roman"/>
          <w:sz w:val="28"/>
          <w:szCs w:val="28"/>
        </w:rPr>
        <w:t>позитивно</w:t>
      </w:r>
      <w:r w:rsidRPr="00A80F88">
        <w:rPr>
          <w:rFonts w:ascii="Times New Roman" w:hAnsi="Times New Roman"/>
          <w:spacing w:val="-7"/>
          <w:sz w:val="28"/>
          <w:szCs w:val="28"/>
        </w:rPr>
        <w:t xml:space="preserve"> </w:t>
      </w:r>
      <w:r w:rsidRPr="00A80F88">
        <w:rPr>
          <w:rFonts w:ascii="Times New Roman" w:hAnsi="Times New Roman"/>
          <w:sz w:val="28"/>
          <w:szCs w:val="28"/>
        </w:rPr>
        <w:t>впливає</w:t>
      </w:r>
      <w:r w:rsidRPr="00A80F88">
        <w:rPr>
          <w:rFonts w:ascii="Times New Roman" w:hAnsi="Times New Roman"/>
          <w:spacing w:val="-6"/>
          <w:sz w:val="28"/>
          <w:szCs w:val="28"/>
        </w:rPr>
        <w:t xml:space="preserve"> </w:t>
      </w:r>
      <w:r w:rsidRPr="00A80F88">
        <w:rPr>
          <w:rFonts w:ascii="Times New Roman" w:hAnsi="Times New Roman"/>
          <w:sz w:val="28"/>
          <w:szCs w:val="28"/>
        </w:rPr>
        <w:t>на</w:t>
      </w:r>
      <w:r w:rsidRPr="00A80F88">
        <w:rPr>
          <w:rFonts w:ascii="Times New Roman" w:hAnsi="Times New Roman"/>
          <w:spacing w:val="-1"/>
          <w:sz w:val="28"/>
          <w:szCs w:val="28"/>
        </w:rPr>
        <w:t xml:space="preserve"> </w:t>
      </w:r>
      <w:r w:rsidRPr="00A80F88">
        <w:rPr>
          <w:rFonts w:ascii="Times New Roman" w:hAnsi="Times New Roman"/>
          <w:sz w:val="28"/>
          <w:szCs w:val="28"/>
        </w:rPr>
        <w:t>розвиток</w:t>
      </w:r>
      <w:r w:rsidRPr="00A80F88">
        <w:rPr>
          <w:rFonts w:ascii="Times New Roman" w:hAnsi="Times New Roman"/>
          <w:spacing w:val="-7"/>
          <w:sz w:val="28"/>
          <w:szCs w:val="28"/>
        </w:rPr>
        <w:t xml:space="preserve"> </w:t>
      </w:r>
      <w:r w:rsidRPr="00A80F88">
        <w:rPr>
          <w:rFonts w:ascii="Times New Roman" w:hAnsi="Times New Roman"/>
          <w:sz w:val="28"/>
          <w:szCs w:val="28"/>
        </w:rPr>
        <w:t>дітей,</w:t>
      </w:r>
      <w:r w:rsidRPr="00A80F88">
        <w:rPr>
          <w:rFonts w:ascii="Times New Roman" w:hAnsi="Times New Roman"/>
          <w:spacing w:val="-5"/>
          <w:sz w:val="28"/>
          <w:szCs w:val="28"/>
        </w:rPr>
        <w:t xml:space="preserve"> </w:t>
      </w:r>
      <w:r w:rsidRPr="00A80F88">
        <w:rPr>
          <w:rFonts w:ascii="Times New Roman" w:hAnsi="Times New Roman"/>
          <w:sz w:val="28"/>
          <w:szCs w:val="28"/>
        </w:rPr>
        <w:t>дозволяє</w:t>
      </w:r>
      <w:r w:rsidRPr="00A80F88">
        <w:rPr>
          <w:rFonts w:ascii="Times New Roman" w:hAnsi="Times New Roman"/>
          <w:spacing w:val="-6"/>
          <w:sz w:val="28"/>
          <w:szCs w:val="28"/>
        </w:rPr>
        <w:t xml:space="preserve"> </w:t>
      </w:r>
      <w:r w:rsidRPr="00A80F88">
        <w:rPr>
          <w:rFonts w:ascii="Times New Roman" w:hAnsi="Times New Roman"/>
          <w:sz w:val="28"/>
          <w:szCs w:val="28"/>
        </w:rPr>
        <w:t>їм</w:t>
      </w:r>
      <w:r w:rsidRPr="00A80F88">
        <w:rPr>
          <w:rFonts w:ascii="Times New Roman" w:hAnsi="Times New Roman"/>
          <w:spacing w:val="-5"/>
          <w:sz w:val="28"/>
          <w:szCs w:val="28"/>
        </w:rPr>
        <w:t xml:space="preserve"> </w:t>
      </w:r>
      <w:r w:rsidRPr="00A80F88">
        <w:rPr>
          <w:rFonts w:ascii="Times New Roman" w:hAnsi="Times New Roman"/>
          <w:sz w:val="28"/>
          <w:szCs w:val="28"/>
        </w:rPr>
        <w:t>розкрити власний потенціал та сильні сторони.</w:t>
      </w:r>
      <w:r>
        <w:rPr>
          <w:rFonts w:ascii="Times New Roman" w:hAnsi="Times New Roman"/>
          <w:sz w:val="28"/>
          <w:szCs w:val="28"/>
        </w:rPr>
        <w:t xml:space="preserve"> </w:t>
      </w:r>
      <w:r w:rsidRPr="00A80F88">
        <w:rPr>
          <w:rFonts w:ascii="Times New Roman" w:hAnsi="Times New Roman"/>
          <w:sz w:val="28"/>
          <w:szCs w:val="28"/>
        </w:rPr>
        <w:t>Якщо у батьків (законних представників) виникають питання щодо розвитку</w:t>
      </w:r>
      <w:r w:rsidRPr="00A80F88">
        <w:rPr>
          <w:rFonts w:ascii="Times New Roman" w:hAnsi="Times New Roman"/>
          <w:spacing w:val="-9"/>
          <w:sz w:val="28"/>
          <w:szCs w:val="28"/>
        </w:rPr>
        <w:t xml:space="preserve"> </w:t>
      </w:r>
      <w:r w:rsidRPr="00A80F88">
        <w:rPr>
          <w:rFonts w:ascii="Times New Roman" w:hAnsi="Times New Roman"/>
          <w:sz w:val="28"/>
          <w:szCs w:val="28"/>
        </w:rPr>
        <w:t>дитини</w:t>
      </w:r>
      <w:r w:rsidRPr="00A80F88">
        <w:rPr>
          <w:rFonts w:ascii="Times New Roman" w:hAnsi="Times New Roman"/>
          <w:spacing w:val="-5"/>
          <w:sz w:val="28"/>
          <w:szCs w:val="28"/>
        </w:rPr>
        <w:t xml:space="preserve"> </w:t>
      </w:r>
      <w:r w:rsidRPr="00A80F88">
        <w:rPr>
          <w:rFonts w:ascii="Times New Roman" w:hAnsi="Times New Roman"/>
          <w:sz w:val="28"/>
          <w:szCs w:val="28"/>
        </w:rPr>
        <w:t>радимо</w:t>
      </w:r>
      <w:r w:rsidRPr="00A80F88">
        <w:rPr>
          <w:rFonts w:ascii="Times New Roman" w:hAnsi="Times New Roman"/>
          <w:spacing w:val="-5"/>
          <w:sz w:val="28"/>
          <w:szCs w:val="28"/>
        </w:rPr>
        <w:t xml:space="preserve"> </w:t>
      </w:r>
      <w:r w:rsidRPr="00A80F88">
        <w:rPr>
          <w:rFonts w:ascii="Times New Roman" w:hAnsi="Times New Roman"/>
          <w:sz w:val="28"/>
          <w:szCs w:val="28"/>
        </w:rPr>
        <w:t>своєчасно</w:t>
      </w:r>
      <w:r w:rsidRPr="00A80F88">
        <w:rPr>
          <w:rFonts w:ascii="Times New Roman" w:hAnsi="Times New Roman"/>
          <w:spacing w:val="-5"/>
          <w:sz w:val="28"/>
          <w:szCs w:val="28"/>
        </w:rPr>
        <w:t xml:space="preserve"> </w:t>
      </w:r>
      <w:r w:rsidRPr="00A80F88">
        <w:rPr>
          <w:rFonts w:ascii="Times New Roman" w:hAnsi="Times New Roman"/>
          <w:sz w:val="28"/>
          <w:szCs w:val="28"/>
        </w:rPr>
        <w:t>звертатись</w:t>
      </w:r>
      <w:r w:rsidRPr="00A80F88">
        <w:rPr>
          <w:rFonts w:ascii="Times New Roman" w:hAnsi="Times New Roman"/>
          <w:spacing w:val="-7"/>
          <w:sz w:val="28"/>
          <w:szCs w:val="28"/>
        </w:rPr>
        <w:t xml:space="preserve"> </w:t>
      </w:r>
      <w:r w:rsidRPr="00A80F88">
        <w:rPr>
          <w:rFonts w:ascii="Times New Roman" w:hAnsi="Times New Roman"/>
          <w:sz w:val="28"/>
          <w:szCs w:val="28"/>
        </w:rPr>
        <w:t>на</w:t>
      </w:r>
      <w:r w:rsidRPr="00A80F88">
        <w:rPr>
          <w:rFonts w:ascii="Times New Roman" w:hAnsi="Times New Roman"/>
          <w:spacing w:val="-4"/>
          <w:sz w:val="28"/>
          <w:szCs w:val="28"/>
        </w:rPr>
        <w:t xml:space="preserve"> </w:t>
      </w:r>
      <w:r w:rsidRPr="00A80F88">
        <w:rPr>
          <w:rFonts w:ascii="Times New Roman" w:hAnsi="Times New Roman"/>
          <w:sz w:val="28"/>
          <w:szCs w:val="28"/>
        </w:rPr>
        <w:t>консультацію</w:t>
      </w:r>
      <w:r w:rsidRPr="00A80F88">
        <w:rPr>
          <w:rFonts w:ascii="Times New Roman" w:hAnsi="Times New Roman"/>
          <w:spacing w:val="-7"/>
          <w:sz w:val="28"/>
          <w:szCs w:val="28"/>
        </w:rPr>
        <w:t xml:space="preserve"> </w:t>
      </w:r>
      <w:r w:rsidRPr="00A80F88">
        <w:rPr>
          <w:rFonts w:ascii="Times New Roman" w:hAnsi="Times New Roman"/>
          <w:sz w:val="28"/>
          <w:szCs w:val="28"/>
        </w:rPr>
        <w:t>до</w:t>
      </w:r>
      <w:r w:rsidRPr="00A80F88">
        <w:rPr>
          <w:rFonts w:ascii="Times New Roman" w:hAnsi="Times New Roman"/>
          <w:spacing w:val="-5"/>
          <w:sz w:val="28"/>
          <w:szCs w:val="28"/>
        </w:rPr>
        <w:t xml:space="preserve"> </w:t>
      </w:r>
      <w:r w:rsidRPr="00A80F88">
        <w:rPr>
          <w:rFonts w:ascii="Times New Roman" w:hAnsi="Times New Roman"/>
          <w:sz w:val="28"/>
          <w:szCs w:val="28"/>
        </w:rPr>
        <w:t>фахівців ІРЦ з метою раннього виявлення труднощів у розвитку дитини. Саме це є</w:t>
      </w:r>
      <w:r>
        <w:rPr>
          <w:rFonts w:ascii="Times New Roman" w:hAnsi="Times New Roman"/>
          <w:sz w:val="28"/>
          <w:szCs w:val="28"/>
        </w:rPr>
        <w:t xml:space="preserve"> </w:t>
      </w:r>
      <w:r w:rsidRPr="00A80F88">
        <w:rPr>
          <w:rFonts w:ascii="Times New Roman" w:hAnsi="Times New Roman"/>
          <w:sz w:val="28"/>
          <w:szCs w:val="28"/>
        </w:rPr>
        <w:t>запорукою</w:t>
      </w:r>
      <w:r w:rsidRPr="00A80F88">
        <w:rPr>
          <w:rFonts w:ascii="Times New Roman" w:hAnsi="Times New Roman"/>
          <w:spacing w:val="-10"/>
          <w:sz w:val="28"/>
          <w:szCs w:val="28"/>
        </w:rPr>
        <w:t xml:space="preserve"> </w:t>
      </w:r>
      <w:r w:rsidRPr="00A80F88">
        <w:rPr>
          <w:rFonts w:ascii="Times New Roman" w:hAnsi="Times New Roman"/>
          <w:sz w:val="28"/>
          <w:szCs w:val="28"/>
        </w:rPr>
        <w:t>успішного</w:t>
      </w:r>
      <w:r w:rsidRPr="00A80F88">
        <w:rPr>
          <w:rFonts w:ascii="Times New Roman" w:hAnsi="Times New Roman"/>
          <w:spacing w:val="-9"/>
          <w:sz w:val="28"/>
          <w:szCs w:val="28"/>
        </w:rPr>
        <w:t xml:space="preserve"> </w:t>
      </w:r>
      <w:r w:rsidRPr="00A80F88">
        <w:rPr>
          <w:rFonts w:ascii="Times New Roman" w:hAnsi="Times New Roman"/>
          <w:sz w:val="28"/>
          <w:szCs w:val="28"/>
        </w:rPr>
        <w:t>навчання</w:t>
      </w:r>
      <w:r w:rsidRPr="00A80F88">
        <w:rPr>
          <w:rFonts w:ascii="Times New Roman" w:hAnsi="Times New Roman"/>
          <w:spacing w:val="-8"/>
          <w:sz w:val="28"/>
          <w:szCs w:val="28"/>
        </w:rPr>
        <w:t xml:space="preserve"> </w:t>
      </w:r>
      <w:r w:rsidRPr="00A80F88">
        <w:rPr>
          <w:rFonts w:ascii="Times New Roman" w:hAnsi="Times New Roman"/>
          <w:sz w:val="28"/>
          <w:szCs w:val="28"/>
        </w:rPr>
        <w:t>та</w:t>
      </w:r>
      <w:r w:rsidRPr="00A80F88">
        <w:rPr>
          <w:rFonts w:ascii="Times New Roman" w:hAnsi="Times New Roman"/>
          <w:spacing w:val="-8"/>
          <w:sz w:val="28"/>
          <w:szCs w:val="28"/>
        </w:rPr>
        <w:t xml:space="preserve"> </w:t>
      </w:r>
      <w:r w:rsidRPr="00A80F88">
        <w:rPr>
          <w:rFonts w:ascii="Times New Roman" w:hAnsi="Times New Roman"/>
          <w:sz w:val="28"/>
          <w:szCs w:val="28"/>
        </w:rPr>
        <w:t>виховання</w:t>
      </w:r>
      <w:r w:rsidRPr="00A80F88">
        <w:rPr>
          <w:rFonts w:ascii="Times New Roman" w:hAnsi="Times New Roman"/>
          <w:spacing w:val="-8"/>
          <w:sz w:val="28"/>
          <w:szCs w:val="28"/>
        </w:rPr>
        <w:t xml:space="preserve"> </w:t>
      </w:r>
      <w:r w:rsidRPr="00A80F88">
        <w:rPr>
          <w:rFonts w:ascii="Times New Roman" w:hAnsi="Times New Roman"/>
          <w:spacing w:val="-2"/>
          <w:sz w:val="28"/>
          <w:szCs w:val="28"/>
        </w:rPr>
        <w:t>дитини.</w:t>
      </w:r>
    </w:p>
    <w:p w:rsidR="00A4661B" w:rsidRPr="00A4661B" w:rsidRDefault="00A80F88" w:rsidP="00A80F88">
      <w:pPr>
        <w:widowControl w:val="0"/>
        <w:tabs>
          <w:tab w:val="left" w:pos="0"/>
        </w:tabs>
        <w:autoSpaceDE w:val="0"/>
        <w:autoSpaceDN w:val="0"/>
        <w:spacing w:after="0" w:line="240" w:lineRule="auto"/>
        <w:ind w:right="2"/>
        <w:jc w:val="both"/>
        <w:rPr>
          <w:rFonts w:ascii="Times New Roman" w:hAnsi="Times New Roman"/>
          <w:color w:val="000000"/>
          <w:sz w:val="28"/>
          <w:szCs w:val="28"/>
        </w:rPr>
      </w:pPr>
      <w:r>
        <w:rPr>
          <w:rFonts w:ascii="Times New Roman" w:hAnsi="Times New Roman"/>
          <w:spacing w:val="-2"/>
          <w:sz w:val="28"/>
          <w:szCs w:val="28"/>
        </w:rPr>
        <w:tab/>
      </w:r>
      <w:r w:rsidR="00A4661B" w:rsidRPr="00A4661B">
        <w:rPr>
          <w:rFonts w:ascii="Times New Roman" w:hAnsi="Times New Roman"/>
          <w:color w:val="000000"/>
          <w:sz w:val="28"/>
          <w:szCs w:val="28"/>
        </w:rPr>
        <w:t xml:space="preserve">За висновками  2023/2024 навчального року  </w:t>
      </w:r>
      <w:r>
        <w:rPr>
          <w:rFonts w:ascii="Times New Roman" w:hAnsi="Times New Roman"/>
          <w:color w:val="000000"/>
          <w:sz w:val="28"/>
          <w:szCs w:val="28"/>
        </w:rPr>
        <w:t xml:space="preserve">у </w:t>
      </w:r>
      <w:r w:rsidR="0098357B">
        <w:rPr>
          <w:rFonts w:ascii="Times New Roman" w:hAnsi="Times New Roman"/>
          <w:color w:val="000000"/>
          <w:sz w:val="28"/>
          <w:szCs w:val="28"/>
        </w:rPr>
        <w:t xml:space="preserve"> КУ «Другий інклюзивно-ресурсний центр» Житомирської міської ради</w:t>
      </w:r>
      <w:r w:rsidR="00A4661B" w:rsidRPr="00A4661B">
        <w:rPr>
          <w:rFonts w:ascii="Times New Roman" w:hAnsi="Times New Roman"/>
          <w:color w:val="000000"/>
          <w:sz w:val="28"/>
          <w:szCs w:val="28"/>
        </w:rPr>
        <w:t>:</w:t>
      </w:r>
    </w:p>
    <w:p w:rsidR="00A4661B" w:rsidRPr="00A4661B" w:rsidRDefault="00A4661B" w:rsidP="00F20B06">
      <w:pPr>
        <w:widowControl w:val="0"/>
        <w:numPr>
          <w:ilvl w:val="0"/>
          <w:numId w:val="2"/>
        </w:numPr>
        <w:autoSpaceDE w:val="0"/>
        <w:autoSpaceDN w:val="0"/>
        <w:spacing w:after="0" w:line="240" w:lineRule="auto"/>
        <w:ind w:left="0" w:right="-30" w:firstLine="0"/>
        <w:jc w:val="both"/>
        <w:rPr>
          <w:rFonts w:ascii="Times New Roman" w:hAnsi="Times New Roman"/>
          <w:color w:val="000000"/>
          <w:sz w:val="28"/>
          <w:szCs w:val="28"/>
        </w:rPr>
      </w:pPr>
      <w:r w:rsidRPr="00A4661B">
        <w:rPr>
          <w:rFonts w:ascii="Times New Roman" w:hAnsi="Times New Roman"/>
          <w:color w:val="000000"/>
          <w:sz w:val="28"/>
          <w:szCs w:val="28"/>
        </w:rPr>
        <w:t xml:space="preserve">було проведено 511 комплексних психолого-педагогічних оцінок та сформовано висновки, щодо рівня розвитку осіб, їх рівня підтримки та подальшого освітнього маршруту у закладах освіти.  </w:t>
      </w:r>
      <w:r w:rsidRPr="00A4661B">
        <w:rPr>
          <w:rFonts w:ascii="Times New Roman" w:hAnsi="Times New Roman"/>
          <w:bCs/>
          <w:color w:val="000000"/>
          <w:sz w:val="28"/>
          <w:szCs w:val="28"/>
        </w:rPr>
        <w:t xml:space="preserve">Для кожної особи з ООП </w:t>
      </w:r>
      <w:r w:rsidRPr="00A4661B">
        <w:rPr>
          <w:rFonts w:ascii="Times New Roman" w:hAnsi="Times New Roman"/>
          <w:bCs/>
          <w:color w:val="000000"/>
          <w:sz w:val="28"/>
          <w:szCs w:val="28"/>
        </w:rPr>
        <w:lastRenderedPageBreak/>
        <w:t>надано висновок та рекомендації щодо навчання у спеціальних, інклюзивних групах дошкільних навчальних закладів,  закладів загальної середньої освіти, професійно-технічних навчальних закладів, спеціальних закладів освіти</w:t>
      </w:r>
      <w:r w:rsidRPr="00A4661B">
        <w:rPr>
          <w:rFonts w:ascii="Times New Roman" w:hAnsi="Times New Roman"/>
          <w:color w:val="000000"/>
          <w:sz w:val="28"/>
          <w:szCs w:val="28"/>
        </w:rPr>
        <w:t>;</w:t>
      </w:r>
    </w:p>
    <w:p w:rsidR="00A4661B" w:rsidRPr="00A4661B" w:rsidRDefault="00A4661B" w:rsidP="00F20B06">
      <w:pPr>
        <w:widowControl w:val="0"/>
        <w:numPr>
          <w:ilvl w:val="3"/>
          <w:numId w:val="3"/>
        </w:numPr>
        <w:autoSpaceDE w:val="0"/>
        <w:autoSpaceDN w:val="0"/>
        <w:spacing w:after="0" w:line="240" w:lineRule="auto"/>
        <w:ind w:left="0" w:right="-30" w:firstLine="0"/>
        <w:jc w:val="both"/>
        <w:rPr>
          <w:rFonts w:ascii="Times New Roman" w:hAnsi="Times New Roman"/>
          <w:color w:val="000000"/>
          <w:sz w:val="28"/>
          <w:szCs w:val="28"/>
          <w:lang w:val="ru-RU"/>
        </w:rPr>
      </w:pPr>
      <w:r w:rsidRPr="00A4661B">
        <w:rPr>
          <w:rFonts w:ascii="Times New Roman" w:hAnsi="Times New Roman"/>
          <w:color w:val="000000"/>
          <w:sz w:val="28"/>
          <w:szCs w:val="28"/>
        </w:rPr>
        <w:t xml:space="preserve">фахівцем КУ «ДІРЦ» ЖМР (практичним психологом) було проведено 4 психодіагностичні методики  на визначення ознак аутизму </w:t>
      </w:r>
      <w:r w:rsidRPr="00A4661B">
        <w:rPr>
          <w:rFonts w:ascii="Times New Roman" w:hAnsi="Times New Roman"/>
          <w:color w:val="000000"/>
          <w:sz w:val="28"/>
          <w:szCs w:val="28"/>
          <w:lang w:val="ru-RU"/>
        </w:rPr>
        <w:t xml:space="preserve">- </w:t>
      </w:r>
      <w:r w:rsidRPr="00A4661B">
        <w:rPr>
          <w:rFonts w:ascii="Times New Roman" w:hAnsi="Times New Roman"/>
          <w:color w:val="000000"/>
          <w:sz w:val="28"/>
          <w:szCs w:val="28"/>
        </w:rPr>
        <w:t xml:space="preserve"> </w:t>
      </w:r>
      <w:r w:rsidRPr="00A4661B">
        <w:rPr>
          <w:rFonts w:ascii="Times New Roman" w:hAnsi="Times New Roman"/>
          <w:color w:val="000000"/>
          <w:sz w:val="28"/>
          <w:szCs w:val="28"/>
          <w:lang w:val="en-US"/>
        </w:rPr>
        <w:t>CASD</w:t>
      </w:r>
      <w:r w:rsidRPr="00A4661B">
        <w:rPr>
          <w:rFonts w:ascii="Times New Roman" w:hAnsi="Times New Roman"/>
          <w:color w:val="000000"/>
          <w:sz w:val="28"/>
          <w:szCs w:val="28"/>
        </w:rPr>
        <w:t>;</w:t>
      </w:r>
    </w:p>
    <w:p w:rsidR="00A4661B" w:rsidRPr="00A4661B" w:rsidRDefault="00A4661B" w:rsidP="00F20B06">
      <w:pPr>
        <w:widowControl w:val="0"/>
        <w:numPr>
          <w:ilvl w:val="3"/>
          <w:numId w:val="3"/>
        </w:numPr>
        <w:autoSpaceDE w:val="0"/>
        <w:autoSpaceDN w:val="0"/>
        <w:spacing w:after="0" w:line="240" w:lineRule="auto"/>
        <w:ind w:left="0" w:right="-30" w:firstLine="0"/>
        <w:jc w:val="both"/>
        <w:rPr>
          <w:rFonts w:ascii="Times New Roman" w:hAnsi="Times New Roman"/>
          <w:color w:val="000000"/>
          <w:sz w:val="28"/>
          <w:szCs w:val="28"/>
        </w:rPr>
      </w:pPr>
      <w:r w:rsidRPr="00A4661B">
        <w:rPr>
          <w:rFonts w:ascii="Times New Roman" w:hAnsi="Times New Roman"/>
          <w:color w:val="000000"/>
          <w:sz w:val="28"/>
          <w:szCs w:val="28"/>
        </w:rPr>
        <w:t>фахівцями КУ «ДІРЦ» надано більше 1300 консультацій батькам/ законним представникам осіб з ООП та близько 500 консультацій педагогічним працівникам закладів освіти;</w:t>
      </w:r>
    </w:p>
    <w:p w:rsidR="00A4661B" w:rsidRPr="00A4661B" w:rsidRDefault="00A4661B" w:rsidP="00F20B06">
      <w:pPr>
        <w:widowControl w:val="0"/>
        <w:numPr>
          <w:ilvl w:val="3"/>
          <w:numId w:val="3"/>
        </w:numPr>
        <w:autoSpaceDE w:val="0"/>
        <w:autoSpaceDN w:val="0"/>
        <w:spacing w:after="0" w:line="240" w:lineRule="auto"/>
        <w:ind w:left="0" w:right="-30" w:firstLine="0"/>
        <w:jc w:val="both"/>
        <w:rPr>
          <w:rFonts w:ascii="Times New Roman" w:hAnsi="Times New Roman"/>
          <w:color w:val="000000"/>
          <w:sz w:val="28"/>
          <w:szCs w:val="28"/>
        </w:rPr>
      </w:pPr>
      <w:r w:rsidRPr="00A4661B">
        <w:rPr>
          <w:rFonts w:ascii="Times New Roman" w:hAnsi="Times New Roman"/>
          <w:color w:val="000000"/>
          <w:sz w:val="28"/>
          <w:szCs w:val="28"/>
        </w:rPr>
        <w:t>надавалась методична допомога під час засідань команд супроводу щодо організації та впровадження інклюзивного навчання.</w:t>
      </w:r>
    </w:p>
    <w:p w:rsidR="00A4661B" w:rsidRPr="00A4661B" w:rsidRDefault="00A4661B" w:rsidP="00F20B06">
      <w:pPr>
        <w:numPr>
          <w:ilvl w:val="0"/>
          <w:numId w:val="4"/>
        </w:numPr>
        <w:shd w:val="clear" w:color="auto" w:fill="FFFFFF"/>
        <w:spacing w:after="0" w:line="240" w:lineRule="auto"/>
        <w:ind w:left="0" w:right="-30" w:firstLine="0"/>
        <w:jc w:val="both"/>
        <w:rPr>
          <w:rFonts w:ascii="Times New Roman" w:hAnsi="Times New Roman"/>
          <w:color w:val="333333"/>
          <w:sz w:val="28"/>
          <w:szCs w:val="28"/>
        </w:rPr>
      </w:pPr>
      <w:r w:rsidRPr="00A4661B">
        <w:rPr>
          <w:rFonts w:ascii="Times New Roman" w:hAnsi="Times New Roman"/>
          <w:sz w:val="28"/>
          <w:szCs w:val="28"/>
        </w:rPr>
        <w:t xml:space="preserve"> </w:t>
      </w:r>
      <w:bookmarkStart w:id="2" w:name="_Hlk172016452"/>
      <w:r w:rsidRPr="00A4661B">
        <w:rPr>
          <w:rFonts w:ascii="Times New Roman" w:hAnsi="Times New Roman"/>
          <w:sz w:val="28"/>
          <w:szCs w:val="28"/>
        </w:rPr>
        <w:t>проведено понад 840 корекційно-розвиткових занять з дітьми раннього та дошкільного віку, які не відвідують заклади дошкільної освіти</w:t>
      </w:r>
      <w:bookmarkStart w:id="3" w:name="n351"/>
      <w:bookmarkEnd w:id="3"/>
      <w:r w:rsidR="00737D28">
        <w:rPr>
          <w:rFonts w:ascii="Times New Roman" w:hAnsi="Times New Roman"/>
          <w:sz w:val="28"/>
          <w:szCs w:val="28"/>
        </w:rPr>
        <w:t>,</w:t>
      </w:r>
      <w:r w:rsidRPr="00A4661B">
        <w:rPr>
          <w:rFonts w:ascii="Times New Roman" w:hAnsi="Times New Roman"/>
          <w:sz w:val="28"/>
          <w:szCs w:val="28"/>
        </w:rPr>
        <w:t xml:space="preserve"> та дітям, які здобувають освіту у формі педагогічного патронажу</w:t>
      </w:r>
      <w:r w:rsidRPr="00A4661B">
        <w:rPr>
          <w:rFonts w:ascii="Times New Roman" w:hAnsi="Times New Roman"/>
          <w:sz w:val="28"/>
          <w:szCs w:val="28"/>
          <w:shd w:val="clear" w:color="auto" w:fill="FFFFFF"/>
        </w:rPr>
        <w:t>.</w:t>
      </w:r>
    </w:p>
    <w:bookmarkEnd w:id="2"/>
    <w:p w:rsidR="00A4661B" w:rsidRPr="00A4661B" w:rsidRDefault="00A4661B" w:rsidP="00A4661B">
      <w:pPr>
        <w:spacing w:after="0" w:line="240" w:lineRule="auto"/>
        <w:ind w:right="-30"/>
        <w:jc w:val="both"/>
        <w:rPr>
          <w:rFonts w:ascii="Times New Roman" w:hAnsi="Times New Roman"/>
          <w:sz w:val="28"/>
          <w:szCs w:val="28"/>
        </w:rPr>
      </w:pPr>
      <w:r w:rsidRPr="00A4661B">
        <w:rPr>
          <w:rFonts w:ascii="Times New Roman" w:hAnsi="Times New Roman"/>
          <w:color w:val="000000"/>
          <w:sz w:val="28"/>
          <w:szCs w:val="28"/>
          <w:shd w:val="clear" w:color="auto" w:fill="FFFFFF"/>
        </w:rPr>
        <w:tab/>
        <w:t xml:space="preserve">Систематично протягом 2023/2024 навчального  року  фахівці КУ «ДІРЦ» ЖМР </w:t>
      </w:r>
      <w:r w:rsidRPr="00A4661B">
        <w:rPr>
          <w:rFonts w:ascii="Times New Roman" w:hAnsi="Times New Roman"/>
          <w:color w:val="000000"/>
          <w:sz w:val="28"/>
          <w:szCs w:val="28"/>
        </w:rPr>
        <w:t xml:space="preserve">брали участь в </w:t>
      </w:r>
      <w:r w:rsidR="00737D28">
        <w:rPr>
          <w:rFonts w:ascii="Times New Roman" w:hAnsi="Times New Roman"/>
          <w:color w:val="000000"/>
          <w:sz w:val="28"/>
          <w:szCs w:val="28"/>
        </w:rPr>
        <w:t xml:space="preserve">роботі </w:t>
      </w:r>
      <w:r w:rsidRPr="00A4661B">
        <w:rPr>
          <w:rFonts w:ascii="Times New Roman" w:hAnsi="Times New Roman"/>
          <w:color w:val="000000"/>
          <w:sz w:val="28"/>
          <w:szCs w:val="28"/>
        </w:rPr>
        <w:t>команд психолого-педагогічного супроводу осіб з особливим освітніми потребами у закладах освіти для моніторингу динаміки розвитку, наявн</w:t>
      </w:r>
      <w:r w:rsidR="00737D28">
        <w:rPr>
          <w:rFonts w:ascii="Times New Roman" w:hAnsi="Times New Roman"/>
          <w:color w:val="000000"/>
          <w:sz w:val="28"/>
          <w:szCs w:val="28"/>
        </w:rPr>
        <w:t>их</w:t>
      </w:r>
      <w:r w:rsidRPr="00A4661B">
        <w:rPr>
          <w:rFonts w:ascii="Times New Roman" w:hAnsi="Times New Roman"/>
          <w:color w:val="000000"/>
          <w:sz w:val="28"/>
          <w:szCs w:val="28"/>
        </w:rPr>
        <w:t xml:space="preserve"> успіхів або труднощів у засвоєнні освітньої програми, та надання консультацій педагогічним працівникам у  розроблен</w:t>
      </w:r>
      <w:r w:rsidR="00737D28">
        <w:rPr>
          <w:rFonts w:ascii="Times New Roman" w:hAnsi="Times New Roman"/>
          <w:color w:val="000000"/>
          <w:sz w:val="28"/>
          <w:szCs w:val="28"/>
        </w:rPr>
        <w:t>н</w:t>
      </w:r>
      <w:r w:rsidRPr="00A4661B">
        <w:rPr>
          <w:rFonts w:ascii="Times New Roman" w:hAnsi="Times New Roman"/>
          <w:color w:val="000000"/>
          <w:sz w:val="28"/>
          <w:szCs w:val="28"/>
        </w:rPr>
        <w:t>і індивідуальної програми розвитку осіб з урахуванням їх сильних сторін та рівнів підтримки у закладі освіти.</w:t>
      </w:r>
    </w:p>
    <w:p w:rsidR="00A4661B" w:rsidRPr="00A4661B" w:rsidRDefault="00A4661B" w:rsidP="00A4661B">
      <w:pPr>
        <w:spacing w:after="0" w:line="240" w:lineRule="auto"/>
        <w:ind w:right="-30"/>
        <w:jc w:val="both"/>
        <w:rPr>
          <w:rFonts w:ascii="Times New Roman" w:hAnsi="Times New Roman"/>
          <w:color w:val="000000"/>
          <w:sz w:val="28"/>
          <w:szCs w:val="28"/>
        </w:rPr>
      </w:pPr>
      <w:r w:rsidRPr="00A4661B">
        <w:rPr>
          <w:rFonts w:ascii="Times New Roman" w:hAnsi="Times New Roman"/>
          <w:color w:val="000000"/>
          <w:sz w:val="28"/>
          <w:szCs w:val="28"/>
        </w:rPr>
        <w:tab/>
        <w:t xml:space="preserve">Протягом 2023/2024 навчального року фахівцями КУ «ДІРЦ» ЖМР було проведено 5 заходів для педагогічних </w:t>
      </w:r>
      <w:r w:rsidR="00737D28">
        <w:rPr>
          <w:rFonts w:ascii="Times New Roman" w:hAnsi="Times New Roman"/>
          <w:color w:val="000000"/>
          <w:sz w:val="28"/>
          <w:szCs w:val="28"/>
        </w:rPr>
        <w:t xml:space="preserve">працівників </w:t>
      </w:r>
      <w:r w:rsidRPr="00A4661B">
        <w:rPr>
          <w:rFonts w:ascii="Times New Roman" w:hAnsi="Times New Roman"/>
          <w:color w:val="000000"/>
          <w:sz w:val="28"/>
          <w:szCs w:val="28"/>
        </w:rPr>
        <w:t>закладів освіти у форматі он-лайн та оф-лайн семінарів та конференцій з тем:</w:t>
      </w:r>
    </w:p>
    <w:p w:rsidR="00A4661B" w:rsidRPr="00A4661B" w:rsidRDefault="00A4661B" w:rsidP="00F20B06">
      <w:pPr>
        <w:widowControl w:val="0"/>
        <w:numPr>
          <w:ilvl w:val="0"/>
          <w:numId w:val="5"/>
        </w:numPr>
        <w:autoSpaceDE w:val="0"/>
        <w:autoSpaceDN w:val="0"/>
        <w:spacing w:after="0" w:line="240" w:lineRule="auto"/>
        <w:ind w:left="0" w:right="-30" w:firstLine="0"/>
        <w:jc w:val="both"/>
        <w:rPr>
          <w:rFonts w:ascii="Times New Roman" w:hAnsi="Times New Roman"/>
          <w:color w:val="000000"/>
          <w:sz w:val="28"/>
          <w:szCs w:val="28"/>
        </w:rPr>
      </w:pPr>
      <w:r w:rsidRPr="00A4661B">
        <w:rPr>
          <w:rFonts w:ascii="Times New Roman" w:hAnsi="Times New Roman"/>
          <w:color w:val="000000"/>
          <w:sz w:val="28"/>
          <w:szCs w:val="28"/>
        </w:rPr>
        <w:t>«Раннє втручання – міждисциплінарна система комплексної допомоги дітям раннього віку»</w:t>
      </w:r>
      <w:r w:rsidR="00737D28">
        <w:rPr>
          <w:rFonts w:ascii="Times New Roman" w:hAnsi="Times New Roman"/>
          <w:color w:val="000000"/>
          <w:sz w:val="28"/>
          <w:szCs w:val="28"/>
        </w:rPr>
        <w:t>;</w:t>
      </w:r>
    </w:p>
    <w:p w:rsidR="00A4661B" w:rsidRPr="00A4661B" w:rsidRDefault="00A4661B" w:rsidP="00F20B06">
      <w:pPr>
        <w:widowControl w:val="0"/>
        <w:numPr>
          <w:ilvl w:val="0"/>
          <w:numId w:val="5"/>
        </w:numPr>
        <w:autoSpaceDE w:val="0"/>
        <w:autoSpaceDN w:val="0"/>
        <w:spacing w:after="0" w:line="240" w:lineRule="auto"/>
        <w:ind w:left="0" w:right="-30" w:firstLine="0"/>
        <w:jc w:val="both"/>
        <w:rPr>
          <w:rFonts w:ascii="Times New Roman" w:hAnsi="Times New Roman"/>
          <w:color w:val="000000"/>
          <w:sz w:val="28"/>
          <w:szCs w:val="28"/>
        </w:rPr>
      </w:pPr>
      <w:r w:rsidRPr="00A4661B">
        <w:rPr>
          <w:rFonts w:ascii="Times New Roman" w:hAnsi="Times New Roman"/>
          <w:color w:val="000000"/>
          <w:sz w:val="28"/>
          <w:szCs w:val="28"/>
        </w:rPr>
        <w:t>«Актуальні питання освітньо-психологічної реабілітації та педагогічної корекції осіб з розладами аутистичного спектру»</w:t>
      </w:r>
      <w:r w:rsidR="00737D28">
        <w:rPr>
          <w:rFonts w:ascii="Times New Roman" w:hAnsi="Times New Roman"/>
          <w:color w:val="000000"/>
          <w:sz w:val="28"/>
          <w:szCs w:val="28"/>
        </w:rPr>
        <w:t>;</w:t>
      </w:r>
    </w:p>
    <w:p w:rsidR="00A4661B" w:rsidRPr="00A4661B" w:rsidRDefault="00A4661B" w:rsidP="00F20B06">
      <w:pPr>
        <w:widowControl w:val="0"/>
        <w:numPr>
          <w:ilvl w:val="0"/>
          <w:numId w:val="5"/>
        </w:numPr>
        <w:autoSpaceDE w:val="0"/>
        <w:autoSpaceDN w:val="0"/>
        <w:spacing w:after="0" w:line="240" w:lineRule="auto"/>
        <w:ind w:left="0" w:right="-30" w:firstLine="0"/>
        <w:jc w:val="both"/>
        <w:rPr>
          <w:rFonts w:ascii="Times New Roman" w:hAnsi="Times New Roman"/>
          <w:color w:val="000000"/>
          <w:sz w:val="28"/>
          <w:szCs w:val="28"/>
        </w:rPr>
      </w:pPr>
      <w:r w:rsidRPr="00A4661B">
        <w:rPr>
          <w:rFonts w:ascii="Times New Roman" w:hAnsi="Times New Roman"/>
          <w:color w:val="000000"/>
          <w:sz w:val="28"/>
          <w:szCs w:val="28"/>
        </w:rPr>
        <w:t>Короткотермінова терапія. Рівень В (4 модулі)</w:t>
      </w:r>
      <w:r w:rsidR="00737D28">
        <w:rPr>
          <w:rFonts w:ascii="Times New Roman" w:hAnsi="Times New Roman"/>
          <w:color w:val="000000"/>
          <w:sz w:val="28"/>
          <w:szCs w:val="28"/>
        </w:rPr>
        <w:t>;</w:t>
      </w:r>
    </w:p>
    <w:p w:rsidR="00A4661B" w:rsidRPr="00A4661B" w:rsidRDefault="00A4661B" w:rsidP="00F20B06">
      <w:pPr>
        <w:widowControl w:val="0"/>
        <w:numPr>
          <w:ilvl w:val="0"/>
          <w:numId w:val="5"/>
        </w:numPr>
        <w:autoSpaceDE w:val="0"/>
        <w:autoSpaceDN w:val="0"/>
        <w:spacing w:after="0" w:line="240" w:lineRule="auto"/>
        <w:ind w:left="0" w:right="-30" w:firstLine="0"/>
        <w:jc w:val="both"/>
        <w:rPr>
          <w:rFonts w:ascii="Times New Roman" w:hAnsi="Times New Roman"/>
          <w:color w:val="000000"/>
          <w:sz w:val="28"/>
          <w:szCs w:val="28"/>
        </w:rPr>
      </w:pPr>
      <w:r w:rsidRPr="00A4661B">
        <w:rPr>
          <w:rFonts w:ascii="Times New Roman" w:hAnsi="Times New Roman"/>
          <w:color w:val="000000"/>
          <w:sz w:val="28"/>
          <w:szCs w:val="28"/>
        </w:rPr>
        <w:t>«Рання комплексна допомога дітям з РАС»</w:t>
      </w:r>
      <w:r w:rsidR="00737D28">
        <w:rPr>
          <w:rFonts w:ascii="Times New Roman" w:hAnsi="Times New Roman"/>
          <w:color w:val="000000"/>
          <w:sz w:val="28"/>
          <w:szCs w:val="28"/>
        </w:rPr>
        <w:t>;</w:t>
      </w:r>
    </w:p>
    <w:p w:rsidR="00A4661B" w:rsidRPr="00A4661B" w:rsidRDefault="00A4661B" w:rsidP="00F20B06">
      <w:pPr>
        <w:widowControl w:val="0"/>
        <w:numPr>
          <w:ilvl w:val="0"/>
          <w:numId w:val="5"/>
        </w:numPr>
        <w:autoSpaceDE w:val="0"/>
        <w:autoSpaceDN w:val="0"/>
        <w:spacing w:after="0" w:line="240" w:lineRule="auto"/>
        <w:ind w:left="0" w:right="-30" w:firstLine="0"/>
        <w:jc w:val="both"/>
        <w:rPr>
          <w:rFonts w:ascii="Times New Roman" w:hAnsi="Times New Roman"/>
          <w:color w:val="000000"/>
          <w:sz w:val="28"/>
          <w:szCs w:val="28"/>
        </w:rPr>
      </w:pPr>
      <w:r w:rsidRPr="00A4661B">
        <w:rPr>
          <w:rFonts w:ascii="Times New Roman" w:hAnsi="Times New Roman"/>
          <w:color w:val="000000"/>
          <w:sz w:val="28"/>
          <w:szCs w:val="28"/>
        </w:rPr>
        <w:t>«Емоційна стійкість-компонент збереження психічного здоров’я»</w:t>
      </w:r>
      <w:r w:rsidR="00737D28">
        <w:rPr>
          <w:rFonts w:ascii="Times New Roman" w:hAnsi="Times New Roman"/>
          <w:color w:val="000000"/>
          <w:sz w:val="28"/>
          <w:szCs w:val="28"/>
        </w:rPr>
        <w:t>.</w:t>
      </w:r>
    </w:p>
    <w:p w:rsidR="00A4661B" w:rsidRPr="00A4661B" w:rsidRDefault="00A4661B" w:rsidP="00A4661B">
      <w:pPr>
        <w:spacing w:after="0" w:line="240" w:lineRule="auto"/>
        <w:ind w:firstLine="567"/>
        <w:jc w:val="both"/>
        <w:rPr>
          <w:rFonts w:ascii="Times New Roman" w:hAnsi="Times New Roman"/>
          <w:sz w:val="28"/>
          <w:szCs w:val="28"/>
        </w:rPr>
      </w:pPr>
      <w:r w:rsidRPr="00A4661B">
        <w:rPr>
          <w:rFonts w:ascii="Times New Roman" w:hAnsi="Times New Roman"/>
          <w:sz w:val="28"/>
          <w:szCs w:val="28"/>
        </w:rPr>
        <w:t>Директор та фахівці КУ «ДІРЦ» ЖМР взяли участь у заходах</w:t>
      </w:r>
      <w:r w:rsidR="00737D28">
        <w:rPr>
          <w:rFonts w:ascii="Times New Roman" w:hAnsi="Times New Roman"/>
          <w:sz w:val="28"/>
          <w:szCs w:val="28"/>
        </w:rPr>
        <w:t>,</w:t>
      </w:r>
      <w:r w:rsidRPr="00A4661B">
        <w:rPr>
          <w:rFonts w:ascii="Times New Roman" w:hAnsi="Times New Roman"/>
          <w:sz w:val="28"/>
          <w:szCs w:val="28"/>
        </w:rPr>
        <w:t xml:space="preserve"> спрямованих на підвищення їх кваліфікації. Зокрема директор КУ «ДІРЦ» ЖМР Алла </w:t>
      </w:r>
      <w:r w:rsidR="00737D28">
        <w:rPr>
          <w:rFonts w:ascii="Times New Roman" w:hAnsi="Times New Roman"/>
          <w:sz w:val="28"/>
          <w:szCs w:val="28"/>
        </w:rPr>
        <w:t>ШОВТЮК</w:t>
      </w:r>
      <w:r w:rsidRPr="00A4661B">
        <w:rPr>
          <w:rFonts w:ascii="Times New Roman" w:hAnsi="Times New Roman"/>
          <w:sz w:val="28"/>
          <w:szCs w:val="28"/>
        </w:rPr>
        <w:t xml:space="preserve"> та вчитель-реабілітолог Ольга </w:t>
      </w:r>
      <w:r w:rsidR="00737D28">
        <w:rPr>
          <w:rFonts w:ascii="Times New Roman" w:hAnsi="Times New Roman"/>
          <w:sz w:val="28"/>
          <w:szCs w:val="28"/>
        </w:rPr>
        <w:t xml:space="preserve">КРИВОЛАПОВА </w:t>
      </w:r>
      <w:r w:rsidRPr="00A4661B">
        <w:rPr>
          <w:rFonts w:ascii="Times New Roman" w:hAnsi="Times New Roman"/>
          <w:sz w:val="28"/>
          <w:szCs w:val="28"/>
        </w:rPr>
        <w:t>виступали на міжнародній конференції у Києві та представили досвід роботи «Актуальні питання освітньо-психологічної реабілітації та педагогічної корекції осіб з розладами аутистичного спектру».</w:t>
      </w:r>
    </w:p>
    <w:p w:rsidR="00A4661B" w:rsidRPr="00A4661B" w:rsidRDefault="00737D28" w:rsidP="00A4661B">
      <w:pPr>
        <w:spacing w:after="0" w:line="240" w:lineRule="auto"/>
        <w:ind w:firstLine="567"/>
        <w:jc w:val="both"/>
        <w:rPr>
          <w:rFonts w:ascii="Times New Roman" w:hAnsi="Times New Roman"/>
          <w:bCs/>
          <w:sz w:val="28"/>
          <w:szCs w:val="28"/>
        </w:rPr>
      </w:pPr>
      <w:r>
        <w:rPr>
          <w:rFonts w:ascii="Times New Roman" w:hAnsi="Times New Roman"/>
          <w:sz w:val="28"/>
          <w:szCs w:val="28"/>
        </w:rPr>
        <w:t>Другий ІРЦ с</w:t>
      </w:r>
      <w:r w:rsidR="00A4661B" w:rsidRPr="00A4661B">
        <w:rPr>
          <w:rFonts w:ascii="Times New Roman" w:hAnsi="Times New Roman"/>
          <w:sz w:val="28"/>
          <w:szCs w:val="28"/>
        </w:rPr>
        <w:t>півпрацює з Житомирським державним університетом ім. І.</w:t>
      </w:r>
      <w:r>
        <w:rPr>
          <w:rFonts w:ascii="Times New Roman" w:hAnsi="Times New Roman"/>
          <w:sz w:val="28"/>
          <w:szCs w:val="28"/>
        </w:rPr>
        <w:t xml:space="preserve"> </w:t>
      </w:r>
      <w:r w:rsidR="00A4661B" w:rsidRPr="00A4661B">
        <w:rPr>
          <w:rFonts w:ascii="Times New Roman" w:hAnsi="Times New Roman"/>
          <w:sz w:val="28"/>
          <w:szCs w:val="28"/>
        </w:rPr>
        <w:t>Франка, знайоми</w:t>
      </w:r>
      <w:r>
        <w:rPr>
          <w:rFonts w:ascii="Times New Roman" w:hAnsi="Times New Roman"/>
          <w:sz w:val="28"/>
          <w:szCs w:val="28"/>
        </w:rPr>
        <w:t>ть</w:t>
      </w:r>
      <w:r w:rsidR="00A4661B" w:rsidRPr="00A4661B">
        <w:rPr>
          <w:rFonts w:ascii="Times New Roman" w:hAnsi="Times New Roman"/>
          <w:sz w:val="28"/>
          <w:szCs w:val="28"/>
        </w:rPr>
        <w:t xml:space="preserve"> студентів з особливостями роботи з дітьми з ООП. Троє студентів </w:t>
      </w:r>
      <w:r>
        <w:rPr>
          <w:rFonts w:ascii="Times New Roman" w:hAnsi="Times New Roman"/>
          <w:sz w:val="28"/>
          <w:szCs w:val="28"/>
        </w:rPr>
        <w:t xml:space="preserve">протягом навчального року </w:t>
      </w:r>
      <w:r w:rsidR="00A4661B" w:rsidRPr="00A4661B">
        <w:rPr>
          <w:rFonts w:ascii="Times New Roman" w:hAnsi="Times New Roman"/>
          <w:sz w:val="28"/>
          <w:szCs w:val="28"/>
        </w:rPr>
        <w:t>про</w:t>
      </w:r>
      <w:r>
        <w:rPr>
          <w:rFonts w:ascii="Times New Roman" w:hAnsi="Times New Roman"/>
          <w:sz w:val="28"/>
          <w:szCs w:val="28"/>
        </w:rPr>
        <w:t>йшли</w:t>
      </w:r>
      <w:r w:rsidR="00A4661B" w:rsidRPr="00A4661B">
        <w:rPr>
          <w:rFonts w:ascii="Times New Roman" w:hAnsi="Times New Roman"/>
          <w:sz w:val="28"/>
          <w:szCs w:val="28"/>
        </w:rPr>
        <w:t xml:space="preserve"> практику на базі КУ «ДІРЦ» ЖМР. </w:t>
      </w:r>
    </w:p>
    <w:p w:rsidR="0098357B" w:rsidRDefault="0098357B" w:rsidP="0098357B">
      <w:pPr>
        <w:spacing w:after="0" w:line="240" w:lineRule="auto"/>
        <w:ind w:firstLine="567"/>
        <w:jc w:val="both"/>
        <w:rPr>
          <w:rFonts w:ascii="Times New Roman" w:hAnsi="Times New Roman"/>
          <w:sz w:val="28"/>
          <w:szCs w:val="28"/>
        </w:rPr>
      </w:pPr>
      <w:bookmarkStart w:id="4" w:name="_Hlk172016418"/>
      <w:r>
        <w:rPr>
          <w:rFonts w:ascii="Times New Roman" w:hAnsi="Times New Roman"/>
          <w:sz w:val="28"/>
          <w:szCs w:val="28"/>
        </w:rPr>
        <w:t>З серпня 202</w:t>
      </w:r>
      <w:r>
        <w:rPr>
          <w:rFonts w:ascii="Times New Roman" w:hAnsi="Times New Roman"/>
          <w:sz w:val="28"/>
          <w:szCs w:val="28"/>
          <w:lang w:val="ru-RU"/>
        </w:rPr>
        <w:t xml:space="preserve">3 р. по червень 2024 р. </w:t>
      </w:r>
      <w:r>
        <w:rPr>
          <w:rFonts w:ascii="Times New Roman" w:hAnsi="Times New Roman"/>
          <w:sz w:val="28"/>
          <w:szCs w:val="28"/>
        </w:rPr>
        <w:t>в комунальній установі «Третій інклюзивно-ресурсний центр» Житомирської міської ради було обстежено 519 осіб.</w:t>
      </w:r>
    </w:p>
    <w:bookmarkEnd w:id="4"/>
    <w:p w:rsidR="0098357B" w:rsidRDefault="0098357B" w:rsidP="0098357B">
      <w:pPr>
        <w:spacing w:after="0" w:line="240" w:lineRule="auto"/>
        <w:ind w:firstLine="567"/>
        <w:jc w:val="both"/>
        <w:rPr>
          <w:rFonts w:ascii="Times New Roman" w:hAnsi="Times New Roman"/>
          <w:bCs/>
          <w:sz w:val="28"/>
          <w:szCs w:val="28"/>
        </w:rPr>
      </w:pPr>
      <w:r>
        <w:rPr>
          <w:rFonts w:ascii="Times New Roman" w:hAnsi="Times New Roman"/>
          <w:bCs/>
          <w:sz w:val="28"/>
          <w:szCs w:val="28"/>
        </w:rPr>
        <w:t>Для кожної особи з особливими освітніми потребами надано висновок та рекомендації щодо навчання у спеціальних, інклюзивних групах дошкільних навчальних закладів,  закладів загальної середньої освіти, професійно-технічних навчальних закладів, спеціальних закладів освіти.</w:t>
      </w:r>
    </w:p>
    <w:p w:rsidR="0098357B" w:rsidRDefault="0098357B" w:rsidP="0098357B">
      <w:pPr>
        <w:spacing w:after="0" w:line="240" w:lineRule="auto"/>
        <w:ind w:firstLine="567"/>
        <w:jc w:val="both"/>
        <w:rPr>
          <w:rFonts w:ascii="Times New Roman" w:hAnsi="Times New Roman"/>
          <w:bCs/>
          <w:sz w:val="28"/>
          <w:szCs w:val="28"/>
        </w:rPr>
      </w:pPr>
      <w:r>
        <w:rPr>
          <w:rFonts w:ascii="Times New Roman" w:hAnsi="Times New Roman"/>
          <w:bCs/>
          <w:sz w:val="28"/>
          <w:szCs w:val="28"/>
        </w:rPr>
        <w:lastRenderedPageBreak/>
        <w:t>Протягом  2023-2024 н. р. надано 785 годин корекційно-розвиткових послуг особам з ООП, які навчаються на педагогічному патронажі чи не забезпеченні корекційно-розвитковими послугами під час інклюзивного навчання.</w:t>
      </w:r>
    </w:p>
    <w:p w:rsidR="0098357B" w:rsidRDefault="0098357B" w:rsidP="0098357B">
      <w:pPr>
        <w:spacing w:after="0" w:line="240" w:lineRule="auto"/>
        <w:ind w:firstLine="567"/>
        <w:jc w:val="both"/>
        <w:rPr>
          <w:rFonts w:ascii="Times New Roman" w:hAnsi="Times New Roman"/>
          <w:bCs/>
          <w:sz w:val="28"/>
          <w:szCs w:val="28"/>
        </w:rPr>
      </w:pPr>
      <w:r>
        <w:rPr>
          <w:rFonts w:ascii="Times New Roman" w:hAnsi="Times New Roman"/>
          <w:bCs/>
          <w:sz w:val="28"/>
          <w:szCs w:val="28"/>
        </w:rPr>
        <w:t>В період з вересня 2023 р. по червень 2024 р. директор та фахівці КУ «ТІРЦ» ЖМР взяли участь у 540 засіданнях команд супроводу осіб з ООП  в закладах освіти.</w:t>
      </w:r>
    </w:p>
    <w:p w:rsidR="0098357B" w:rsidRDefault="0098357B" w:rsidP="0098357B">
      <w:pPr>
        <w:spacing w:after="0" w:line="240" w:lineRule="auto"/>
        <w:ind w:firstLine="567"/>
        <w:jc w:val="both"/>
        <w:rPr>
          <w:rFonts w:ascii="Times New Roman" w:hAnsi="Times New Roman"/>
          <w:bCs/>
          <w:sz w:val="28"/>
          <w:szCs w:val="28"/>
        </w:rPr>
      </w:pPr>
      <w:r>
        <w:rPr>
          <w:rFonts w:ascii="Times New Roman" w:hAnsi="Times New Roman"/>
          <w:bCs/>
          <w:sz w:val="28"/>
          <w:szCs w:val="28"/>
        </w:rPr>
        <w:t>Працівниками КУ «ТІРЦ» ЖМР в період  з вересня 2023р. по червень 2024р.  було проведено ряд заходів:</w:t>
      </w:r>
    </w:p>
    <w:p w:rsidR="0098357B" w:rsidRDefault="0098357B" w:rsidP="0098357B">
      <w:pPr>
        <w:spacing w:after="0" w:line="240" w:lineRule="auto"/>
        <w:jc w:val="both"/>
        <w:rPr>
          <w:rFonts w:ascii="Times New Roman" w:hAnsi="Times New Roman"/>
          <w:bCs/>
          <w:sz w:val="28"/>
          <w:szCs w:val="28"/>
        </w:rPr>
      </w:pPr>
      <w:r>
        <w:rPr>
          <w:rFonts w:ascii="Times New Roman" w:hAnsi="Times New Roman"/>
          <w:bCs/>
          <w:sz w:val="28"/>
          <w:szCs w:val="28"/>
        </w:rPr>
        <w:t>- </w:t>
      </w:r>
      <w:proofErr w:type="spellStart"/>
      <w:r>
        <w:rPr>
          <w:rFonts w:ascii="Times New Roman" w:hAnsi="Times New Roman"/>
          <w:bCs/>
          <w:sz w:val="28"/>
          <w:szCs w:val="28"/>
        </w:rPr>
        <w:t>вебінар</w:t>
      </w:r>
      <w:proofErr w:type="spellEnd"/>
      <w:r>
        <w:rPr>
          <w:rFonts w:ascii="Times New Roman" w:hAnsi="Times New Roman"/>
          <w:bCs/>
          <w:sz w:val="28"/>
          <w:szCs w:val="28"/>
        </w:rPr>
        <w:t xml:space="preserve"> для</w:t>
      </w:r>
      <w:r>
        <w:rPr>
          <w:rFonts w:ascii="Times New Roman" w:hAnsi="Times New Roman"/>
          <w:color w:val="202124"/>
          <w:sz w:val="28"/>
          <w:szCs w:val="28"/>
          <w:shd w:val="clear" w:color="auto" w:fill="FFFFFF"/>
        </w:rPr>
        <w:t xml:space="preserve"> педагогічних працівників закладів загальної світи </w:t>
      </w:r>
      <w:r>
        <w:rPr>
          <w:rFonts w:ascii="Times New Roman" w:hAnsi="Times New Roman"/>
          <w:sz w:val="28"/>
          <w:szCs w:val="28"/>
        </w:rPr>
        <w:t>«Адаптація та модифікація навчальних програм для осіб з ООП, які здобувають повну загальну середню освіту» - жовтень 2023 р.;</w:t>
      </w:r>
    </w:p>
    <w:p w:rsidR="0098357B" w:rsidRDefault="0098357B" w:rsidP="0098357B">
      <w:pPr>
        <w:spacing w:after="0" w:line="240" w:lineRule="auto"/>
        <w:jc w:val="both"/>
        <w:rPr>
          <w:rFonts w:ascii="Times New Roman" w:hAnsi="Times New Roman"/>
          <w:color w:val="202124"/>
          <w:sz w:val="28"/>
          <w:szCs w:val="28"/>
          <w:shd w:val="clear" w:color="auto" w:fill="FFFFFF"/>
        </w:rPr>
      </w:pPr>
      <w:r>
        <w:rPr>
          <w:rFonts w:ascii="Times New Roman" w:hAnsi="Times New Roman"/>
          <w:bCs/>
          <w:sz w:val="28"/>
          <w:szCs w:val="28"/>
        </w:rPr>
        <w:t xml:space="preserve">- інформаційний квест для </w:t>
      </w:r>
      <w:r>
        <w:rPr>
          <w:rFonts w:ascii="Times New Roman" w:hAnsi="Times New Roman"/>
          <w:color w:val="202124"/>
          <w:sz w:val="28"/>
          <w:szCs w:val="28"/>
          <w:shd w:val="clear" w:color="auto" w:fill="FFFFFF"/>
        </w:rPr>
        <w:t>педагогічних працівників закладів дошкільної освіти «Тривожність у дітей дошкільного віку: прийоми та техніки роботи» - жовтень 2023 р.;</w:t>
      </w:r>
    </w:p>
    <w:p w:rsidR="0098357B" w:rsidRDefault="0098357B" w:rsidP="0098357B">
      <w:pPr>
        <w:spacing w:after="0" w:line="240" w:lineRule="auto"/>
        <w:jc w:val="both"/>
        <w:rPr>
          <w:rFonts w:ascii="Times New Roman" w:hAnsi="Times New Roman"/>
          <w:color w:val="202124"/>
          <w:sz w:val="28"/>
          <w:szCs w:val="28"/>
          <w:shd w:val="clear" w:color="auto" w:fill="FFFFFF"/>
        </w:rPr>
      </w:pPr>
      <w:r>
        <w:rPr>
          <w:rFonts w:ascii="Times New Roman" w:hAnsi="Times New Roman"/>
          <w:sz w:val="28"/>
          <w:szCs w:val="28"/>
        </w:rPr>
        <w:t>- тренінг для батьків та представників осіб з особливими освітніми потребами «Мистецтво ефективного спілкування з дитиною з ООП» -</w:t>
      </w:r>
      <w:r>
        <w:rPr>
          <w:rFonts w:ascii="Times New Roman" w:hAnsi="Times New Roman"/>
          <w:color w:val="202124"/>
          <w:sz w:val="28"/>
          <w:szCs w:val="28"/>
          <w:shd w:val="clear" w:color="auto" w:fill="FFFFFF"/>
        </w:rPr>
        <w:t xml:space="preserve"> листопад  2023 р.;</w:t>
      </w:r>
    </w:p>
    <w:p w:rsidR="0098357B" w:rsidRDefault="0098357B" w:rsidP="0098357B">
      <w:pPr>
        <w:spacing w:after="0" w:line="240" w:lineRule="auto"/>
        <w:jc w:val="both"/>
        <w:rPr>
          <w:rFonts w:ascii="Times New Roman" w:hAnsi="Times New Roman"/>
          <w:sz w:val="28"/>
          <w:szCs w:val="28"/>
        </w:rPr>
      </w:pPr>
      <w:r>
        <w:rPr>
          <w:rFonts w:ascii="Times New Roman" w:hAnsi="Times New Roman"/>
          <w:sz w:val="28"/>
          <w:szCs w:val="28"/>
        </w:rPr>
        <w:t xml:space="preserve"> - майстер-клас для осіб з ООП «Оберіг для захисника» - грудень 2023 р.;</w:t>
      </w:r>
    </w:p>
    <w:p w:rsidR="0098357B" w:rsidRDefault="0098357B" w:rsidP="0098357B">
      <w:pPr>
        <w:spacing w:after="0" w:line="240" w:lineRule="auto"/>
        <w:jc w:val="both"/>
        <w:rPr>
          <w:rFonts w:ascii="Times New Roman" w:hAnsi="Times New Roman"/>
          <w:sz w:val="28"/>
          <w:szCs w:val="28"/>
        </w:rPr>
      </w:pPr>
      <w:r>
        <w:rPr>
          <w:rFonts w:ascii="Times New Roman" w:hAnsi="Times New Roman"/>
          <w:sz w:val="28"/>
          <w:szCs w:val="28"/>
        </w:rPr>
        <w:t xml:space="preserve"> - фантастична пригода для осіб з ООП- похід в «Лабіринт </w:t>
      </w:r>
      <w:r>
        <w:rPr>
          <w:rFonts w:ascii="Times New Roman" w:hAnsi="Times New Roman"/>
          <w:sz w:val="28"/>
          <w:szCs w:val="28"/>
          <w:lang w:val="en-US"/>
        </w:rPr>
        <w:t>kids</w:t>
      </w:r>
      <w:r>
        <w:rPr>
          <w:rFonts w:ascii="Times New Roman" w:hAnsi="Times New Roman"/>
          <w:sz w:val="28"/>
          <w:szCs w:val="28"/>
        </w:rPr>
        <w:t>» - грудень 2023 р.;</w:t>
      </w:r>
    </w:p>
    <w:p w:rsidR="0098357B" w:rsidRDefault="0098357B" w:rsidP="0098357B">
      <w:pPr>
        <w:spacing w:after="0" w:line="240" w:lineRule="auto"/>
        <w:jc w:val="both"/>
        <w:rPr>
          <w:rFonts w:ascii="Times New Roman" w:hAnsi="Times New Roman"/>
          <w:sz w:val="28"/>
          <w:szCs w:val="28"/>
        </w:rPr>
      </w:pPr>
      <w:r>
        <w:rPr>
          <w:rFonts w:ascii="Times New Roman" w:hAnsi="Times New Roman"/>
          <w:color w:val="202124"/>
          <w:sz w:val="28"/>
          <w:szCs w:val="28"/>
          <w:shd w:val="clear" w:color="auto" w:fill="FFFFFF"/>
        </w:rPr>
        <w:t xml:space="preserve">- виставка творчих робіт осіб з ООП «Добро в твоїх долоньках» - </w:t>
      </w:r>
      <w:r>
        <w:rPr>
          <w:rFonts w:ascii="Times New Roman" w:hAnsi="Times New Roman"/>
          <w:sz w:val="28"/>
          <w:szCs w:val="28"/>
        </w:rPr>
        <w:t>грудень 2023 р.;</w:t>
      </w:r>
    </w:p>
    <w:p w:rsidR="0098357B" w:rsidRDefault="0098357B" w:rsidP="0098357B">
      <w:pPr>
        <w:spacing w:after="0" w:line="240" w:lineRule="auto"/>
        <w:jc w:val="both"/>
        <w:rPr>
          <w:rFonts w:ascii="Times New Roman" w:hAnsi="Times New Roman"/>
          <w:sz w:val="28"/>
          <w:szCs w:val="28"/>
        </w:rPr>
      </w:pPr>
      <w:r>
        <w:rPr>
          <w:rFonts w:ascii="Times New Roman" w:hAnsi="Times New Roman"/>
          <w:sz w:val="28"/>
          <w:szCs w:val="28"/>
        </w:rPr>
        <w:t>- семінар для педагогічних працівників закладів дошкільної освіти «Зоровий, слуховий, ортопедичний та руховий режим: визначення та організація в закладі освіти» - грудень 2023 р.;</w:t>
      </w:r>
    </w:p>
    <w:p w:rsidR="0098357B" w:rsidRDefault="0098357B" w:rsidP="0098357B">
      <w:pPr>
        <w:spacing w:after="0" w:line="240" w:lineRule="auto"/>
        <w:jc w:val="both"/>
        <w:rPr>
          <w:rFonts w:ascii="Times New Roman" w:hAnsi="Times New Roman"/>
          <w:sz w:val="28"/>
          <w:szCs w:val="28"/>
        </w:rPr>
      </w:pPr>
      <w:r>
        <w:rPr>
          <w:rFonts w:ascii="Times New Roman" w:hAnsi="Times New Roman"/>
          <w:sz w:val="28"/>
          <w:szCs w:val="28"/>
        </w:rPr>
        <w:t>- </w:t>
      </w:r>
      <w:proofErr w:type="spellStart"/>
      <w:r>
        <w:rPr>
          <w:rFonts w:ascii="Times New Roman" w:hAnsi="Times New Roman"/>
          <w:sz w:val="28"/>
          <w:szCs w:val="28"/>
        </w:rPr>
        <w:t>вебінар</w:t>
      </w:r>
      <w:proofErr w:type="spellEnd"/>
      <w:r>
        <w:rPr>
          <w:rFonts w:ascii="Times New Roman" w:hAnsi="Times New Roman"/>
          <w:sz w:val="28"/>
          <w:szCs w:val="28"/>
        </w:rPr>
        <w:t xml:space="preserve"> для педагогічних працівників  закладів загальної середньої освіти «Зоровий, слуховий, ортопедичний та руховий режим: визначення та організація в закладі освіти» - грудень 2023 р.;</w:t>
      </w:r>
    </w:p>
    <w:p w:rsidR="0098357B" w:rsidRDefault="0098357B" w:rsidP="0098357B">
      <w:pPr>
        <w:spacing w:after="0" w:line="240" w:lineRule="auto"/>
        <w:jc w:val="both"/>
        <w:rPr>
          <w:rFonts w:ascii="Times New Roman" w:hAnsi="Times New Roman"/>
          <w:sz w:val="28"/>
          <w:szCs w:val="28"/>
        </w:rPr>
      </w:pPr>
      <w:r>
        <w:rPr>
          <w:rFonts w:ascii="Times New Roman" w:hAnsi="Times New Roman"/>
          <w:sz w:val="28"/>
          <w:szCs w:val="28"/>
        </w:rPr>
        <w:t xml:space="preserve"> - семінар для педагогічних працівників Ліцею №10 м. Житомира «Алгоритм заповнення ІПР в закладі загальної середньої освіти» - січень 2024 р.;</w:t>
      </w:r>
    </w:p>
    <w:p w:rsidR="0098357B" w:rsidRDefault="0098357B" w:rsidP="0098357B">
      <w:pPr>
        <w:spacing w:after="0" w:line="240" w:lineRule="auto"/>
        <w:jc w:val="both"/>
        <w:rPr>
          <w:rFonts w:ascii="Times New Roman" w:hAnsi="Times New Roman"/>
          <w:sz w:val="28"/>
          <w:szCs w:val="28"/>
        </w:rPr>
      </w:pPr>
      <w:r>
        <w:rPr>
          <w:rFonts w:ascii="Times New Roman" w:hAnsi="Times New Roman"/>
          <w:sz w:val="28"/>
          <w:szCs w:val="28"/>
        </w:rPr>
        <w:t xml:space="preserve"> - арт-тренінг для батьків та представників осіб з особливими освітніми потребами «Постановка цілей та мотивація до їх досягнення» - січень 2024 р.;</w:t>
      </w:r>
    </w:p>
    <w:p w:rsidR="0098357B" w:rsidRDefault="0098357B" w:rsidP="0098357B">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вебінар</w:t>
      </w:r>
      <w:proofErr w:type="spellEnd"/>
      <w:r>
        <w:rPr>
          <w:rFonts w:ascii="Times New Roman" w:hAnsi="Times New Roman"/>
          <w:sz w:val="28"/>
          <w:szCs w:val="28"/>
        </w:rPr>
        <w:t xml:space="preserve"> для педагогічних працівників закладів дошкільної освіти «Подолання  мовленнєвих труднощів у вихованців старших груп ЗДО» - березень 2024 р.;</w:t>
      </w:r>
    </w:p>
    <w:p w:rsidR="0098357B" w:rsidRDefault="0098357B" w:rsidP="0098357B">
      <w:pPr>
        <w:spacing w:after="0" w:line="240" w:lineRule="auto"/>
        <w:jc w:val="both"/>
        <w:rPr>
          <w:rFonts w:ascii="Times New Roman" w:hAnsi="Times New Roman"/>
          <w:sz w:val="28"/>
          <w:szCs w:val="28"/>
        </w:rPr>
      </w:pPr>
      <w:r>
        <w:rPr>
          <w:rFonts w:ascii="Times New Roman" w:hAnsi="Times New Roman"/>
          <w:bCs/>
          <w:sz w:val="28"/>
          <w:szCs w:val="28"/>
        </w:rPr>
        <w:t>- </w:t>
      </w:r>
      <w:proofErr w:type="spellStart"/>
      <w:r>
        <w:rPr>
          <w:rFonts w:ascii="Times New Roman" w:hAnsi="Times New Roman"/>
          <w:bCs/>
          <w:sz w:val="28"/>
          <w:szCs w:val="28"/>
        </w:rPr>
        <w:t>вебінар</w:t>
      </w:r>
      <w:proofErr w:type="spellEnd"/>
      <w:r>
        <w:rPr>
          <w:rFonts w:ascii="Times New Roman" w:hAnsi="Times New Roman"/>
          <w:bCs/>
          <w:sz w:val="28"/>
          <w:szCs w:val="28"/>
        </w:rPr>
        <w:t xml:space="preserve"> для</w:t>
      </w:r>
      <w:r>
        <w:rPr>
          <w:rFonts w:ascii="Times New Roman" w:hAnsi="Times New Roman"/>
          <w:color w:val="202124"/>
          <w:sz w:val="28"/>
          <w:szCs w:val="28"/>
          <w:shd w:val="clear" w:color="auto" w:fill="FFFFFF"/>
        </w:rPr>
        <w:t xml:space="preserve"> педагогічних працівників закладів загальної світи </w:t>
      </w:r>
      <w:r>
        <w:rPr>
          <w:rFonts w:ascii="Times New Roman" w:hAnsi="Times New Roman"/>
          <w:sz w:val="28"/>
          <w:szCs w:val="28"/>
        </w:rPr>
        <w:t>«Подолання  мовленнєвих труднощів у дітей початкової школи» - березень 2024 р.;</w:t>
      </w:r>
    </w:p>
    <w:p w:rsidR="0098357B" w:rsidRDefault="0098357B" w:rsidP="0098357B">
      <w:pPr>
        <w:spacing w:after="0" w:line="240" w:lineRule="auto"/>
        <w:ind w:firstLine="567"/>
        <w:jc w:val="both"/>
        <w:rPr>
          <w:rFonts w:ascii="Times New Roman" w:hAnsi="Times New Roman"/>
          <w:sz w:val="28"/>
          <w:szCs w:val="28"/>
        </w:rPr>
      </w:pPr>
      <w:r>
        <w:rPr>
          <w:rFonts w:ascii="Times New Roman" w:hAnsi="Times New Roman"/>
          <w:sz w:val="28"/>
          <w:szCs w:val="28"/>
        </w:rPr>
        <w:t>- захід (за підтримки представників кінологічного центру) для осіб з ООП «Собака – друг людини» - червень 2024 р.</w:t>
      </w:r>
    </w:p>
    <w:p w:rsidR="0098357B" w:rsidRDefault="0098357B" w:rsidP="0098357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вебінар</w:t>
      </w:r>
      <w:proofErr w:type="spellEnd"/>
      <w:r>
        <w:rPr>
          <w:rFonts w:ascii="Times New Roman" w:hAnsi="Times New Roman"/>
          <w:sz w:val="28"/>
          <w:szCs w:val="28"/>
        </w:rPr>
        <w:t xml:space="preserve"> для батьків та представників осіб з особливими освітніми потребами «</w:t>
      </w:r>
      <w:proofErr w:type="spellStart"/>
      <w:r>
        <w:rPr>
          <w:rFonts w:ascii="Times New Roman" w:hAnsi="Times New Roman"/>
          <w:sz w:val="28"/>
          <w:szCs w:val="28"/>
        </w:rPr>
        <w:t>Адвокація</w:t>
      </w:r>
      <w:proofErr w:type="spellEnd"/>
      <w:r>
        <w:rPr>
          <w:rFonts w:ascii="Times New Roman" w:hAnsi="Times New Roman"/>
          <w:sz w:val="28"/>
          <w:szCs w:val="28"/>
        </w:rPr>
        <w:t xml:space="preserve"> прав осіб з ООП» - червень 2024 р.</w:t>
      </w:r>
    </w:p>
    <w:p w:rsidR="0098357B" w:rsidRDefault="0098357B" w:rsidP="0098357B">
      <w:pPr>
        <w:spacing w:after="0" w:line="240" w:lineRule="auto"/>
        <w:ind w:firstLine="567"/>
        <w:jc w:val="both"/>
        <w:rPr>
          <w:rFonts w:ascii="Times New Roman" w:hAnsi="Times New Roman"/>
          <w:color w:val="000000"/>
          <w:sz w:val="28"/>
          <w:szCs w:val="28"/>
        </w:rPr>
      </w:pPr>
      <w:bookmarkStart w:id="5" w:name="_Hlk172016535"/>
      <w:r>
        <w:rPr>
          <w:rFonts w:ascii="Times New Roman" w:hAnsi="Times New Roman"/>
          <w:color w:val="000000"/>
          <w:sz w:val="28"/>
          <w:szCs w:val="28"/>
        </w:rPr>
        <w:t>З 01 лютого по 30 травня 2024 р. на базі КУ «ТІРЦ» ЖМР (за сприяння Української Асоціації Футболу, ліцею №14 м. Житомира, департаменту освіти Житомирської міської ради) було втілено проєкт «Інклюзивні футбольні секції», який був  спрямований на соціалізацію та фізичний розвиток осіб з ООП. В проєкті взяли участь 17 осіб з ООП віком від 6 до 17 років. Всього було проведено 28 занять та організовано поїздку на фестиваль «Відкриті уроки футболу».</w:t>
      </w:r>
    </w:p>
    <w:bookmarkEnd w:id="5"/>
    <w:p w:rsidR="0098357B" w:rsidRDefault="0098357B" w:rsidP="0098357B">
      <w:pPr>
        <w:spacing w:after="0" w:line="240" w:lineRule="auto"/>
        <w:ind w:firstLine="567"/>
        <w:jc w:val="both"/>
        <w:rPr>
          <w:rFonts w:ascii="Times New Roman" w:hAnsi="Times New Roman"/>
          <w:sz w:val="28"/>
          <w:szCs w:val="28"/>
        </w:rPr>
      </w:pPr>
      <w:r>
        <w:rPr>
          <w:rFonts w:ascii="Times New Roman" w:hAnsi="Times New Roman"/>
          <w:sz w:val="28"/>
          <w:szCs w:val="28"/>
        </w:rPr>
        <w:t>Протягом 2023 р. всіма педагогічними працівниками було надано 2032 консультації:</w:t>
      </w:r>
    </w:p>
    <w:p w:rsidR="0098357B" w:rsidRDefault="0098357B" w:rsidP="0098357B">
      <w:pPr>
        <w:spacing w:after="0" w:line="240" w:lineRule="auto"/>
        <w:ind w:firstLine="567"/>
        <w:jc w:val="both"/>
        <w:rPr>
          <w:rFonts w:ascii="Times New Roman" w:hAnsi="Times New Roman"/>
          <w:sz w:val="28"/>
          <w:szCs w:val="28"/>
        </w:rPr>
      </w:pPr>
      <w:r>
        <w:rPr>
          <w:rFonts w:ascii="Times New Roman" w:hAnsi="Times New Roman"/>
          <w:sz w:val="28"/>
          <w:szCs w:val="28"/>
        </w:rPr>
        <w:t>1160 – батькам та представникам осіб з особливими освітніми потребами;</w:t>
      </w:r>
    </w:p>
    <w:p w:rsidR="0098357B" w:rsidRDefault="0098357B" w:rsidP="0098357B">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872 – педагогічним працівникам закладів освіти, які працюють з особами з ООП.</w:t>
      </w:r>
    </w:p>
    <w:p w:rsidR="0098357B" w:rsidRDefault="0098357B" w:rsidP="0098357B">
      <w:pPr>
        <w:spacing w:after="0" w:line="240" w:lineRule="auto"/>
        <w:ind w:firstLine="567"/>
        <w:jc w:val="both"/>
        <w:rPr>
          <w:rFonts w:ascii="Times New Roman" w:hAnsi="Times New Roman"/>
          <w:sz w:val="28"/>
          <w:szCs w:val="28"/>
        </w:rPr>
      </w:pPr>
      <w:r>
        <w:rPr>
          <w:rFonts w:ascii="Times New Roman" w:hAnsi="Times New Roman"/>
          <w:sz w:val="28"/>
          <w:szCs w:val="28"/>
        </w:rPr>
        <w:t xml:space="preserve">З січня по червень 2024 р. фахівцями та директором КУ «ТІРЦ» ЖМР  було надано </w:t>
      </w:r>
      <w:r>
        <w:rPr>
          <w:rFonts w:ascii="Times New Roman" w:hAnsi="Times New Roman"/>
          <w:sz w:val="28"/>
          <w:szCs w:val="28"/>
          <w:lang w:val="ru-RU"/>
        </w:rPr>
        <w:t>810</w:t>
      </w:r>
      <w:r>
        <w:rPr>
          <w:rFonts w:ascii="Times New Roman" w:hAnsi="Times New Roman"/>
          <w:sz w:val="28"/>
          <w:szCs w:val="28"/>
        </w:rPr>
        <w:t xml:space="preserve"> консультацій:</w:t>
      </w:r>
    </w:p>
    <w:p w:rsidR="0098357B" w:rsidRDefault="0098357B" w:rsidP="0098357B">
      <w:pPr>
        <w:spacing w:after="0" w:line="240" w:lineRule="auto"/>
        <w:ind w:firstLine="567"/>
        <w:jc w:val="both"/>
        <w:rPr>
          <w:rFonts w:ascii="Times New Roman" w:hAnsi="Times New Roman"/>
          <w:sz w:val="28"/>
          <w:szCs w:val="28"/>
        </w:rPr>
      </w:pPr>
      <w:r>
        <w:rPr>
          <w:rFonts w:ascii="Times New Roman" w:hAnsi="Times New Roman"/>
          <w:sz w:val="28"/>
          <w:szCs w:val="28"/>
        </w:rPr>
        <w:t>563 – батькам та представникам осіб з особливими освітніми потребами, особам з ООП (старше 16 років), внутрішньо-переміщеним особам та іншим категоріям громадян;</w:t>
      </w:r>
    </w:p>
    <w:p w:rsidR="0098357B" w:rsidRDefault="0098357B" w:rsidP="0098357B">
      <w:pPr>
        <w:spacing w:after="0" w:line="240" w:lineRule="auto"/>
        <w:ind w:firstLine="567"/>
        <w:jc w:val="both"/>
        <w:rPr>
          <w:rFonts w:ascii="Times New Roman" w:hAnsi="Times New Roman"/>
          <w:sz w:val="28"/>
          <w:szCs w:val="28"/>
        </w:rPr>
      </w:pPr>
      <w:r>
        <w:rPr>
          <w:rFonts w:ascii="Times New Roman" w:hAnsi="Times New Roman"/>
          <w:sz w:val="28"/>
          <w:szCs w:val="28"/>
        </w:rPr>
        <w:t>247 – педагогічним працівникам закладів освіти, які працюють з особами з ООП та дітьми, з ознаками стресового розладу.</w:t>
      </w:r>
    </w:p>
    <w:p w:rsidR="0098357B" w:rsidRDefault="0098357B" w:rsidP="0098357B">
      <w:pPr>
        <w:spacing w:after="0" w:line="240" w:lineRule="auto"/>
        <w:ind w:firstLine="567"/>
        <w:jc w:val="both"/>
        <w:rPr>
          <w:rFonts w:ascii="Times New Roman" w:hAnsi="Times New Roman"/>
          <w:color w:val="202124"/>
          <w:sz w:val="28"/>
          <w:szCs w:val="28"/>
          <w:shd w:val="clear" w:color="auto" w:fill="FFFFFF"/>
          <w:lang w:val="ru-RU"/>
        </w:rPr>
      </w:pPr>
      <w:r>
        <w:rPr>
          <w:rFonts w:ascii="Times New Roman" w:hAnsi="Times New Roman"/>
          <w:sz w:val="28"/>
          <w:szCs w:val="28"/>
        </w:rPr>
        <w:t>Директор та фахівці КУ «ТІРЦ» ЖМР активно беруть участь у заходах, спрямованих на підвищення їх кваліфікації, та діляться власним досвідом:</w:t>
      </w:r>
    </w:p>
    <w:p w:rsidR="0098357B" w:rsidRDefault="0098357B" w:rsidP="0098357B">
      <w:pPr>
        <w:spacing w:after="0" w:line="240" w:lineRule="auto"/>
        <w:jc w:val="both"/>
        <w:rPr>
          <w:rFonts w:ascii="Times New Roman" w:hAnsi="Times New Roman"/>
          <w:color w:val="202124"/>
          <w:sz w:val="28"/>
          <w:szCs w:val="28"/>
          <w:shd w:val="clear" w:color="auto" w:fill="FFFFFF"/>
        </w:rPr>
      </w:pPr>
      <w:r>
        <w:rPr>
          <w:rFonts w:ascii="Times New Roman" w:hAnsi="Times New Roman"/>
          <w:color w:val="202124"/>
          <w:sz w:val="28"/>
          <w:szCs w:val="28"/>
          <w:shd w:val="clear" w:color="auto" w:fill="FFFFFF"/>
        </w:rPr>
        <w:t xml:space="preserve">- презентація власного досвіду студентам магістратури ЖДУ </w:t>
      </w:r>
      <w:proofErr w:type="spellStart"/>
      <w:r>
        <w:rPr>
          <w:rFonts w:ascii="Times New Roman" w:hAnsi="Times New Roman"/>
          <w:color w:val="202124"/>
          <w:sz w:val="28"/>
          <w:szCs w:val="28"/>
          <w:shd w:val="clear" w:color="auto" w:fill="FFFFFF"/>
        </w:rPr>
        <w:t>ім.І.Франка</w:t>
      </w:r>
      <w:proofErr w:type="spellEnd"/>
      <w:r>
        <w:rPr>
          <w:rFonts w:ascii="Times New Roman" w:hAnsi="Times New Roman"/>
          <w:color w:val="202124"/>
          <w:sz w:val="28"/>
          <w:szCs w:val="28"/>
          <w:shd w:val="clear" w:color="auto" w:fill="FFFFFF"/>
        </w:rPr>
        <w:t xml:space="preserve"> спеціальності «Спеціальна освіта (логопедія)» - листопад 2023 р.;</w:t>
      </w:r>
    </w:p>
    <w:p w:rsidR="0098357B" w:rsidRDefault="0098357B" w:rsidP="0098357B">
      <w:pPr>
        <w:spacing w:after="0" w:line="240" w:lineRule="auto"/>
        <w:jc w:val="both"/>
        <w:rPr>
          <w:rFonts w:ascii="Times New Roman" w:hAnsi="Times New Roman"/>
          <w:color w:val="202124"/>
          <w:sz w:val="28"/>
          <w:szCs w:val="28"/>
          <w:shd w:val="clear" w:color="auto" w:fill="FFFFFF"/>
        </w:rPr>
      </w:pPr>
      <w:r>
        <w:rPr>
          <w:rFonts w:ascii="Times New Roman" w:hAnsi="Times New Roman"/>
          <w:color w:val="202124"/>
          <w:sz w:val="28"/>
          <w:szCs w:val="28"/>
          <w:shd w:val="clear" w:color="auto" w:fill="FFFFFF"/>
        </w:rPr>
        <w:t xml:space="preserve"> - фахівець ІРЦ (вчитель-логопед) Анна БОБЕР була спікером на Всеукраїнському науково-практичному семінарі «Інноваційні технології у спеціальній та інклюзивній освіті: шляхи розвитку та впровадження» - березень 2024 р.;</w:t>
      </w:r>
    </w:p>
    <w:p w:rsidR="0098357B" w:rsidRDefault="0098357B" w:rsidP="0098357B">
      <w:pPr>
        <w:spacing w:after="0" w:line="240" w:lineRule="auto"/>
        <w:jc w:val="both"/>
        <w:rPr>
          <w:rFonts w:ascii="Times New Roman" w:hAnsi="Times New Roman"/>
          <w:bCs/>
          <w:color w:val="202124"/>
          <w:sz w:val="28"/>
          <w:szCs w:val="28"/>
          <w:shd w:val="clear" w:color="auto" w:fill="FFFFFF"/>
        </w:rPr>
      </w:pPr>
      <w:r>
        <w:rPr>
          <w:rFonts w:ascii="Times New Roman" w:hAnsi="Times New Roman"/>
          <w:color w:val="202124"/>
          <w:sz w:val="28"/>
          <w:szCs w:val="28"/>
          <w:shd w:val="clear" w:color="auto" w:fill="FFFFFF"/>
        </w:rPr>
        <w:t xml:space="preserve"> -  директор, Катерина САМОЛЮК </w:t>
      </w:r>
      <w:r>
        <w:rPr>
          <w:rFonts w:ascii="Times New Roman" w:hAnsi="Times New Roman"/>
          <w:bCs/>
          <w:color w:val="202124"/>
          <w:sz w:val="28"/>
          <w:szCs w:val="28"/>
          <w:shd w:val="clear" w:color="auto" w:fill="FFFFFF"/>
        </w:rPr>
        <w:t>ділилася досвідом роботи  КУ «ТІРЦ» ЖМР в умовах воєнного стану на засіданні круглого столу «Інклюзивна освіта в сучасних умовах»  на факультеті історії, педагогіки та психології Дрогобицького державного педагогічного університету ім. І.</w:t>
      </w:r>
      <w:r w:rsidR="00430086">
        <w:rPr>
          <w:rFonts w:ascii="Times New Roman" w:hAnsi="Times New Roman"/>
          <w:bCs/>
          <w:color w:val="202124"/>
          <w:sz w:val="28"/>
          <w:szCs w:val="28"/>
          <w:shd w:val="clear" w:color="auto" w:fill="FFFFFF"/>
        </w:rPr>
        <w:t xml:space="preserve"> </w:t>
      </w:r>
      <w:r>
        <w:rPr>
          <w:rFonts w:ascii="Times New Roman" w:hAnsi="Times New Roman"/>
          <w:bCs/>
          <w:color w:val="202124"/>
          <w:sz w:val="28"/>
          <w:szCs w:val="28"/>
          <w:shd w:val="clear" w:color="auto" w:fill="FFFFFF"/>
        </w:rPr>
        <w:t>Франка – травень 2024 р.</w:t>
      </w:r>
    </w:p>
    <w:p w:rsidR="0098357B" w:rsidRDefault="0098357B" w:rsidP="0098357B">
      <w:pPr>
        <w:spacing w:after="0" w:line="240" w:lineRule="auto"/>
        <w:ind w:firstLine="567"/>
        <w:jc w:val="both"/>
        <w:rPr>
          <w:rFonts w:ascii="Times New Roman" w:hAnsi="Times New Roman"/>
          <w:color w:val="202124"/>
          <w:sz w:val="28"/>
          <w:szCs w:val="28"/>
          <w:shd w:val="clear" w:color="auto" w:fill="FFFFFF"/>
        </w:rPr>
      </w:pPr>
      <w:r>
        <w:rPr>
          <w:rFonts w:ascii="Times New Roman" w:hAnsi="Times New Roman"/>
          <w:bCs/>
          <w:color w:val="202124"/>
          <w:sz w:val="28"/>
          <w:szCs w:val="28"/>
          <w:shd w:val="clear" w:color="auto" w:fill="FFFFFF"/>
        </w:rPr>
        <w:t xml:space="preserve">Фахівець ІРЦ </w:t>
      </w:r>
      <w:r>
        <w:rPr>
          <w:rFonts w:ascii="Times New Roman" w:hAnsi="Times New Roman"/>
          <w:color w:val="202124"/>
          <w:sz w:val="28"/>
          <w:szCs w:val="28"/>
          <w:shd w:val="clear" w:color="auto" w:fill="FFFFFF"/>
        </w:rPr>
        <w:t>(вчитель-логопед) Анна БОБЕР є автором статей:</w:t>
      </w:r>
    </w:p>
    <w:p w:rsidR="0098357B" w:rsidRPr="00421EE8" w:rsidRDefault="0098357B" w:rsidP="00F20B06">
      <w:pPr>
        <w:pStyle w:val="a6"/>
        <w:numPr>
          <w:ilvl w:val="0"/>
          <w:numId w:val="15"/>
        </w:numPr>
        <w:tabs>
          <w:tab w:val="left" w:pos="993"/>
        </w:tabs>
        <w:spacing w:after="0" w:line="240" w:lineRule="auto"/>
        <w:ind w:left="0" w:firstLine="567"/>
        <w:jc w:val="both"/>
        <w:rPr>
          <w:rFonts w:ascii="Times New Roman" w:hAnsi="Times New Roman"/>
          <w:sz w:val="28"/>
          <w:szCs w:val="28"/>
        </w:rPr>
      </w:pPr>
      <w:r w:rsidRPr="00421EE8">
        <w:rPr>
          <w:rFonts w:ascii="Times New Roman" w:hAnsi="Times New Roman"/>
          <w:sz w:val="28"/>
          <w:szCs w:val="28"/>
        </w:rPr>
        <w:t xml:space="preserve">Ретроспективний аналіз розвитку описової лексики молодших школярів з інтелектуальними порушеннями засобом дидактичних ігор. </w:t>
      </w:r>
      <w:proofErr w:type="spellStart"/>
      <w:r w:rsidRPr="00421EE8">
        <w:rPr>
          <w:rFonts w:ascii="Times New Roman" w:hAnsi="Times New Roman"/>
          <w:sz w:val="28"/>
          <w:szCs w:val="28"/>
        </w:rPr>
        <w:t>Incluzion</w:t>
      </w:r>
      <w:proofErr w:type="spellEnd"/>
      <w:r w:rsidRPr="00421EE8">
        <w:rPr>
          <w:rFonts w:ascii="Times New Roman" w:hAnsi="Times New Roman"/>
          <w:sz w:val="28"/>
          <w:szCs w:val="28"/>
        </w:rPr>
        <w:t xml:space="preserve"> </w:t>
      </w:r>
      <w:proofErr w:type="spellStart"/>
      <w:r w:rsidRPr="00421EE8">
        <w:rPr>
          <w:rFonts w:ascii="Times New Roman" w:hAnsi="Times New Roman"/>
          <w:sz w:val="28"/>
          <w:szCs w:val="28"/>
        </w:rPr>
        <w:t>and</w:t>
      </w:r>
      <w:proofErr w:type="spellEnd"/>
      <w:r w:rsidRPr="00421EE8">
        <w:rPr>
          <w:rFonts w:ascii="Times New Roman" w:hAnsi="Times New Roman"/>
          <w:sz w:val="28"/>
          <w:szCs w:val="28"/>
        </w:rPr>
        <w:t xml:space="preserve"> </w:t>
      </w:r>
      <w:proofErr w:type="spellStart"/>
      <w:r w:rsidRPr="00421EE8">
        <w:rPr>
          <w:rFonts w:ascii="Times New Roman" w:hAnsi="Times New Roman"/>
          <w:sz w:val="28"/>
          <w:szCs w:val="28"/>
        </w:rPr>
        <w:t>diversity</w:t>
      </w:r>
      <w:proofErr w:type="spellEnd"/>
      <w:r w:rsidRPr="00421EE8">
        <w:rPr>
          <w:rFonts w:ascii="Times New Roman" w:hAnsi="Times New Roman"/>
          <w:sz w:val="28"/>
          <w:szCs w:val="28"/>
        </w:rPr>
        <w:t xml:space="preserve">. Спецвипуск. Суми: </w:t>
      </w:r>
      <w:proofErr w:type="spellStart"/>
      <w:r w:rsidRPr="00421EE8">
        <w:rPr>
          <w:rFonts w:ascii="Times New Roman" w:hAnsi="Times New Roman"/>
          <w:sz w:val="28"/>
          <w:szCs w:val="28"/>
        </w:rPr>
        <w:t>СумДПУ</w:t>
      </w:r>
      <w:proofErr w:type="spellEnd"/>
      <w:r w:rsidRPr="00421EE8">
        <w:rPr>
          <w:rFonts w:ascii="Times New Roman" w:hAnsi="Times New Roman"/>
          <w:sz w:val="28"/>
          <w:szCs w:val="28"/>
        </w:rPr>
        <w:t xml:space="preserve"> імені А.С. Макаренка, 2023 - С.5-8. </w:t>
      </w:r>
    </w:p>
    <w:p w:rsidR="0098357B" w:rsidRPr="00421EE8" w:rsidRDefault="0098357B" w:rsidP="00F20B06">
      <w:pPr>
        <w:pStyle w:val="a6"/>
        <w:numPr>
          <w:ilvl w:val="0"/>
          <w:numId w:val="15"/>
        </w:numPr>
        <w:tabs>
          <w:tab w:val="left" w:pos="993"/>
        </w:tabs>
        <w:spacing w:after="0" w:line="240" w:lineRule="auto"/>
        <w:ind w:left="0" w:firstLine="567"/>
        <w:jc w:val="both"/>
        <w:rPr>
          <w:rFonts w:ascii="Times New Roman" w:hAnsi="Times New Roman"/>
          <w:sz w:val="28"/>
          <w:szCs w:val="28"/>
        </w:rPr>
      </w:pPr>
      <w:r w:rsidRPr="00421EE8">
        <w:rPr>
          <w:rFonts w:ascii="Times New Roman" w:hAnsi="Times New Roman"/>
          <w:sz w:val="28"/>
          <w:szCs w:val="28"/>
        </w:rPr>
        <w:t xml:space="preserve">Критерії та рівні розвитку описової лексики молодших школярів з інтелектуальними порушеннями. УДУ імені Михайла Драгоманова. 2023. </w:t>
      </w:r>
      <w:proofErr w:type="spellStart"/>
      <w:r w:rsidRPr="00421EE8">
        <w:rPr>
          <w:rFonts w:ascii="Times New Roman" w:hAnsi="Times New Roman"/>
          <w:sz w:val="28"/>
          <w:szCs w:val="28"/>
        </w:rPr>
        <w:t>Вип</w:t>
      </w:r>
      <w:proofErr w:type="spellEnd"/>
      <w:r w:rsidRPr="00421EE8">
        <w:rPr>
          <w:rFonts w:ascii="Times New Roman" w:hAnsi="Times New Roman"/>
          <w:sz w:val="28"/>
          <w:szCs w:val="28"/>
        </w:rPr>
        <w:t xml:space="preserve">. 45. С. 5-10. </w:t>
      </w:r>
    </w:p>
    <w:p w:rsidR="0098357B" w:rsidRDefault="0098357B" w:rsidP="0098357B">
      <w:pPr>
        <w:spacing w:after="0" w:line="240" w:lineRule="auto"/>
        <w:ind w:firstLine="567"/>
        <w:jc w:val="both"/>
        <w:rPr>
          <w:rFonts w:ascii="Times New Roman" w:hAnsi="Times New Roman"/>
          <w:iCs/>
          <w:color w:val="000000"/>
          <w:sz w:val="28"/>
          <w:szCs w:val="28"/>
          <w:lang w:eastAsia="uk-UA"/>
        </w:rPr>
      </w:pPr>
      <w:r>
        <w:rPr>
          <w:rFonts w:ascii="Times New Roman" w:hAnsi="Times New Roman"/>
          <w:iCs/>
          <w:color w:val="000000"/>
          <w:sz w:val="28"/>
          <w:szCs w:val="28"/>
          <w:lang w:eastAsia="uk-UA"/>
        </w:rPr>
        <w:t>Бобер А.В. розробила комплекс дидактичних ігор для розвитку описової лексики молодших школярів з інтелектуальними порушеннями (подано на розгляд до департаменту освіти Житомирської міської ради) – березень 2024 р.</w:t>
      </w:r>
    </w:p>
    <w:p w:rsidR="004B089A" w:rsidRDefault="00851485" w:rsidP="0098357B">
      <w:pPr>
        <w:spacing w:after="0" w:line="240" w:lineRule="auto"/>
        <w:ind w:firstLine="567"/>
        <w:jc w:val="both"/>
        <w:rPr>
          <w:rFonts w:ascii="Times New Roman" w:hAnsi="Times New Roman"/>
          <w:iCs/>
          <w:color w:val="000000"/>
          <w:sz w:val="28"/>
          <w:szCs w:val="28"/>
          <w:lang w:eastAsia="uk-UA"/>
        </w:rPr>
      </w:pPr>
      <w:r>
        <w:rPr>
          <w:rFonts w:ascii="Times New Roman" w:hAnsi="Times New Roman"/>
          <w:iCs/>
          <w:color w:val="000000"/>
          <w:sz w:val="28"/>
          <w:szCs w:val="28"/>
          <w:lang w:eastAsia="uk-UA"/>
        </w:rPr>
        <w:t xml:space="preserve">Головні підсумки навчального року: </w:t>
      </w:r>
    </w:p>
    <w:p w:rsidR="004B089A" w:rsidRPr="00751DF3" w:rsidRDefault="00851485" w:rsidP="004B089A">
      <w:pPr>
        <w:pStyle w:val="ab"/>
        <w:spacing w:after="0" w:line="240" w:lineRule="auto"/>
        <w:ind w:right="-30" w:firstLine="708"/>
        <w:jc w:val="both"/>
        <w:rPr>
          <w:rFonts w:ascii="Times New Roman" w:hAnsi="Times New Roman"/>
          <w:sz w:val="28"/>
          <w:szCs w:val="28"/>
        </w:rPr>
      </w:pPr>
      <w:r w:rsidRPr="00751DF3">
        <w:rPr>
          <w:rFonts w:ascii="Times New Roman" w:hAnsi="Times New Roman"/>
          <w:sz w:val="28"/>
          <w:szCs w:val="28"/>
        </w:rPr>
        <w:t xml:space="preserve">Ключове </w:t>
      </w:r>
      <w:r w:rsidR="004B089A" w:rsidRPr="00751DF3">
        <w:rPr>
          <w:rFonts w:ascii="Times New Roman" w:hAnsi="Times New Roman"/>
          <w:sz w:val="28"/>
          <w:szCs w:val="28"/>
        </w:rPr>
        <w:t>завдання інклюзивно-ресурсних центрів</w:t>
      </w:r>
      <w:r w:rsidR="00D306A9" w:rsidRPr="00751DF3">
        <w:rPr>
          <w:rFonts w:ascii="Times New Roman" w:hAnsi="Times New Roman"/>
          <w:sz w:val="28"/>
          <w:szCs w:val="28"/>
        </w:rPr>
        <w:t xml:space="preserve"> - </w:t>
      </w:r>
      <w:r w:rsidR="004B089A" w:rsidRPr="00751DF3">
        <w:rPr>
          <w:rFonts w:ascii="Times New Roman" w:hAnsi="Times New Roman"/>
          <w:sz w:val="28"/>
          <w:szCs w:val="28"/>
        </w:rPr>
        <w:t>раннє  ви</w:t>
      </w:r>
      <w:r w:rsidR="00D306A9" w:rsidRPr="00751DF3">
        <w:rPr>
          <w:rFonts w:ascii="Times New Roman" w:hAnsi="Times New Roman"/>
          <w:sz w:val="28"/>
          <w:szCs w:val="28"/>
        </w:rPr>
        <w:t xml:space="preserve">явлення </w:t>
      </w:r>
      <w:r w:rsidR="004B089A" w:rsidRPr="00751DF3">
        <w:rPr>
          <w:rFonts w:ascii="Times New Roman" w:hAnsi="Times New Roman"/>
          <w:sz w:val="28"/>
          <w:szCs w:val="28"/>
        </w:rPr>
        <w:t xml:space="preserve"> особливих освітніх потреб осіб та </w:t>
      </w:r>
      <w:r w:rsidR="00D306A9" w:rsidRPr="00751DF3">
        <w:rPr>
          <w:rFonts w:ascii="Times New Roman" w:hAnsi="Times New Roman"/>
          <w:sz w:val="28"/>
          <w:szCs w:val="28"/>
        </w:rPr>
        <w:t>фахов</w:t>
      </w:r>
      <w:r w:rsidR="002D6BD7" w:rsidRPr="00751DF3">
        <w:rPr>
          <w:rFonts w:ascii="Times New Roman" w:hAnsi="Times New Roman"/>
          <w:sz w:val="28"/>
          <w:szCs w:val="28"/>
        </w:rPr>
        <w:t>і</w:t>
      </w:r>
      <w:r w:rsidR="00D306A9" w:rsidRPr="00751DF3">
        <w:rPr>
          <w:rFonts w:ascii="Times New Roman" w:hAnsi="Times New Roman"/>
          <w:sz w:val="28"/>
          <w:szCs w:val="28"/>
        </w:rPr>
        <w:t xml:space="preserve"> висновк</w:t>
      </w:r>
      <w:r w:rsidR="002D6BD7" w:rsidRPr="00751DF3">
        <w:rPr>
          <w:rFonts w:ascii="Times New Roman" w:hAnsi="Times New Roman"/>
          <w:sz w:val="28"/>
          <w:szCs w:val="28"/>
        </w:rPr>
        <w:t>и для вчителів та батьків</w:t>
      </w:r>
      <w:r w:rsidR="004B089A" w:rsidRPr="00751DF3">
        <w:rPr>
          <w:rFonts w:ascii="Times New Roman" w:hAnsi="Times New Roman"/>
          <w:sz w:val="28"/>
          <w:szCs w:val="28"/>
        </w:rPr>
        <w:t>, які  реалізу</w:t>
      </w:r>
      <w:r w:rsidR="00170F08" w:rsidRPr="00751DF3">
        <w:rPr>
          <w:rFonts w:ascii="Times New Roman" w:hAnsi="Times New Roman"/>
          <w:sz w:val="28"/>
          <w:szCs w:val="28"/>
        </w:rPr>
        <w:t>ють</w:t>
      </w:r>
      <w:r w:rsidR="004B089A" w:rsidRPr="00751DF3">
        <w:rPr>
          <w:rFonts w:ascii="Times New Roman" w:hAnsi="Times New Roman"/>
          <w:sz w:val="28"/>
          <w:szCs w:val="28"/>
        </w:rPr>
        <w:t xml:space="preserve"> право на освіту</w:t>
      </w:r>
      <w:r w:rsidR="00D306A9" w:rsidRPr="00751DF3">
        <w:rPr>
          <w:rFonts w:ascii="Times New Roman" w:hAnsi="Times New Roman"/>
          <w:sz w:val="28"/>
          <w:szCs w:val="28"/>
        </w:rPr>
        <w:t xml:space="preserve">. </w:t>
      </w:r>
    </w:p>
    <w:p w:rsidR="009F103D" w:rsidRPr="00751DF3" w:rsidRDefault="007F65A0" w:rsidP="004B089A">
      <w:pPr>
        <w:pStyle w:val="ab"/>
        <w:spacing w:after="0" w:line="240" w:lineRule="auto"/>
        <w:ind w:right="-30" w:firstLine="708"/>
        <w:jc w:val="both"/>
        <w:rPr>
          <w:rFonts w:ascii="Times New Roman" w:hAnsi="Times New Roman"/>
          <w:sz w:val="28"/>
          <w:szCs w:val="28"/>
        </w:rPr>
      </w:pPr>
      <w:r w:rsidRPr="00751DF3">
        <w:rPr>
          <w:rFonts w:ascii="Times New Roman" w:hAnsi="Times New Roman"/>
          <w:sz w:val="28"/>
          <w:szCs w:val="28"/>
        </w:rPr>
        <w:t>Ф</w:t>
      </w:r>
      <w:r w:rsidR="009F103D" w:rsidRPr="00751DF3">
        <w:rPr>
          <w:rFonts w:ascii="Times New Roman" w:hAnsi="Times New Roman"/>
          <w:sz w:val="28"/>
          <w:szCs w:val="28"/>
        </w:rPr>
        <w:t>ахівцями ІРЦ проведено 1585 комплексних психолого-педагогічних обстежень</w:t>
      </w:r>
      <w:r w:rsidRPr="00751DF3">
        <w:rPr>
          <w:rFonts w:ascii="Times New Roman" w:hAnsi="Times New Roman"/>
          <w:sz w:val="28"/>
          <w:szCs w:val="28"/>
        </w:rPr>
        <w:t xml:space="preserve">, дошкільники та школярі  отримали свій освітній маршрут. </w:t>
      </w:r>
    </w:p>
    <w:p w:rsidR="007F65A0" w:rsidRPr="00751DF3" w:rsidRDefault="007F65A0" w:rsidP="004B089A">
      <w:pPr>
        <w:pStyle w:val="ab"/>
        <w:spacing w:after="0" w:line="240" w:lineRule="auto"/>
        <w:ind w:right="-30" w:firstLine="708"/>
        <w:jc w:val="both"/>
        <w:rPr>
          <w:rFonts w:ascii="Times New Roman" w:hAnsi="Times New Roman"/>
          <w:sz w:val="28"/>
          <w:szCs w:val="28"/>
        </w:rPr>
      </w:pPr>
      <w:r w:rsidRPr="00751DF3">
        <w:rPr>
          <w:rFonts w:ascii="Times New Roman" w:hAnsi="Times New Roman"/>
          <w:sz w:val="28"/>
          <w:szCs w:val="28"/>
        </w:rPr>
        <w:t xml:space="preserve">Для батьків особливих учнів </w:t>
      </w:r>
      <w:r w:rsidR="009A7ADF" w:rsidRPr="00751DF3">
        <w:rPr>
          <w:rFonts w:ascii="Times New Roman" w:hAnsi="Times New Roman"/>
          <w:sz w:val="28"/>
          <w:szCs w:val="28"/>
        </w:rPr>
        <w:t xml:space="preserve">– 2895 консультацій підтримки, для педагогів </w:t>
      </w:r>
      <w:r w:rsidR="00C32C64" w:rsidRPr="00751DF3">
        <w:rPr>
          <w:rFonts w:ascii="Times New Roman" w:hAnsi="Times New Roman"/>
          <w:sz w:val="28"/>
          <w:szCs w:val="28"/>
        </w:rPr>
        <w:t>–</w:t>
      </w:r>
      <w:r w:rsidR="009A7ADF" w:rsidRPr="00751DF3">
        <w:rPr>
          <w:rFonts w:ascii="Times New Roman" w:hAnsi="Times New Roman"/>
          <w:sz w:val="28"/>
          <w:szCs w:val="28"/>
        </w:rPr>
        <w:t xml:space="preserve"> </w:t>
      </w:r>
      <w:r w:rsidR="00C32C64" w:rsidRPr="00751DF3">
        <w:rPr>
          <w:rFonts w:ascii="Times New Roman" w:hAnsi="Times New Roman"/>
          <w:sz w:val="28"/>
          <w:szCs w:val="28"/>
        </w:rPr>
        <w:t xml:space="preserve">1606 консультацій співпраці. </w:t>
      </w:r>
    </w:p>
    <w:p w:rsidR="00C32C64" w:rsidRPr="00751DF3" w:rsidRDefault="000846A1" w:rsidP="004B089A">
      <w:pPr>
        <w:pStyle w:val="ab"/>
        <w:spacing w:after="0" w:line="240" w:lineRule="auto"/>
        <w:ind w:right="-30" w:firstLine="708"/>
        <w:jc w:val="both"/>
        <w:rPr>
          <w:rFonts w:ascii="Times New Roman" w:hAnsi="Times New Roman"/>
          <w:sz w:val="28"/>
          <w:szCs w:val="28"/>
        </w:rPr>
      </w:pPr>
      <w:r w:rsidRPr="00751DF3">
        <w:rPr>
          <w:rFonts w:ascii="Times New Roman" w:hAnsi="Times New Roman"/>
          <w:sz w:val="28"/>
          <w:szCs w:val="28"/>
        </w:rPr>
        <w:t xml:space="preserve">Особлива увага - учням, що не відвідують садочок або школу. Для них </w:t>
      </w:r>
      <w:r w:rsidR="0012487C" w:rsidRPr="00751DF3">
        <w:rPr>
          <w:rFonts w:ascii="Times New Roman" w:hAnsi="Times New Roman"/>
          <w:sz w:val="28"/>
          <w:szCs w:val="28"/>
        </w:rPr>
        <w:t xml:space="preserve">реалізовано </w:t>
      </w:r>
      <w:r w:rsidRPr="00751DF3">
        <w:rPr>
          <w:rFonts w:ascii="Times New Roman" w:hAnsi="Times New Roman"/>
          <w:sz w:val="28"/>
          <w:szCs w:val="28"/>
        </w:rPr>
        <w:t xml:space="preserve">  1796 годин індивідуальних </w:t>
      </w:r>
      <w:r w:rsidR="00B34D30" w:rsidRPr="00751DF3">
        <w:rPr>
          <w:rFonts w:ascii="Times New Roman" w:hAnsi="Times New Roman"/>
          <w:sz w:val="28"/>
          <w:szCs w:val="28"/>
        </w:rPr>
        <w:t>корекційних</w:t>
      </w:r>
      <w:r w:rsidRPr="00751DF3">
        <w:rPr>
          <w:rFonts w:ascii="Times New Roman" w:hAnsi="Times New Roman"/>
          <w:sz w:val="28"/>
          <w:szCs w:val="28"/>
        </w:rPr>
        <w:t xml:space="preserve"> </w:t>
      </w:r>
      <w:r w:rsidR="00B34D30" w:rsidRPr="00751DF3">
        <w:rPr>
          <w:rFonts w:ascii="Times New Roman" w:hAnsi="Times New Roman"/>
          <w:sz w:val="28"/>
          <w:szCs w:val="28"/>
        </w:rPr>
        <w:t>занять</w:t>
      </w:r>
      <w:r w:rsidRPr="00751DF3">
        <w:rPr>
          <w:rFonts w:ascii="Times New Roman" w:hAnsi="Times New Roman"/>
          <w:sz w:val="28"/>
          <w:szCs w:val="28"/>
        </w:rPr>
        <w:t xml:space="preserve">. </w:t>
      </w:r>
    </w:p>
    <w:p w:rsidR="00170F08" w:rsidRPr="00751DF3" w:rsidRDefault="00170F08" w:rsidP="00170F08">
      <w:pPr>
        <w:spacing w:after="0" w:line="240" w:lineRule="auto"/>
        <w:ind w:firstLine="567"/>
        <w:jc w:val="both"/>
        <w:rPr>
          <w:rFonts w:ascii="Times New Roman" w:hAnsi="Times New Roman"/>
          <w:sz w:val="28"/>
          <w:szCs w:val="28"/>
        </w:rPr>
      </w:pPr>
      <w:r w:rsidRPr="00751DF3">
        <w:rPr>
          <w:rFonts w:ascii="Times New Roman" w:hAnsi="Times New Roman"/>
          <w:sz w:val="28"/>
          <w:szCs w:val="28"/>
        </w:rPr>
        <w:t xml:space="preserve">Знають наших фахівців </w:t>
      </w:r>
      <w:r w:rsidR="0018065B" w:rsidRPr="00751DF3">
        <w:rPr>
          <w:rFonts w:ascii="Times New Roman" w:hAnsi="Times New Roman"/>
          <w:sz w:val="28"/>
          <w:szCs w:val="28"/>
        </w:rPr>
        <w:t xml:space="preserve">ІРЦ в </w:t>
      </w:r>
      <w:r w:rsidRPr="00751DF3">
        <w:rPr>
          <w:rFonts w:ascii="Times New Roman" w:hAnsi="Times New Roman"/>
          <w:sz w:val="28"/>
          <w:szCs w:val="28"/>
        </w:rPr>
        <w:t xml:space="preserve"> Україн</w:t>
      </w:r>
      <w:r w:rsidR="0018065B" w:rsidRPr="00751DF3">
        <w:rPr>
          <w:rFonts w:ascii="Times New Roman" w:hAnsi="Times New Roman"/>
          <w:sz w:val="28"/>
          <w:szCs w:val="28"/>
        </w:rPr>
        <w:t>і та за її межами</w:t>
      </w:r>
      <w:r w:rsidRPr="00751DF3">
        <w:rPr>
          <w:rFonts w:ascii="Times New Roman" w:hAnsi="Times New Roman"/>
          <w:sz w:val="28"/>
          <w:szCs w:val="28"/>
        </w:rPr>
        <w:t>: на міжнародній конференції представлено  досвід «Актуальні питання освітньо-психологічної реабілітації та педагогічної корекції осіб з розладами аутистичного спектру»</w:t>
      </w:r>
      <w:r w:rsidR="003876E7" w:rsidRPr="00751DF3">
        <w:rPr>
          <w:rFonts w:ascii="Times New Roman" w:hAnsi="Times New Roman"/>
          <w:sz w:val="28"/>
          <w:szCs w:val="28"/>
        </w:rPr>
        <w:t xml:space="preserve">, </w:t>
      </w:r>
      <w:r w:rsidR="002C56FC" w:rsidRPr="00751DF3">
        <w:rPr>
          <w:rFonts w:ascii="Times New Roman" w:hAnsi="Times New Roman"/>
          <w:sz w:val="28"/>
          <w:szCs w:val="28"/>
        </w:rPr>
        <w:t xml:space="preserve">на всеукраїнській – досвід </w:t>
      </w:r>
      <w:r w:rsidR="00751DF3" w:rsidRPr="00751DF3">
        <w:rPr>
          <w:rFonts w:ascii="Times New Roman" w:hAnsi="Times New Roman"/>
          <w:sz w:val="28"/>
          <w:szCs w:val="28"/>
        </w:rPr>
        <w:t xml:space="preserve">роботи ІРЦ в умовах воєнного стану. </w:t>
      </w:r>
    </w:p>
    <w:p w:rsidR="00170F08" w:rsidRPr="00751DF3" w:rsidRDefault="00751DF3" w:rsidP="00170F08">
      <w:pPr>
        <w:spacing w:after="0" w:line="240" w:lineRule="auto"/>
        <w:ind w:firstLine="567"/>
        <w:jc w:val="both"/>
        <w:rPr>
          <w:rFonts w:ascii="Times New Roman" w:hAnsi="Times New Roman"/>
          <w:bCs/>
          <w:sz w:val="28"/>
          <w:szCs w:val="28"/>
        </w:rPr>
      </w:pPr>
      <w:r w:rsidRPr="00751DF3">
        <w:rPr>
          <w:rFonts w:ascii="Times New Roman" w:hAnsi="Times New Roman"/>
          <w:sz w:val="28"/>
          <w:szCs w:val="28"/>
        </w:rPr>
        <w:t xml:space="preserve">Комунальні установи – ІРЦ - стали базою для проходження практики студенів – психологів. </w:t>
      </w:r>
      <w:r w:rsidR="00170F08" w:rsidRPr="00751DF3">
        <w:rPr>
          <w:rFonts w:ascii="Times New Roman" w:hAnsi="Times New Roman"/>
          <w:sz w:val="28"/>
          <w:szCs w:val="28"/>
        </w:rPr>
        <w:t xml:space="preserve"> </w:t>
      </w:r>
    </w:p>
    <w:p w:rsidR="00102FA5" w:rsidRPr="00751DF3" w:rsidRDefault="00102FA5" w:rsidP="004B089A">
      <w:pPr>
        <w:pStyle w:val="ab"/>
        <w:spacing w:after="0" w:line="240" w:lineRule="auto"/>
        <w:ind w:right="-30" w:firstLine="708"/>
        <w:jc w:val="both"/>
        <w:rPr>
          <w:rFonts w:ascii="Times New Roman" w:hAnsi="Times New Roman"/>
          <w:sz w:val="28"/>
          <w:szCs w:val="28"/>
        </w:rPr>
      </w:pPr>
      <w:r w:rsidRPr="00751DF3">
        <w:rPr>
          <w:rFonts w:ascii="Times New Roman" w:hAnsi="Times New Roman"/>
          <w:sz w:val="28"/>
          <w:szCs w:val="28"/>
        </w:rPr>
        <w:t xml:space="preserve">Подією стало розширення роботи ІРЦ </w:t>
      </w:r>
      <w:r w:rsidR="0051421E" w:rsidRPr="00751DF3">
        <w:rPr>
          <w:rFonts w:ascii="Times New Roman" w:hAnsi="Times New Roman"/>
          <w:sz w:val="28"/>
          <w:szCs w:val="28"/>
        </w:rPr>
        <w:t xml:space="preserve">у </w:t>
      </w:r>
      <w:r w:rsidRPr="00751DF3">
        <w:rPr>
          <w:rFonts w:ascii="Times New Roman" w:hAnsi="Times New Roman"/>
          <w:sz w:val="28"/>
          <w:szCs w:val="28"/>
        </w:rPr>
        <w:t xml:space="preserve"> позашкільн</w:t>
      </w:r>
      <w:r w:rsidR="0051421E" w:rsidRPr="00751DF3">
        <w:rPr>
          <w:rFonts w:ascii="Times New Roman" w:hAnsi="Times New Roman"/>
          <w:sz w:val="28"/>
          <w:szCs w:val="28"/>
        </w:rPr>
        <w:t>ій</w:t>
      </w:r>
      <w:r w:rsidRPr="00751DF3">
        <w:rPr>
          <w:rFonts w:ascii="Times New Roman" w:hAnsi="Times New Roman"/>
          <w:sz w:val="28"/>
          <w:szCs w:val="28"/>
        </w:rPr>
        <w:t xml:space="preserve"> робот</w:t>
      </w:r>
      <w:r w:rsidR="0051421E" w:rsidRPr="00751DF3">
        <w:rPr>
          <w:rFonts w:ascii="Times New Roman" w:hAnsi="Times New Roman"/>
          <w:sz w:val="28"/>
          <w:szCs w:val="28"/>
        </w:rPr>
        <w:t>і</w:t>
      </w:r>
      <w:r w:rsidRPr="00751DF3">
        <w:rPr>
          <w:rFonts w:ascii="Times New Roman" w:hAnsi="Times New Roman"/>
          <w:sz w:val="28"/>
          <w:szCs w:val="28"/>
        </w:rPr>
        <w:t xml:space="preserve">. </w:t>
      </w:r>
    </w:p>
    <w:p w:rsidR="004B089A" w:rsidRPr="00751DF3" w:rsidRDefault="00102FA5" w:rsidP="0051421E">
      <w:pPr>
        <w:spacing w:after="0" w:line="240" w:lineRule="auto"/>
        <w:ind w:firstLine="708"/>
        <w:jc w:val="both"/>
        <w:rPr>
          <w:rFonts w:ascii="Times New Roman" w:hAnsi="Times New Roman"/>
          <w:sz w:val="28"/>
          <w:szCs w:val="28"/>
        </w:rPr>
      </w:pPr>
      <w:r w:rsidRPr="00751DF3">
        <w:rPr>
          <w:rFonts w:ascii="Times New Roman" w:hAnsi="Times New Roman"/>
          <w:sz w:val="28"/>
          <w:szCs w:val="28"/>
        </w:rPr>
        <w:lastRenderedPageBreak/>
        <w:t xml:space="preserve">Протягом </w:t>
      </w:r>
      <w:r w:rsidR="004B089A" w:rsidRPr="00751DF3">
        <w:rPr>
          <w:rFonts w:ascii="Times New Roman" w:hAnsi="Times New Roman"/>
          <w:sz w:val="28"/>
          <w:szCs w:val="28"/>
        </w:rPr>
        <w:t xml:space="preserve">лютого </w:t>
      </w:r>
      <w:r w:rsidRPr="00751DF3">
        <w:rPr>
          <w:rFonts w:ascii="Times New Roman" w:hAnsi="Times New Roman"/>
          <w:sz w:val="28"/>
          <w:szCs w:val="28"/>
        </w:rPr>
        <w:t xml:space="preserve">- </w:t>
      </w:r>
      <w:r w:rsidR="004B089A" w:rsidRPr="00751DF3">
        <w:rPr>
          <w:rFonts w:ascii="Times New Roman" w:hAnsi="Times New Roman"/>
          <w:sz w:val="28"/>
          <w:szCs w:val="28"/>
        </w:rPr>
        <w:t xml:space="preserve">травня </w:t>
      </w:r>
      <w:r w:rsidRPr="00751DF3">
        <w:rPr>
          <w:rFonts w:ascii="Times New Roman" w:hAnsi="Times New Roman"/>
          <w:sz w:val="28"/>
          <w:szCs w:val="28"/>
        </w:rPr>
        <w:t xml:space="preserve"> </w:t>
      </w:r>
      <w:r w:rsidR="004B089A" w:rsidRPr="00751DF3">
        <w:rPr>
          <w:rFonts w:ascii="Times New Roman" w:hAnsi="Times New Roman"/>
          <w:sz w:val="28"/>
          <w:szCs w:val="28"/>
        </w:rPr>
        <w:t xml:space="preserve">за сприяння Української Асоціації Футболу, ліцею №14 м. Житомира, департаменту освіти втілено проєкт «Інклюзивні футбольні секції»,  спрямований на соціалізацію та фізичний розвиток </w:t>
      </w:r>
      <w:r w:rsidRPr="00751DF3">
        <w:rPr>
          <w:rFonts w:ascii="Times New Roman" w:hAnsi="Times New Roman"/>
          <w:sz w:val="28"/>
          <w:szCs w:val="28"/>
        </w:rPr>
        <w:t>особливих учнів, в</w:t>
      </w:r>
      <w:r w:rsidR="004B089A" w:rsidRPr="00751DF3">
        <w:rPr>
          <w:rFonts w:ascii="Times New Roman" w:hAnsi="Times New Roman"/>
          <w:sz w:val="28"/>
          <w:szCs w:val="28"/>
        </w:rPr>
        <w:t xml:space="preserve"> проєкті взяли участь 17 </w:t>
      </w:r>
      <w:r w:rsidRPr="00751DF3">
        <w:rPr>
          <w:rFonts w:ascii="Times New Roman" w:hAnsi="Times New Roman"/>
          <w:sz w:val="28"/>
          <w:szCs w:val="28"/>
        </w:rPr>
        <w:t>учнів</w:t>
      </w:r>
      <w:r w:rsidR="004B089A" w:rsidRPr="00751DF3">
        <w:rPr>
          <w:rFonts w:ascii="Times New Roman" w:hAnsi="Times New Roman"/>
          <w:sz w:val="28"/>
          <w:szCs w:val="28"/>
        </w:rPr>
        <w:t xml:space="preserve"> від 6 до 17 років</w:t>
      </w:r>
      <w:r w:rsidRPr="00751DF3">
        <w:rPr>
          <w:rFonts w:ascii="Times New Roman" w:hAnsi="Times New Roman"/>
          <w:sz w:val="28"/>
          <w:szCs w:val="28"/>
        </w:rPr>
        <w:t xml:space="preserve">, </w:t>
      </w:r>
      <w:r w:rsidR="004B089A" w:rsidRPr="00751DF3">
        <w:rPr>
          <w:rFonts w:ascii="Times New Roman" w:hAnsi="Times New Roman"/>
          <w:sz w:val="28"/>
          <w:szCs w:val="28"/>
        </w:rPr>
        <w:t xml:space="preserve"> було проведено 28 занять</w:t>
      </w:r>
      <w:r w:rsidR="0051421E" w:rsidRPr="00751DF3">
        <w:rPr>
          <w:rFonts w:ascii="Times New Roman" w:hAnsi="Times New Roman"/>
          <w:sz w:val="28"/>
          <w:szCs w:val="28"/>
        </w:rPr>
        <w:t xml:space="preserve">, а особливі  діти змогли </w:t>
      </w:r>
      <w:r w:rsidR="004B089A" w:rsidRPr="00751DF3">
        <w:rPr>
          <w:rFonts w:ascii="Times New Roman" w:hAnsi="Times New Roman"/>
          <w:sz w:val="28"/>
          <w:szCs w:val="28"/>
        </w:rPr>
        <w:t>пої</w:t>
      </w:r>
      <w:r w:rsidR="0051421E" w:rsidRPr="00751DF3">
        <w:rPr>
          <w:rFonts w:ascii="Times New Roman" w:hAnsi="Times New Roman"/>
          <w:sz w:val="28"/>
          <w:szCs w:val="28"/>
        </w:rPr>
        <w:t>хати</w:t>
      </w:r>
      <w:r w:rsidR="004B089A" w:rsidRPr="00751DF3">
        <w:rPr>
          <w:rFonts w:ascii="Times New Roman" w:hAnsi="Times New Roman"/>
          <w:sz w:val="28"/>
          <w:szCs w:val="28"/>
        </w:rPr>
        <w:t xml:space="preserve"> на фестиваль «Відкриті уроки футболу».</w:t>
      </w:r>
    </w:p>
    <w:p w:rsidR="004B089A" w:rsidRPr="00751DF3" w:rsidRDefault="004B089A" w:rsidP="0051421E">
      <w:pPr>
        <w:spacing w:after="0" w:line="240" w:lineRule="auto"/>
        <w:jc w:val="both"/>
        <w:rPr>
          <w:rFonts w:ascii="Times New Roman" w:hAnsi="Times New Roman"/>
          <w:sz w:val="28"/>
          <w:szCs w:val="28"/>
        </w:rPr>
      </w:pPr>
    </w:p>
    <w:p w:rsidR="004B089A" w:rsidRPr="00751DF3" w:rsidRDefault="004B089A" w:rsidP="004B089A">
      <w:pPr>
        <w:spacing w:after="0" w:line="240" w:lineRule="auto"/>
        <w:ind w:firstLine="567"/>
        <w:jc w:val="both"/>
        <w:rPr>
          <w:rFonts w:ascii="Times New Roman" w:hAnsi="Times New Roman"/>
          <w:sz w:val="28"/>
          <w:szCs w:val="28"/>
          <w:shd w:val="clear" w:color="auto" w:fill="FFFFFF"/>
        </w:rPr>
      </w:pPr>
    </w:p>
    <w:p w:rsidR="00BB2BC3" w:rsidRDefault="00BC1FBF" w:rsidP="00BB2BC3">
      <w:pPr>
        <w:spacing w:after="0" w:line="240" w:lineRule="auto"/>
        <w:jc w:val="center"/>
        <w:rPr>
          <w:rFonts w:ascii="Times New Roman" w:hAnsi="Times New Roman"/>
          <w:b/>
          <w:bCs/>
          <w:i/>
          <w:iCs/>
          <w:sz w:val="36"/>
          <w:szCs w:val="36"/>
          <w:lang w:eastAsia="en-US"/>
        </w:rPr>
      </w:pPr>
      <w:r>
        <w:rPr>
          <w:rFonts w:ascii="Times New Roman" w:hAnsi="Times New Roman"/>
          <w:b/>
          <w:i/>
          <w:sz w:val="36"/>
        </w:rPr>
        <w:t>У</w:t>
      </w:r>
      <w:r w:rsidR="00374714">
        <w:rPr>
          <w:rFonts w:ascii="Times New Roman" w:hAnsi="Times New Roman"/>
          <w:b/>
          <w:i/>
          <w:sz w:val="36"/>
        </w:rPr>
        <w:t>І</w:t>
      </w:r>
      <w:r>
        <w:rPr>
          <w:rFonts w:ascii="Times New Roman" w:hAnsi="Times New Roman"/>
          <w:b/>
          <w:i/>
          <w:sz w:val="36"/>
        </w:rPr>
        <w:t>.</w:t>
      </w:r>
      <w:r w:rsidR="00653DF7" w:rsidRPr="00653DF7">
        <w:rPr>
          <w:rFonts w:ascii="Times New Roman" w:hAnsi="Times New Roman"/>
          <w:b/>
          <w:bCs/>
          <w:i/>
          <w:sz w:val="36"/>
          <w:szCs w:val="36"/>
        </w:rPr>
        <w:t xml:space="preserve"> </w:t>
      </w:r>
      <w:r w:rsidR="00BB2BC3">
        <w:rPr>
          <w:rFonts w:ascii="Times New Roman" w:hAnsi="Times New Roman"/>
          <w:b/>
          <w:bCs/>
          <w:i/>
          <w:iCs/>
          <w:sz w:val="36"/>
          <w:szCs w:val="36"/>
        </w:rPr>
        <w:t xml:space="preserve">Інформаційно-аналітичне забезпечення та цифровізація управлінської діяльності </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t>Одним із ключових завдань  у 2023/2024 навчальному році було  продовження цифрової трансформації сфери освіти.</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Налагодження процесів щодо забезпечення потреб освітньої галузі з обміну даними із державними реєстровими системами сприяло спрощенню та оптимізації процедур звітування й діловодства, зменшенню навантаження на заклади освіти та дало змогу досягти цілісності даних у галузі  освіти міста. </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t>Базою для проведення дебюрократизації та цифровізації процесів управління освітою став  розвиток можливостей інтегрованої інформаційної системи ПАК «АІКОМ».</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ПАК «АІКОМ» – це сукупність апаратно-програмних засобів для формування єдиного інформаційного простору освітньої статистики та аналітики закладів дошкільної, загальної середньої освіти задля підвищення ефективності діяльності департаменту освіти  на всіх функціональних рівнях в умовах децентралізації й становлення державно-громадської моделі управління, організації бюджетного процесу (формування бюджету та оцінки ефективності його виконання) у сфері освіти, забезпечення національної й регіональних статистичних служб якісними даними, розвитку відкритих інформаційних аналітичних систем на принципах </w:t>
      </w:r>
      <w:proofErr w:type="spellStart"/>
      <w:r>
        <w:rPr>
          <w:rFonts w:ascii="Times New Roman" w:hAnsi="Times New Roman"/>
          <w:sz w:val="28"/>
          <w:szCs w:val="28"/>
        </w:rPr>
        <w:t>Open</w:t>
      </w:r>
      <w:proofErr w:type="spellEnd"/>
      <w:r>
        <w:rPr>
          <w:rFonts w:ascii="Times New Roman" w:hAnsi="Times New Roman"/>
          <w:sz w:val="28"/>
          <w:szCs w:val="28"/>
        </w:rPr>
        <w:t xml:space="preserve"> </w:t>
      </w:r>
      <w:proofErr w:type="spellStart"/>
      <w:r>
        <w:rPr>
          <w:rFonts w:ascii="Times New Roman" w:hAnsi="Times New Roman"/>
          <w:sz w:val="28"/>
          <w:szCs w:val="28"/>
        </w:rPr>
        <w:t>Data</w:t>
      </w:r>
      <w:proofErr w:type="spellEnd"/>
      <w:r>
        <w:rPr>
          <w:rFonts w:ascii="Times New Roman" w:hAnsi="Times New Roman"/>
          <w:sz w:val="28"/>
          <w:szCs w:val="28"/>
        </w:rPr>
        <w:t xml:space="preserve"> для інформування освітянської спільноти, широких кіл громадськості про стан і результати діяльності закладів освіти на всіх рівнях за критеріями якості, забезпечення передумов для переходу до електронного врядування.</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t xml:space="preserve">Достовірна статистична інформація є основою для планування, забезпечення органів управління у сфері освіти даними, що сприятимуть прийняттю ефективних управлінських рішень, які базуються на даних. Це дасть змогу забезпечити планування та впровадження стратегій і планів відновлення у сфері освіти. </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t>Критично важливим у 2024 році стало проведення закладами освіти необхідних заходів для організації електронної взаємодії між ПАК «АІКОМ» та іншими державними реєстрами для забезпечення ведення єдиного обліку осіб у реєстрових системах на підставі достовірних введених даних і впровадження єдиного ідентифікатора особи.</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2023/2024 навчальному році закладами освіти у ПАК «АІКОМ» реалізовано кабінети, що дають можливість користувачу перемикатися між доступними модулями. </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t>Усі заклади дошкільної, загальної середньої та позашкільної освіти підключені та мають доступ до персональних кабінетів закладів, де створені облікові картки здобувачів освіти.</w:t>
      </w:r>
    </w:p>
    <w:p w:rsidR="00BB2BC3" w:rsidRDefault="00BB2BC3" w:rsidP="00BB2BC3">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Загальні кількість складає:</w:t>
      </w:r>
    </w:p>
    <w:p w:rsidR="00BB2BC3" w:rsidRDefault="00BB2BC3" w:rsidP="00F20B06">
      <w:pPr>
        <w:pStyle w:val="a6"/>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 облікові картки для 8363 вихованців закладів дошкільної освіти, </w:t>
      </w:r>
    </w:p>
    <w:p w:rsidR="00BB2BC3" w:rsidRDefault="00BB2BC3" w:rsidP="00F20B06">
      <w:pPr>
        <w:pStyle w:val="a6"/>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30585 учнів закладів загальної середньої освіти, </w:t>
      </w:r>
    </w:p>
    <w:p w:rsidR="00BB2BC3" w:rsidRDefault="00BB2BC3" w:rsidP="00F20B06">
      <w:pPr>
        <w:pStyle w:val="a6"/>
        <w:numPr>
          <w:ilvl w:val="0"/>
          <w:numId w:val="13"/>
        </w:numPr>
        <w:spacing w:after="0" w:line="240" w:lineRule="auto"/>
        <w:jc w:val="both"/>
        <w:rPr>
          <w:rFonts w:ascii="Times New Roman" w:hAnsi="Times New Roman"/>
          <w:sz w:val="28"/>
          <w:szCs w:val="28"/>
        </w:rPr>
      </w:pPr>
      <w:r>
        <w:rPr>
          <w:rFonts w:ascii="Times New Roman" w:hAnsi="Times New Roman"/>
          <w:sz w:val="28"/>
          <w:szCs w:val="28"/>
        </w:rPr>
        <w:t xml:space="preserve">5738 вихованців закладів позашкільної освіти. </w:t>
      </w:r>
    </w:p>
    <w:p w:rsidR="00BB2BC3" w:rsidRDefault="00BB2BC3" w:rsidP="00BB2BC3">
      <w:pPr>
        <w:pStyle w:val="a6"/>
        <w:spacing w:after="0" w:line="240" w:lineRule="auto"/>
        <w:ind w:left="0" w:firstLine="1068"/>
        <w:jc w:val="both"/>
        <w:rPr>
          <w:rFonts w:ascii="Times New Roman" w:hAnsi="Times New Roman"/>
          <w:sz w:val="28"/>
          <w:szCs w:val="28"/>
        </w:rPr>
      </w:pPr>
      <w:r>
        <w:rPr>
          <w:rFonts w:ascii="Times New Roman" w:hAnsi="Times New Roman"/>
          <w:sz w:val="28"/>
          <w:szCs w:val="28"/>
        </w:rPr>
        <w:t>Створені облікові картки для 2500 педагогічних працівників закладів загальної середньої освіти.</w:t>
      </w:r>
    </w:p>
    <w:p w:rsidR="00BB2BC3" w:rsidRDefault="00BB2BC3" w:rsidP="00BB2BC3">
      <w:pPr>
        <w:spacing w:after="0" w:line="240" w:lineRule="auto"/>
        <w:jc w:val="both"/>
        <w:rPr>
          <w:rFonts w:ascii="Times New Roman" w:hAnsi="Times New Roman"/>
          <w:sz w:val="28"/>
          <w:szCs w:val="28"/>
        </w:rPr>
      </w:pPr>
    </w:p>
    <w:p w:rsidR="00BB2BC3" w:rsidRDefault="00BB2BC3" w:rsidP="00BB2BC3">
      <w:pPr>
        <w:spacing w:after="0" w:line="240" w:lineRule="auto"/>
        <w:jc w:val="both"/>
        <w:rPr>
          <w:rFonts w:ascii="Times New Roman" w:hAnsi="Times New Roman"/>
          <w:sz w:val="28"/>
          <w:szCs w:val="28"/>
        </w:rPr>
      </w:pPr>
    </w:p>
    <w:p w:rsidR="00653DF7" w:rsidRDefault="00BB2BC3" w:rsidP="00653DF7">
      <w:pPr>
        <w:jc w:val="center"/>
        <w:rPr>
          <w:rFonts w:ascii="Times New Roman" w:hAnsi="Times New Roman"/>
          <w:b/>
          <w:bCs/>
          <w:i/>
          <w:sz w:val="36"/>
          <w:szCs w:val="36"/>
        </w:rPr>
      </w:pPr>
      <w:r>
        <w:rPr>
          <w:rFonts w:ascii="Times New Roman" w:hAnsi="Times New Roman"/>
          <w:b/>
          <w:bCs/>
          <w:i/>
          <w:sz w:val="36"/>
          <w:szCs w:val="36"/>
        </w:rPr>
        <w:t>У</w:t>
      </w:r>
      <w:r w:rsidR="00374714">
        <w:rPr>
          <w:rFonts w:ascii="Times New Roman" w:hAnsi="Times New Roman"/>
          <w:b/>
          <w:bCs/>
          <w:i/>
          <w:sz w:val="36"/>
          <w:szCs w:val="36"/>
        </w:rPr>
        <w:t>І</w:t>
      </w:r>
      <w:r>
        <w:rPr>
          <w:rFonts w:ascii="Times New Roman" w:hAnsi="Times New Roman"/>
          <w:b/>
          <w:bCs/>
          <w:i/>
          <w:sz w:val="36"/>
          <w:szCs w:val="36"/>
        </w:rPr>
        <w:t>І.</w:t>
      </w:r>
      <w:r w:rsidR="0098357B">
        <w:rPr>
          <w:rFonts w:ascii="Times New Roman" w:hAnsi="Times New Roman"/>
          <w:b/>
          <w:bCs/>
          <w:i/>
          <w:sz w:val="36"/>
          <w:szCs w:val="36"/>
        </w:rPr>
        <w:t xml:space="preserve"> </w:t>
      </w:r>
      <w:r w:rsidR="00653DF7" w:rsidRPr="00653DF7">
        <w:rPr>
          <w:rFonts w:ascii="Times New Roman" w:hAnsi="Times New Roman"/>
          <w:b/>
          <w:bCs/>
          <w:i/>
          <w:sz w:val="36"/>
          <w:szCs w:val="36"/>
        </w:rPr>
        <w:t>Позашкільна освіта</w:t>
      </w:r>
    </w:p>
    <w:p w:rsidR="00C7242E" w:rsidRPr="00C7242E" w:rsidRDefault="00C7242E" w:rsidP="00C7242E">
      <w:pPr>
        <w:spacing w:after="0" w:line="240" w:lineRule="auto"/>
        <w:ind w:firstLine="708"/>
        <w:jc w:val="both"/>
        <w:rPr>
          <w:rFonts w:ascii="Times New Roman" w:hAnsi="Times New Roman"/>
          <w:sz w:val="28"/>
          <w:szCs w:val="28"/>
          <w:lang w:eastAsia="uk-UA"/>
        </w:rPr>
      </w:pPr>
      <w:r w:rsidRPr="00C7242E">
        <w:rPr>
          <w:rFonts w:ascii="Times New Roman" w:hAnsi="Times New Roman"/>
          <w:sz w:val="28"/>
          <w:szCs w:val="28"/>
          <w:lang w:eastAsia="uk-UA"/>
        </w:rPr>
        <w:t>Створювати додаткові умови для самовизначення, саморозвитку, самореалізації особистості, формування моральних якостей у дітей та підлітків, соціально-громадського досвіду; сприяння професійній орієнтації, розвитку творчих здібностей - такі завдання сьогодні покладає держава на систему позашкільної освіти. Провідна роль у реалізації цих завдань традиційно належить закладам позашкільної освіти.</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У 2023/2024 навчальному році успішно функціонували 5 закладів позашкільної освіти: Житомирський Центр творчості дітей і молоді, Житомирський міський центр науково-технічної творчості учнівської молоді, Житомирська міська школа хореографічного мистецтва "Сонечко", Школа юних десантників, Дитячо-юнацька спортивна школа Житомирської міської ради.</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У 2023/2024 навчальному році заклади позашкільної освіти  в організації освітньої діяльності керувалися листом Міністерства освіти і науки України від 23.08.2023 №1/12609-23.</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 xml:space="preserve">У  89 гуртках, 376 групах позашкільною освітою було охоплено                                5607 вихованців (18%).  </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t xml:space="preserve">У закладах позашкільної освіти навчалася 61  дитина із статусом ВПО.       </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t>Освітній процес в закладах позашкільної освіти здійснювався                              за 8 напрямами: науково-технічний, художньо-естетичний, дослідницько-експериментальний, еколого-натуралістичний, військово-патріотичний, гуманітарний, соціально-реабілітаційний, фізкультурно-спортивний або спортивний.</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t>В поточному навчальному році діти та учнівська молодь надали перевагу гурткам за наступними напрямами: художньо-естетичного  (30 гуртків, 153 групи, 2477 вихованців (44,2%), науково-технічного</w:t>
      </w:r>
      <w:r w:rsidR="00552D27">
        <w:rPr>
          <w:rFonts w:ascii="Times New Roman" w:hAnsi="Times New Roman"/>
          <w:sz w:val="28"/>
          <w:szCs w:val="28"/>
        </w:rPr>
        <w:t xml:space="preserve"> </w:t>
      </w:r>
      <w:r w:rsidRPr="00C7242E">
        <w:rPr>
          <w:rFonts w:ascii="Times New Roman" w:hAnsi="Times New Roman"/>
          <w:sz w:val="28"/>
          <w:szCs w:val="28"/>
        </w:rPr>
        <w:t xml:space="preserve">(29 гуртків, 94 групи, 1497 вихованців (26,7%), фізкультурно-спортивного або спортивного (3 гуртка, 69 груп, 717 вихованців (13%). </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t xml:space="preserve">Гуртки </w:t>
      </w:r>
      <w:proofErr w:type="spellStart"/>
      <w:r w:rsidRPr="00C7242E">
        <w:rPr>
          <w:rFonts w:ascii="Times New Roman" w:hAnsi="Times New Roman"/>
          <w:sz w:val="28"/>
          <w:szCs w:val="28"/>
        </w:rPr>
        <w:t>ЖЦТДіМ</w:t>
      </w:r>
      <w:proofErr w:type="spellEnd"/>
      <w:r w:rsidRPr="00C7242E">
        <w:rPr>
          <w:rFonts w:ascii="Times New Roman" w:hAnsi="Times New Roman"/>
          <w:sz w:val="28"/>
          <w:szCs w:val="28"/>
        </w:rPr>
        <w:t>, ЖМЦНТТУМ працювали на базі закладів дошкільної, загальної середньої освіти, підліткових клубів, ЖДУ імені Івана Франка, Державному університеті "Житомирська політехніка".</w:t>
      </w:r>
    </w:p>
    <w:p w:rsidR="00C7242E" w:rsidRPr="00C7242E" w:rsidRDefault="00C7242E" w:rsidP="00C7242E">
      <w:pPr>
        <w:spacing w:after="0" w:line="240" w:lineRule="auto"/>
        <w:ind w:firstLine="709"/>
        <w:jc w:val="both"/>
        <w:rPr>
          <w:rFonts w:ascii="Times New Roman" w:hAnsi="Times New Roman"/>
          <w:sz w:val="28"/>
          <w:szCs w:val="28"/>
        </w:rPr>
      </w:pPr>
      <w:r w:rsidRPr="00C7242E">
        <w:rPr>
          <w:rFonts w:ascii="Times New Roman" w:hAnsi="Times New Roman"/>
          <w:sz w:val="28"/>
          <w:szCs w:val="28"/>
        </w:rPr>
        <w:t xml:space="preserve">Щорічно збільшувалася кількість творчих колективів закладів позашкільної освіти, яким присвоєно почесне звання "народний", "зразковий". </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t xml:space="preserve">25 творчих колективів мають почесне звання "Народний художній колектив" та "Зразковий художній колектив": </w:t>
      </w:r>
      <w:proofErr w:type="spellStart"/>
      <w:r w:rsidRPr="00C7242E">
        <w:rPr>
          <w:rFonts w:ascii="Times New Roman" w:hAnsi="Times New Roman"/>
          <w:sz w:val="28"/>
          <w:szCs w:val="28"/>
        </w:rPr>
        <w:t>ЖЦТДіМ</w:t>
      </w:r>
      <w:proofErr w:type="spellEnd"/>
      <w:r w:rsidRPr="00C7242E">
        <w:rPr>
          <w:rFonts w:ascii="Times New Roman" w:hAnsi="Times New Roman"/>
          <w:sz w:val="28"/>
          <w:szCs w:val="28"/>
        </w:rPr>
        <w:t xml:space="preserve"> - відповідно 12 і 5,  ЖМЦНТТУМ - 7 ("Зразковий художній колектив"). </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lastRenderedPageBreak/>
        <w:t>Почесне звання "Народний художній колектив" має хореографічний ансамбль танцю "Сонечко" Житомирської міської школи хореографічного мистецтва "Сонечко".</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t>Однак, на період воєнного стану і протягом чотирьох місяців після його припинення, призупинено прийом та розгляд матеріалів художніх колективів щодо призначення почесних звань "Народний художній колектив" та "Зразковий художній колектив" системи освіти.</w:t>
      </w:r>
    </w:p>
    <w:p w:rsidR="00C7242E" w:rsidRPr="00C7242E" w:rsidRDefault="00C7242E" w:rsidP="00C7242E">
      <w:pPr>
        <w:widowControl w:val="0"/>
        <w:spacing w:after="0" w:line="240" w:lineRule="auto"/>
        <w:ind w:firstLine="705"/>
        <w:jc w:val="both"/>
        <w:rPr>
          <w:rFonts w:ascii="Times New Roman" w:hAnsi="Times New Roman"/>
          <w:sz w:val="28"/>
          <w:szCs w:val="28"/>
        </w:rPr>
      </w:pPr>
      <w:r w:rsidRPr="00C7242E">
        <w:rPr>
          <w:rFonts w:ascii="Times New Roman" w:hAnsi="Times New Roman"/>
          <w:sz w:val="28"/>
          <w:szCs w:val="28"/>
        </w:rPr>
        <w:t>Пріоритетом у педагогічній діяльності кожного педагогічного працівника закладів позашкільної освіти є національно-патріотичне виховання дітей та молоді відповідно до Концепції національно-патріотичного виховання в системі освіти України до 2025 року, затвердженої наказом МОНУ  від 06.06.2022 № 527.</w:t>
      </w:r>
    </w:p>
    <w:p w:rsidR="00C7242E" w:rsidRPr="00C7242E" w:rsidRDefault="00C7242E" w:rsidP="00C7242E">
      <w:pPr>
        <w:widowControl w:val="0"/>
        <w:spacing w:after="0" w:line="240" w:lineRule="auto"/>
        <w:ind w:firstLine="705"/>
        <w:jc w:val="both"/>
        <w:rPr>
          <w:rFonts w:ascii="Times New Roman" w:hAnsi="Times New Roman"/>
          <w:sz w:val="28"/>
          <w:szCs w:val="28"/>
        </w:rPr>
      </w:pPr>
      <w:r w:rsidRPr="00C7242E">
        <w:rPr>
          <w:rFonts w:ascii="Times New Roman" w:hAnsi="Times New Roman"/>
          <w:sz w:val="28"/>
          <w:szCs w:val="28"/>
        </w:rPr>
        <w:t>Усі заклади позашкільної освіти беруть активну участь у реалізації міського проєкту "Крила допомоги", благодійних акцій на підтримку захисників України.</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t>Закладами позашкільної освіти постійно проводиться організаційно-методична робота щодо створення інклюзивного освітнього середовища з метою забезпечення розвитку здібностей та обдарувань дітей з особливими освітніми потребами з урахуванням їх індивідуальних потреб та інтересів, зокрема у соціалізації, професійному визначенні та інтеграції в суспільство.</w:t>
      </w:r>
    </w:p>
    <w:p w:rsidR="00C7242E" w:rsidRPr="00C7242E" w:rsidRDefault="00C7242E" w:rsidP="00C7242E">
      <w:pPr>
        <w:spacing w:after="0" w:line="240" w:lineRule="auto"/>
        <w:ind w:firstLine="705"/>
        <w:jc w:val="both"/>
        <w:rPr>
          <w:rFonts w:ascii="Times New Roman" w:hAnsi="Times New Roman"/>
          <w:sz w:val="28"/>
          <w:szCs w:val="28"/>
        </w:rPr>
      </w:pPr>
      <w:r w:rsidRPr="00C7242E">
        <w:rPr>
          <w:rFonts w:ascii="Times New Roman" w:hAnsi="Times New Roman"/>
          <w:sz w:val="28"/>
          <w:szCs w:val="28"/>
        </w:rPr>
        <w:t xml:space="preserve">У </w:t>
      </w:r>
      <w:proofErr w:type="spellStart"/>
      <w:r w:rsidRPr="00C7242E">
        <w:rPr>
          <w:rFonts w:ascii="Times New Roman" w:hAnsi="Times New Roman"/>
          <w:sz w:val="28"/>
          <w:szCs w:val="28"/>
        </w:rPr>
        <w:t>ЖЦТДіМ</w:t>
      </w:r>
      <w:proofErr w:type="spellEnd"/>
      <w:r w:rsidRPr="00C7242E">
        <w:rPr>
          <w:rFonts w:ascii="Times New Roman" w:hAnsi="Times New Roman"/>
          <w:sz w:val="28"/>
          <w:szCs w:val="28"/>
        </w:rPr>
        <w:t xml:space="preserve"> було відкрито 4 навчальні групи з інклюзивною формою навчання.</w:t>
      </w:r>
    </w:p>
    <w:p w:rsidR="00C7242E" w:rsidRPr="00C7242E" w:rsidRDefault="00C7242E" w:rsidP="00C7242E">
      <w:pPr>
        <w:spacing w:after="0" w:line="240" w:lineRule="auto"/>
        <w:ind w:firstLine="567"/>
        <w:jc w:val="both"/>
        <w:rPr>
          <w:rFonts w:ascii="Times New Roman" w:hAnsi="Times New Roman"/>
          <w:sz w:val="28"/>
          <w:szCs w:val="28"/>
        </w:rPr>
      </w:pPr>
      <w:r w:rsidRPr="00C7242E">
        <w:rPr>
          <w:rFonts w:ascii="Times New Roman" w:eastAsia="SimSun" w:hAnsi="Times New Roman"/>
          <w:sz w:val="28"/>
          <w:szCs w:val="28"/>
        </w:rPr>
        <w:t xml:space="preserve">   У рамках співпраці із закладами освіти та з метою організованого дозвілля під час осінніх, зимових, весняних канікул 2023/2024 начального року для дітей дошкільного віку, учнівської молоді міста Житомира  педагогічними працівниками </w:t>
      </w:r>
      <w:proofErr w:type="spellStart"/>
      <w:r w:rsidRPr="00C7242E">
        <w:rPr>
          <w:rFonts w:ascii="Times New Roman" w:eastAsia="SimSun" w:hAnsi="Times New Roman"/>
          <w:sz w:val="28"/>
          <w:szCs w:val="28"/>
        </w:rPr>
        <w:t>ЖЦТДіМ</w:t>
      </w:r>
      <w:proofErr w:type="spellEnd"/>
      <w:r w:rsidRPr="00C7242E">
        <w:rPr>
          <w:rFonts w:ascii="Times New Roman" w:eastAsia="SimSun" w:hAnsi="Times New Roman"/>
          <w:sz w:val="28"/>
          <w:szCs w:val="28"/>
        </w:rPr>
        <w:t xml:space="preserve"> та ЖМЦНТТУМ проводилися майстер-класи, творчі майстерні. </w:t>
      </w:r>
    </w:p>
    <w:p w:rsidR="00C7242E" w:rsidRPr="00C7242E" w:rsidRDefault="00C7242E" w:rsidP="00C7242E">
      <w:pPr>
        <w:spacing w:beforeLines="20" w:before="48" w:afterLines="20" w:after="48" w:line="240" w:lineRule="auto"/>
        <w:ind w:firstLine="709"/>
        <w:jc w:val="both"/>
        <w:rPr>
          <w:rFonts w:ascii="Times New Roman" w:hAnsi="Times New Roman"/>
          <w:sz w:val="28"/>
          <w:szCs w:val="28"/>
        </w:rPr>
      </w:pPr>
      <w:r w:rsidRPr="00C7242E">
        <w:rPr>
          <w:rFonts w:ascii="Times New Roman" w:hAnsi="Times New Roman"/>
          <w:sz w:val="28"/>
          <w:szCs w:val="28"/>
        </w:rPr>
        <w:t xml:space="preserve">Найбільшим закладом позашкільної освіти міста є Житомирський Центр творчості дітей і молоді (директор Микола ПОЛІВОДА): 31 гурток,   157 груп, охоплено позашкільною освітою 2545 вихованців, із них -  1854 відвідують  гуртки та художні колективи художньо-естетичного напряму (73%). </w:t>
      </w:r>
    </w:p>
    <w:p w:rsidR="00C7242E" w:rsidRPr="00C7242E" w:rsidRDefault="00C7242E" w:rsidP="00C7242E">
      <w:pPr>
        <w:spacing w:beforeLines="20" w:before="48" w:afterLines="20" w:after="48" w:line="240" w:lineRule="auto"/>
        <w:ind w:firstLine="709"/>
        <w:jc w:val="both"/>
        <w:rPr>
          <w:rFonts w:ascii="Times New Roman" w:hAnsi="Times New Roman"/>
          <w:sz w:val="28"/>
          <w:szCs w:val="28"/>
        </w:rPr>
      </w:pPr>
      <w:r w:rsidRPr="00C7242E">
        <w:rPr>
          <w:rFonts w:ascii="Times New Roman" w:hAnsi="Times New Roman"/>
          <w:sz w:val="28"/>
          <w:szCs w:val="28"/>
        </w:rPr>
        <w:t xml:space="preserve">У </w:t>
      </w:r>
      <w:proofErr w:type="spellStart"/>
      <w:r w:rsidRPr="00C7242E">
        <w:rPr>
          <w:rFonts w:ascii="Times New Roman" w:hAnsi="Times New Roman"/>
          <w:sz w:val="28"/>
          <w:szCs w:val="28"/>
        </w:rPr>
        <w:t>ЖЦТДіМ</w:t>
      </w:r>
      <w:proofErr w:type="spellEnd"/>
      <w:r w:rsidRPr="00C7242E">
        <w:rPr>
          <w:rFonts w:ascii="Times New Roman" w:hAnsi="Times New Roman"/>
          <w:sz w:val="28"/>
          <w:szCs w:val="28"/>
        </w:rPr>
        <w:t xml:space="preserve"> освітній процес забезпечували 50 педагогічних працівників, із них - 3 сумісники. 14 педагогів мають звання "керівник гуртка-методист".</w:t>
      </w:r>
    </w:p>
    <w:p w:rsidR="00C7242E" w:rsidRPr="00C7242E" w:rsidRDefault="00C7242E" w:rsidP="00C7242E">
      <w:pPr>
        <w:spacing w:beforeLines="20" w:before="48" w:afterLines="20" w:after="48" w:line="240" w:lineRule="auto"/>
        <w:ind w:firstLine="709"/>
        <w:jc w:val="both"/>
        <w:rPr>
          <w:rFonts w:ascii="Times New Roman" w:hAnsi="Times New Roman"/>
          <w:sz w:val="28"/>
          <w:szCs w:val="28"/>
        </w:rPr>
      </w:pPr>
      <w:r w:rsidRPr="00C7242E">
        <w:rPr>
          <w:rFonts w:ascii="Times New Roman" w:hAnsi="Times New Roman"/>
          <w:sz w:val="28"/>
          <w:szCs w:val="28"/>
        </w:rPr>
        <w:t>Більшість гуртків і колективів працювали на базі ліцеїв міста  (10 закладів загальної середньої освіти), підліткових клубів "Ровесник", "Юний гагарінець", "Фортуна", з якими було укладено відповідні угоди  у зв’язку з відсутністю тимчасового укриття.</w:t>
      </w:r>
    </w:p>
    <w:p w:rsidR="00C7242E" w:rsidRPr="00C7242E" w:rsidRDefault="00C7242E" w:rsidP="00C7242E">
      <w:pPr>
        <w:spacing w:beforeLines="20" w:before="48" w:afterLines="20" w:after="48" w:line="240" w:lineRule="auto"/>
        <w:ind w:firstLine="709"/>
        <w:jc w:val="both"/>
        <w:rPr>
          <w:rFonts w:ascii="Times New Roman" w:hAnsi="Times New Roman"/>
          <w:sz w:val="28"/>
          <w:szCs w:val="28"/>
        </w:rPr>
      </w:pPr>
      <w:r w:rsidRPr="00C7242E">
        <w:rPr>
          <w:rFonts w:ascii="Times New Roman" w:hAnsi="Times New Roman"/>
          <w:sz w:val="28"/>
          <w:szCs w:val="28"/>
        </w:rPr>
        <w:t xml:space="preserve">Для роботи гуртків та колективів на базі </w:t>
      </w:r>
      <w:proofErr w:type="spellStart"/>
      <w:r w:rsidRPr="00C7242E">
        <w:rPr>
          <w:rFonts w:ascii="Times New Roman" w:hAnsi="Times New Roman"/>
          <w:sz w:val="28"/>
          <w:szCs w:val="28"/>
        </w:rPr>
        <w:t>ЖЦТДіМ</w:t>
      </w:r>
      <w:proofErr w:type="spellEnd"/>
      <w:r w:rsidRPr="00C7242E">
        <w:rPr>
          <w:rFonts w:ascii="Times New Roman" w:hAnsi="Times New Roman"/>
          <w:sz w:val="28"/>
          <w:szCs w:val="28"/>
        </w:rPr>
        <w:t xml:space="preserve"> було укладено угоду на користування тимчасовим укриттям з ліцеями № 12, № 23, закладом "Музична школа №1 імені Б. М. Лятошинського" Житомирської міської ради, Житомирською міською школою хореографічного мистецтва "Сонечко", комунальним закладом "Житомирський академічний обласний театр ляльок" Житомирської обласної ради.</w:t>
      </w:r>
    </w:p>
    <w:p w:rsidR="00C7242E" w:rsidRPr="00C7242E" w:rsidRDefault="00C7242E" w:rsidP="00C7242E">
      <w:pPr>
        <w:pStyle w:val="a4"/>
        <w:ind w:firstLine="708"/>
        <w:jc w:val="both"/>
        <w:rPr>
          <w:rFonts w:ascii="Times New Roman" w:hAnsi="Times New Roman"/>
          <w:sz w:val="28"/>
          <w:szCs w:val="28"/>
        </w:rPr>
      </w:pPr>
      <w:r w:rsidRPr="00C7242E">
        <w:rPr>
          <w:rFonts w:ascii="Times New Roman" w:hAnsi="Times New Roman"/>
          <w:sz w:val="28"/>
          <w:szCs w:val="28"/>
        </w:rPr>
        <w:t xml:space="preserve">В результаті творчої роботи педагогів більше 400 вихованців гуртків і колективів стали переможцями і призерами фестивалів-конкурсів різного рівня: Міжнародних і Всеукраїнських (38 заходів, 118 призових місць), обласних (22 заходи, 87 призових місць), міських (9 заходів, 79 призових місць), серед яких: Багатожанрова Міжнародна конкурсна </w:t>
      </w:r>
      <w:proofErr w:type="spellStart"/>
      <w:r w:rsidRPr="00C7242E">
        <w:rPr>
          <w:rFonts w:ascii="Times New Roman" w:hAnsi="Times New Roman"/>
          <w:sz w:val="28"/>
          <w:szCs w:val="28"/>
        </w:rPr>
        <w:t>мистецько</w:t>
      </w:r>
      <w:proofErr w:type="spellEnd"/>
      <w:r w:rsidRPr="00C7242E">
        <w:rPr>
          <w:rFonts w:ascii="Times New Roman" w:hAnsi="Times New Roman"/>
          <w:sz w:val="28"/>
          <w:szCs w:val="28"/>
        </w:rPr>
        <w:t xml:space="preserve">-освітня програма "Моя </w:t>
      </w:r>
      <w:r w:rsidRPr="00C7242E">
        <w:rPr>
          <w:rFonts w:ascii="Times New Roman" w:hAnsi="Times New Roman"/>
          <w:sz w:val="28"/>
          <w:szCs w:val="28"/>
        </w:rPr>
        <w:lastRenderedPageBreak/>
        <w:t>Нескорена Україна в обіймах світу" (Великобританія), ІХ Міжнародний фестиваль-конкурс мистецтв "Зірковий прибій" (Болгарія), Міжнародний фестиваль-конкурс "TALENTED STAR" (Великобританія), Всеукраїнський літературно-музичний фестиваль вшанування воїнів України "Розстріляна молодість" до Дня Героїв Небесної сотні,</w:t>
      </w:r>
      <w:r w:rsidRPr="00C7242E">
        <w:rPr>
          <w:rFonts w:ascii="Times New Roman" w:hAnsi="Times New Roman"/>
          <w:sz w:val="28"/>
          <w:szCs w:val="28"/>
          <w:shd w:val="clear" w:color="auto" w:fill="FFFFFF"/>
        </w:rPr>
        <w:t xml:space="preserve"> Міжнародний фестиваль-конкурс мистецтв "</w:t>
      </w:r>
      <w:proofErr w:type="spellStart"/>
      <w:r w:rsidRPr="00C7242E">
        <w:rPr>
          <w:rFonts w:ascii="Times New Roman" w:hAnsi="Times New Roman"/>
          <w:sz w:val="28"/>
          <w:szCs w:val="28"/>
          <w:shd w:val="clear" w:color="auto" w:fill="FFFFFF"/>
        </w:rPr>
        <w:t>New</w:t>
      </w:r>
      <w:proofErr w:type="spellEnd"/>
      <w:r w:rsidRPr="00C7242E">
        <w:rPr>
          <w:rFonts w:ascii="Times New Roman" w:hAnsi="Times New Roman"/>
          <w:sz w:val="28"/>
          <w:szCs w:val="28"/>
          <w:shd w:val="clear" w:color="auto" w:fill="FFFFFF"/>
        </w:rPr>
        <w:t xml:space="preserve"> </w:t>
      </w:r>
      <w:proofErr w:type="spellStart"/>
      <w:r w:rsidRPr="00C7242E">
        <w:rPr>
          <w:rFonts w:ascii="Times New Roman" w:hAnsi="Times New Roman"/>
          <w:sz w:val="28"/>
          <w:szCs w:val="28"/>
          <w:shd w:val="clear" w:color="auto" w:fill="FFFFFF"/>
        </w:rPr>
        <w:t>festival</w:t>
      </w:r>
      <w:proofErr w:type="spellEnd"/>
      <w:r w:rsidRPr="00C7242E">
        <w:rPr>
          <w:rFonts w:ascii="Times New Roman" w:hAnsi="Times New Roman"/>
          <w:sz w:val="28"/>
          <w:szCs w:val="28"/>
          <w:shd w:val="clear" w:color="auto" w:fill="FFFFFF"/>
        </w:rPr>
        <w:t xml:space="preserve"> </w:t>
      </w:r>
      <w:proofErr w:type="spellStart"/>
      <w:r w:rsidRPr="00C7242E">
        <w:rPr>
          <w:rFonts w:ascii="Times New Roman" w:hAnsi="Times New Roman"/>
          <w:sz w:val="28"/>
          <w:szCs w:val="28"/>
          <w:shd w:val="clear" w:color="auto" w:fill="FFFFFF"/>
        </w:rPr>
        <w:t>of</w:t>
      </w:r>
      <w:proofErr w:type="spellEnd"/>
      <w:r w:rsidRPr="00C7242E">
        <w:rPr>
          <w:rFonts w:ascii="Times New Roman" w:hAnsi="Times New Roman"/>
          <w:sz w:val="28"/>
          <w:szCs w:val="28"/>
          <w:shd w:val="clear" w:color="auto" w:fill="FFFFFF"/>
        </w:rPr>
        <w:t xml:space="preserve"> </w:t>
      </w:r>
      <w:proofErr w:type="spellStart"/>
      <w:r w:rsidRPr="00C7242E">
        <w:rPr>
          <w:rFonts w:ascii="Times New Roman" w:hAnsi="Times New Roman"/>
          <w:sz w:val="28"/>
          <w:szCs w:val="28"/>
          <w:shd w:val="clear" w:color="auto" w:fill="FFFFFF"/>
        </w:rPr>
        <w:t>arts</w:t>
      </w:r>
      <w:proofErr w:type="spellEnd"/>
      <w:r w:rsidRPr="00C7242E">
        <w:rPr>
          <w:rFonts w:ascii="Times New Roman" w:hAnsi="Times New Roman"/>
          <w:sz w:val="28"/>
          <w:szCs w:val="28"/>
          <w:shd w:val="clear" w:color="auto" w:fill="FFFFFF"/>
        </w:rPr>
        <w:t xml:space="preserve">", </w:t>
      </w:r>
      <w:r w:rsidRPr="00C7242E">
        <w:rPr>
          <w:rFonts w:ascii="Times New Roman" w:hAnsi="Times New Roman"/>
          <w:sz w:val="28"/>
          <w:szCs w:val="28"/>
          <w:lang w:eastAsia="uk-UA"/>
        </w:rPr>
        <w:t>Міжнародний Канадсько-Український  фестиваль дитячої</w:t>
      </w:r>
      <w:r>
        <w:rPr>
          <w:rFonts w:ascii="Times New Roman" w:hAnsi="Times New Roman"/>
          <w:sz w:val="28"/>
          <w:szCs w:val="28"/>
          <w:lang w:eastAsia="uk-UA"/>
        </w:rPr>
        <w:t xml:space="preserve"> </w:t>
      </w:r>
      <w:r w:rsidRPr="00C7242E">
        <w:rPr>
          <w:rFonts w:ascii="Times New Roman" w:hAnsi="Times New Roman"/>
          <w:sz w:val="28"/>
          <w:szCs w:val="28"/>
          <w:lang w:eastAsia="uk-UA"/>
        </w:rPr>
        <w:t xml:space="preserve">та юнацької творчості "ТОРОНТО-2024",                                                   </w:t>
      </w:r>
      <w:r w:rsidRPr="00C7242E">
        <w:rPr>
          <w:rFonts w:ascii="Times New Roman" w:hAnsi="Times New Roman"/>
          <w:sz w:val="28"/>
          <w:szCs w:val="28"/>
        </w:rPr>
        <w:t>ХХІІ Міжнародний вокально-хореографічний конкурс "</w:t>
      </w:r>
      <w:proofErr w:type="spellStart"/>
      <w:r w:rsidRPr="00C7242E">
        <w:rPr>
          <w:rFonts w:ascii="Times New Roman" w:hAnsi="Times New Roman"/>
          <w:sz w:val="28"/>
          <w:szCs w:val="28"/>
        </w:rPr>
        <w:t>Summer</w:t>
      </w:r>
      <w:proofErr w:type="spellEnd"/>
      <w:r w:rsidRPr="00C7242E">
        <w:rPr>
          <w:rFonts w:ascii="Times New Roman" w:hAnsi="Times New Roman"/>
          <w:sz w:val="28"/>
          <w:szCs w:val="28"/>
        </w:rPr>
        <w:t xml:space="preserve"> </w:t>
      </w:r>
      <w:proofErr w:type="spellStart"/>
      <w:r w:rsidRPr="00C7242E">
        <w:rPr>
          <w:rFonts w:ascii="Times New Roman" w:hAnsi="Times New Roman"/>
          <w:sz w:val="28"/>
          <w:szCs w:val="28"/>
        </w:rPr>
        <w:t>fest</w:t>
      </w:r>
      <w:proofErr w:type="spellEnd"/>
      <w:r w:rsidRPr="00C7242E">
        <w:rPr>
          <w:rFonts w:ascii="Times New Roman" w:hAnsi="Times New Roman"/>
          <w:sz w:val="28"/>
          <w:szCs w:val="28"/>
        </w:rPr>
        <w:t xml:space="preserve">", </w:t>
      </w:r>
      <w:r w:rsidRPr="00C7242E">
        <w:rPr>
          <w:rFonts w:ascii="Times New Roman" w:hAnsi="Times New Roman"/>
          <w:sz w:val="28"/>
          <w:szCs w:val="28"/>
          <w:lang w:val="en-US"/>
        </w:rPr>
        <w:t>International</w:t>
      </w:r>
      <w:r w:rsidRPr="00C7242E">
        <w:rPr>
          <w:rFonts w:ascii="Times New Roman" w:hAnsi="Times New Roman"/>
          <w:sz w:val="28"/>
          <w:szCs w:val="28"/>
        </w:rPr>
        <w:t xml:space="preserve"> </w:t>
      </w:r>
      <w:r w:rsidRPr="00C7242E">
        <w:rPr>
          <w:rFonts w:ascii="Times New Roman" w:hAnsi="Times New Roman"/>
          <w:sz w:val="28"/>
          <w:szCs w:val="28"/>
          <w:lang w:val="en-US"/>
        </w:rPr>
        <w:t>Art</w:t>
      </w:r>
      <w:r w:rsidRPr="00C7242E">
        <w:rPr>
          <w:rFonts w:ascii="Times New Roman" w:hAnsi="Times New Roman"/>
          <w:sz w:val="28"/>
          <w:szCs w:val="28"/>
        </w:rPr>
        <w:t xml:space="preserve"> </w:t>
      </w:r>
      <w:r w:rsidRPr="00C7242E">
        <w:rPr>
          <w:rFonts w:ascii="Times New Roman" w:hAnsi="Times New Roman"/>
          <w:sz w:val="28"/>
          <w:szCs w:val="28"/>
          <w:lang w:val="en-US"/>
        </w:rPr>
        <w:t>Project</w:t>
      </w:r>
      <w:r w:rsidRPr="00C7242E">
        <w:rPr>
          <w:rFonts w:ascii="Times New Roman" w:hAnsi="Times New Roman"/>
          <w:sz w:val="28"/>
          <w:szCs w:val="28"/>
        </w:rPr>
        <w:t xml:space="preserve"> "</w:t>
      </w:r>
      <w:proofErr w:type="spellStart"/>
      <w:r w:rsidRPr="00C7242E">
        <w:rPr>
          <w:rFonts w:ascii="Times New Roman" w:hAnsi="Times New Roman"/>
          <w:sz w:val="28"/>
          <w:szCs w:val="28"/>
        </w:rPr>
        <w:t>Kids</w:t>
      </w:r>
      <w:proofErr w:type="spellEnd"/>
      <w:r w:rsidRPr="00C7242E">
        <w:rPr>
          <w:rFonts w:ascii="Times New Roman" w:hAnsi="Times New Roman"/>
          <w:sz w:val="28"/>
          <w:szCs w:val="28"/>
        </w:rPr>
        <w:t xml:space="preserve"> </w:t>
      </w:r>
      <w:proofErr w:type="spellStart"/>
      <w:r w:rsidRPr="00C7242E">
        <w:rPr>
          <w:rFonts w:ascii="Times New Roman" w:hAnsi="Times New Roman"/>
          <w:sz w:val="28"/>
          <w:szCs w:val="28"/>
        </w:rPr>
        <w:t>and</w:t>
      </w:r>
      <w:proofErr w:type="spellEnd"/>
      <w:r w:rsidRPr="00C7242E">
        <w:rPr>
          <w:rFonts w:ascii="Times New Roman" w:hAnsi="Times New Roman"/>
          <w:sz w:val="28"/>
          <w:szCs w:val="28"/>
        </w:rPr>
        <w:t xml:space="preserve"> </w:t>
      </w:r>
      <w:r w:rsidRPr="00C7242E">
        <w:rPr>
          <w:rFonts w:ascii="Times New Roman" w:hAnsi="Times New Roman"/>
          <w:sz w:val="28"/>
          <w:szCs w:val="28"/>
          <w:lang w:val="en-US"/>
        </w:rPr>
        <w:t>Art</w:t>
      </w:r>
      <w:r w:rsidRPr="00C7242E">
        <w:rPr>
          <w:rFonts w:ascii="Times New Roman" w:hAnsi="Times New Roman"/>
          <w:sz w:val="28"/>
          <w:szCs w:val="28"/>
        </w:rPr>
        <w:t xml:space="preserve"> </w:t>
      </w:r>
      <w:r w:rsidRPr="00C7242E">
        <w:rPr>
          <w:rFonts w:ascii="Times New Roman" w:hAnsi="Times New Roman"/>
          <w:sz w:val="28"/>
          <w:szCs w:val="28"/>
          <w:lang w:val="en-US"/>
        </w:rPr>
        <w:t>for</w:t>
      </w:r>
      <w:r w:rsidRPr="00C7242E">
        <w:rPr>
          <w:rFonts w:ascii="Times New Roman" w:hAnsi="Times New Roman"/>
          <w:sz w:val="28"/>
          <w:szCs w:val="28"/>
        </w:rPr>
        <w:t xml:space="preserve"> </w:t>
      </w:r>
      <w:r w:rsidRPr="00C7242E">
        <w:rPr>
          <w:rFonts w:ascii="Times New Roman" w:hAnsi="Times New Roman"/>
          <w:sz w:val="28"/>
          <w:szCs w:val="28"/>
          <w:lang w:val="en-US"/>
        </w:rPr>
        <w:t>Ukraine</w:t>
      </w:r>
      <w:r w:rsidRPr="00C7242E">
        <w:rPr>
          <w:rFonts w:ascii="Times New Roman" w:hAnsi="Times New Roman"/>
          <w:sz w:val="28"/>
          <w:szCs w:val="28"/>
        </w:rPr>
        <w:t xml:space="preserve">" (Великобританія), Міжнародний конкурс мистецтв "Величне мистецтво" та </w:t>
      </w:r>
      <w:proofErr w:type="spellStart"/>
      <w:r w:rsidRPr="00C7242E">
        <w:rPr>
          <w:rFonts w:ascii="Times New Roman" w:hAnsi="Times New Roman"/>
          <w:sz w:val="28"/>
          <w:szCs w:val="28"/>
        </w:rPr>
        <w:t>інш</w:t>
      </w:r>
      <w:proofErr w:type="spellEnd"/>
      <w:r w:rsidRPr="00C7242E">
        <w:rPr>
          <w:rFonts w:ascii="Times New Roman" w:hAnsi="Times New Roman"/>
          <w:sz w:val="28"/>
          <w:szCs w:val="28"/>
        </w:rPr>
        <w:t>.</w:t>
      </w:r>
    </w:p>
    <w:p w:rsidR="00C7242E" w:rsidRPr="00C7242E" w:rsidRDefault="00C7242E" w:rsidP="00C7242E">
      <w:pPr>
        <w:pStyle w:val="a4"/>
        <w:ind w:firstLine="708"/>
        <w:jc w:val="both"/>
        <w:rPr>
          <w:rFonts w:ascii="Times New Roman" w:hAnsi="Times New Roman"/>
          <w:sz w:val="28"/>
          <w:szCs w:val="28"/>
        </w:rPr>
      </w:pPr>
      <w:r w:rsidRPr="00C7242E">
        <w:rPr>
          <w:rFonts w:ascii="Times New Roman" w:hAnsi="Times New Roman"/>
          <w:sz w:val="28"/>
          <w:szCs w:val="28"/>
        </w:rPr>
        <w:t>Вихованці, батьки та педагогічні працівники Житомирського Центру творчості дітей і молоді долучалися до різноманітних акцій і заходів патріотичного спрямування: концерти та благодійні ярмарки "До Дня Святого Миколая", "З Днем ЗСУ", "Разом творимо дива" до Дня волонтера, творчий захід "Разом переможемо" до Дня єднання, акція "Зігрій теплом захисника", акція на підтримку ЗСУ "Від світлини до ПЕРЕМОГИ!", співпраця з Волонтерською майстернею "Свій за свого", ГО "Дім ветерана", концерти вихованців для захисників України.</w:t>
      </w:r>
    </w:p>
    <w:p w:rsidR="00C7242E" w:rsidRPr="00C7242E" w:rsidRDefault="00C7242E" w:rsidP="00C7242E">
      <w:pPr>
        <w:pStyle w:val="a4"/>
        <w:ind w:firstLine="708"/>
        <w:jc w:val="both"/>
        <w:rPr>
          <w:rFonts w:ascii="Times New Roman" w:hAnsi="Times New Roman"/>
          <w:sz w:val="28"/>
          <w:szCs w:val="28"/>
        </w:rPr>
      </w:pPr>
      <w:r w:rsidRPr="00C7242E">
        <w:rPr>
          <w:rFonts w:ascii="Times New Roman" w:hAnsi="Times New Roman"/>
          <w:sz w:val="28"/>
          <w:szCs w:val="28"/>
        </w:rPr>
        <w:t xml:space="preserve">З метою національно-патріотичного виховання дітей та учнівської молоді, підтримки захисників України у рамках акції "Крила допомоги" було виготовлено понад 5000 оберегів, листівок, малюнків, сувенірів. Вихованці  брали участь у акції "Зігріємо наших", аукціоні "На допомогу ЗСУ", акції "Подаруй святкову листівку воїну", ярмарку "У дружбі наша сила" на допомогу ЗСУ, акції "Благодійна </w:t>
      </w:r>
      <w:proofErr w:type="spellStart"/>
      <w:r w:rsidRPr="00C7242E">
        <w:rPr>
          <w:rFonts w:ascii="Times New Roman" w:hAnsi="Times New Roman"/>
          <w:sz w:val="28"/>
          <w:szCs w:val="28"/>
        </w:rPr>
        <w:t>гривенька</w:t>
      </w:r>
      <w:proofErr w:type="spellEnd"/>
      <w:r w:rsidRPr="00C7242E">
        <w:rPr>
          <w:rFonts w:ascii="Times New Roman" w:hAnsi="Times New Roman"/>
          <w:sz w:val="28"/>
          <w:szCs w:val="28"/>
        </w:rPr>
        <w:t xml:space="preserve">". </w:t>
      </w:r>
    </w:p>
    <w:p w:rsidR="00C7242E" w:rsidRPr="00C7242E" w:rsidRDefault="00C7242E" w:rsidP="00C7242E">
      <w:pPr>
        <w:pStyle w:val="a4"/>
        <w:ind w:firstLine="708"/>
        <w:jc w:val="both"/>
        <w:rPr>
          <w:rFonts w:ascii="Times New Roman" w:hAnsi="Times New Roman"/>
          <w:sz w:val="28"/>
          <w:szCs w:val="28"/>
        </w:rPr>
      </w:pPr>
      <w:r w:rsidRPr="00C7242E">
        <w:rPr>
          <w:rFonts w:ascii="Times New Roman" w:hAnsi="Times New Roman"/>
          <w:sz w:val="28"/>
          <w:szCs w:val="28"/>
        </w:rPr>
        <w:t>Значна увага приділялася співпраці з обласними дитячими та юнацькими бібліотеками, громадськими організаціями - ГО "Заложники Чорнобиля",                   БФ "Надія є", ГО "Розстріляна молодість", Дитячим фондом ООН ЮНІСЕФ спільно з IN TOUCH UKRAINE FOUNDATION, Житомирським обласним краєзнавчим музеєм,  Житомирським обласним Центром народної творчості.</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 xml:space="preserve">Другий за кількістю напрямів позашкільної освіти та охопленню ними дітей - Житомирський міський центр науково-технічної творчості учнівської молоді (директор Володимир ВАСЬКІВСЬКИЙ). </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У 48 гуртках,  119 групах здобували додаткову освіту  1810 вихованців,   із них - 984 відвідували  гуртки науково-технічного напряму (54%).</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Освітній процес у ЖМЦНТТУМ забезпечували 50 педагогічних  працівників, серед яких 21 - за сумісництвом.</w:t>
      </w:r>
    </w:p>
    <w:p w:rsidR="00C7242E" w:rsidRPr="00C7242E" w:rsidRDefault="00C7242E" w:rsidP="00C7242E">
      <w:pPr>
        <w:spacing w:after="0" w:line="240" w:lineRule="auto"/>
        <w:ind w:firstLine="540"/>
        <w:jc w:val="both"/>
        <w:rPr>
          <w:rFonts w:ascii="Times New Roman" w:hAnsi="Times New Roman"/>
          <w:sz w:val="28"/>
          <w:szCs w:val="28"/>
        </w:rPr>
      </w:pPr>
      <w:r w:rsidRPr="00C7242E">
        <w:rPr>
          <w:rFonts w:ascii="Times New Roman" w:hAnsi="Times New Roman"/>
          <w:sz w:val="28"/>
          <w:szCs w:val="28"/>
        </w:rPr>
        <w:t xml:space="preserve">   Особлива увага була приділена збереженню мережі гуртків закладу позашкільної освіти, урізноманітненню напрямів гурткової роботи з урахуванням інтересів мешканців міста та створенням умов для безпечного перебування учасників освітнього процесу.</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 xml:space="preserve">Протягом навчального року було додатково відкрито гуртки: "Робототехніка" (2 групи), "Англійська мова" (2 групи), "STEAM </w:t>
      </w:r>
      <w:proofErr w:type="spellStart"/>
      <w:r w:rsidRPr="00C7242E">
        <w:rPr>
          <w:rFonts w:ascii="Times New Roman" w:hAnsi="Times New Roman"/>
          <w:sz w:val="28"/>
          <w:szCs w:val="28"/>
        </w:rPr>
        <w:t>by</w:t>
      </w:r>
      <w:proofErr w:type="spellEnd"/>
      <w:r w:rsidRPr="00C7242E">
        <w:rPr>
          <w:rFonts w:ascii="Times New Roman" w:hAnsi="Times New Roman"/>
          <w:sz w:val="28"/>
          <w:szCs w:val="28"/>
        </w:rPr>
        <w:t xml:space="preserve"> </w:t>
      </w:r>
      <w:proofErr w:type="spellStart"/>
      <w:r w:rsidRPr="00C7242E">
        <w:rPr>
          <w:rFonts w:ascii="Times New Roman" w:hAnsi="Times New Roman"/>
          <w:sz w:val="28"/>
          <w:szCs w:val="28"/>
        </w:rPr>
        <w:t>English</w:t>
      </w:r>
      <w:proofErr w:type="spellEnd"/>
      <w:r w:rsidRPr="00C7242E">
        <w:rPr>
          <w:rFonts w:ascii="Times New Roman" w:hAnsi="Times New Roman"/>
          <w:sz w:val="28"/>
          <w:szCs w:val="28"/>
        </w:rPr>
        <w:t>" (1 група), "Комп’ютерне 3-</w:t>
      </w:r>
      <w:r w:rsidRPr="00C7242E">
        <w:rPr>
          <w:rFonts w:ascii="Times New Roman" w:hAnsi="Times New Roman"/>
          <w:sz w:val="28"/>
          <w:szCs w:val="28"/>
          <w:lang w:val="en-US"/>
        </w:rPr>
        <w:t>D</w:t>
      </w:r>
      <w:r w:rsidRPr="00C7242E">
        <w:rPr>
          <w:rFonts w:ascii="Times New Roman" w:hAnsi="Times New Roman"/>
          <w:sz w:val="28"/>
          <w:szCs w:val="28"/>
        </w:rPr>
        <w:t xml:space="preserve"> моделювання" (1 група), "Початкове технічне моделювання" (5 груп), "Художній дизайн" (2 групи), "Журналістика і </w:t>
      </w:r>
      <w:proofErr w:type="spellStart"/>
      <w:r w:rsidRPr="00C7242E">
        <w:rPr>
          <w:rFonts w:ascii="Times New Roman" w:hAnsi="Times New Roman"/>
          <w:sz w:val="28"/>
          <w:szCs w:val="28"/>
        </w:rPr>
        <w:t>блогерстово</w:t>
      </w:r>
      <w:proofErr w:type="spellEnd"/>
      <w:r w:rsidRPr="00C7242E">
        <w:rPr>
          <w:rFonts w:ascii="Times New Roman" w:hAnsi="Times New Roman"/>
          <w:sz w:val="28"/>
          <w:szCs w:val="28"/>
        </w:rPr>
        <w:t>" (1 група), "Юний фотоаматор" (1 група), "Бісерна флористика" (1 група),  усього -16 груп.</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lastRenderedPageBreak/>
        <w:t xml:space="preserve">Педагогічні працівники ЖМЦНТТУМ  брали активну участь у фахових конкурсах з метою популяризації кращих педагогічних ідей, удосконалення майстерності та стимулювання творчого самовдосконалення. </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 xml:space="preserve">На методичний конкурс "Моє бачення сучасного заняття" у трьох номінаціях було представлено 10 робіт (методична розробка заняття гуртка науково-технічного напряму; методична розробка заняття гуртка декоративно-прикладного напряму; мультимедійний контент). Переможцями стали керівники гуртків - Ніла Августинович, Анжела </w:t>
      </w:r>
      <w:proofErr w:type="spellStart"/>
      <w:r w:rsidRPr="00C7242E">
        <w:rPr>
          <w:rFonts w:ascii="Times New Roman" w:hAnsi="Times New Roman"/>
          <w:sz w:val="28"/>
          <w:szCs w:val="28"/>
        </w:rPr>
        <w:t>Єфіменко</w:t>
      </w:r>
      <w:proofErr w:type="spellEnd"/>
      <w:r w:rsidRPr="00C7242E">
        <w:rPr>
          <w:rFonts w:ascii="Times New Roman" w:hAnsi="Times New Roman"/>
          <w:sz w:val="28"/>
          <w:szCs w:val="28"/>
        </w:rPr>
        <w:t xml:space="preserve">, Ірина </w:t>
      </w:r>
      <w:proofErr w:type="spellStart"/>
      <w:r w:rsidRPr="00C7242E">
        <w:rPr>
          <w:rFonts w:ascii="Times New Roman" w:hAnsi="Times New Roman"/>
          <w:sz w:val="28"/>
          <w:szCs w:val="28"/>
        </w:rPr>
        <w:t>Кумечко</w:t>
      </w:r>
      <w:proofErr w:type="spellEnd"/>
      <w:r w:rsidRPr="00C7242E">
        <w:rPr>
          <w:rFonts w:ascii="Times New Roman" w:hAnsi="Times New Roman"/>
          <w:sz w:val="28"/>
          <w:szCs w:val="28"/>
        </w:rPr>
        <w:t xml:space="preserve">, Світлана </w:t>
      </w:r>
      <w:proofErr w:type="spellStart"/>
      <w:r w:rsidRPr="00C7242E">
        <w:rPr>
          <w:rFonts w:ascii="Times New Roman" w:hAnsi="Times New Roman"/>
          <w:sz w:val="28"/>
          <w:szCs w:val="28"/>
        </w:rPr>
        <w:t>Дурицька</w:t>
      </w:r>
      <w:proofErr w:type="spellEnd"/>
      <w:r w:rsidRPr="00C7242E">
        <w:rPr>
          <w:rFonts w:ascii="Times New Roman" w:hAnsi="Times New Roman"/>
          <w:sz w:val="28"/>
          <w:szCs w:val="28"/>
        </w:rPr>
        <w:t xml:space="preserve">, Ніна </w:t>
      </w:r>
      <w:proofErr w:type="spellStart"/>
      <w:r w:rsidRPr="00C7242E">
        <w:rPr>
          <w:rFonts w:ascii="Times New Roman" w:hAnsi="Times New Roman"/>
          <w:sz w:val="28"/>
          <w:szCs w:val="28"/>
        </w:rPr>
        <w:t>Селюченко</w:t>
      </w:r>
      <w:proofErr w:type="spellEnd"/>
      <w:r w:rsidRPr="00C7242E">
        <w:rPr>
          <w:rFonts w:ascii="Times New Roman" w:hAnsi="Times New Roman"/>
          <w:sz w:val="28"/>
          <w:szCs w:val="28"/>
        </w:rPr>
        <w:t xml:space="preserve">, Вероніка </w:t>
      </w:r>
      <w:proofErr w:type="spellStart"/>
      <w:r w:rsidRPr="00C7242E">
        <w:rPr>
          <w:rFonts w:ascii="Times New Roman" w:hAnsi="Times New Roman"/>
          <w:sz w:val="28"/>
          <w:szCs w:val="28"/>
        </w:rPr>
        <w:t>Розбіцька</w:t>
      </w:r>
      <w:proofErr w:type="spellEnd"/>
      <w:r w:rsidRPr="00C7242E">
        <w:rPr>
          <w:rFonts w:ascii="Times New Roman" w:hAnsi="Times New Roman"/>
          <w:sz w:val="28"/>
          <w:szCs w:val="28"/>
        </w:rPr>
        <w:t xml:space="preserve">-Голуб, Галина </w:t>
      </w:r>
      <w:proofErr w:type="spellStart"/>
      <w:r w:rsidRPr="00C7242E">
        <w:rPr>
          <w:rFonts w:ascii="Times New Roman" w:hAnsi="Times New Roman"/>
          <w:sz w:val="28"/>
          <w:szCs w:val="28"/>
        </w:rPr>
        <w:t>Шостачук</w:t>
      </w:r>
      <w:proofErr w:type="spellEnd"/>
      <w:r w:rsidRPr="00C7242E">
        <w:rPr>
          <w:rFonts w:ascii="Times New Roman" w:hAnsi="Times New Roman"/>
          <w:sz w:val="28"/>
          <w:szCs w:val="28"/>
        </w:rPr>
        <w:t xml:space="preserve">, Альона </w:t>
      </w:r>
      <w:proofErr w:type="spellStart"/>
      <w:r w:rsidRPr="00C7242E">
        <w:rPr>
          <w:rFonts w:ascii="Times New Roman" w:hAnsi="Times New Roman"/>
          <w:sz w:val="28"/>
          <w:szCs w:val="28"/>
        </w:rPr>
        <w:t>Мінчук</w:t>
      </w:r>
      <w:proofErr w:type="spellEnd"/>
      <w:r w:rsidRPr="00C7242E">
        <w:rPr>
          <w:rFonts w:ascii="Times New Roman" w:hAnsi="Times New Roman"/>
          <w:sz w:val="28"/>
          <w:szCs w:val="28"/>
        </w:rPr>
        <w:t>, Олена Шубіна.</w:t>
      </w:r>
    </w:p>
    <w:p w:rsidR="00C7242E" w:rsidRPr="00C7242E" w:rsidRDefault="00C7242E" w:rsidP="00C7242E">
      <w:pPr>
        <w:shd w:val="clear" w:color="auto" w:fill="FFFFFF"/>
        <w:spacing w:after="0" w:line="240" w:lineRule="auto"/>
        <w:ind w:firstLine="709"/>
        <w:jc w:val="both"/>
        <w:rPr>
          <w:rFonts w:ascii="Times New Roman" w:hAnsi="Times New Roman"/>
          <w:sz w:val="28"/>
          <w:szCs w:val="28"/>
        </w:rPr>
      </w:pPr>
      <w:r w:rsidRPr="00C7242E">
        <w:rPr>
          <w:rFonts w:ascii="Times New Roman" w:hAnsi="Times New Roman"/>
          <w:sz w:val="28"/>
          <w:szCs w:val="28"/>
        </w:rPr>
        <w:t xml:space="preserve">Навчальна програма гуртка "Комп’ютерне </w:t>
      </w:r>
      <w:proofErr w:type="spellStart"/>
      <w:r w:rsidRPr="00C7242E">
        <w:rPr>
          <w:rFonts w:ascii="Times New Roman" w:hAnsi="Times New Roman"/>
          <w:sz w:val="28"/>
          <w:szCs w:val="28"/>
        </w:rPr>
        <w:t>проєктування</w:t>
      </w:r>
      <w:proofErr w:type="spellEnd"/>
      <w:r w:rsidRPr="00C7242E">
        <w:rPr>
          <w:rFonts w:ascii="Times New Roman" w:hAnsi="Times New Roman"/>
          <w:sz w:val="28"/>
          <w:szCs w:val="28"/>
        </w:rPr>
        <w:t xml:space="preserve">" Катерини Журавської та мультимедійний контент відео майстер-класу Вероніки </w:t>
      </w:r>
      <w:proofErr w:type="spellStart"/>
      <w:r w:rsidRPr="00C7242E">
        <w:rPr>
          <w:rFonts w:ascii="Times New Roman" w:hAnsi="Times New Roman"/>
          <w:sz w:val="28"/>
          <w:szCs w:val="28"/>
        </w:rPr>
        <w:t>Розбіцької</w:t>
      </w:r>
      <w:proofErr w:type="spellEnd"/>
      <w:r w:rsidRPr="00C7242E">
        <w:rPr>
          <w:rFonts w:ascii="Times New Roman" w:hAnsi="Times New Roman"/>
          <w:sz w:val="28"/>
          <w:szCs w:val="28"/>
        </w:rPr>
        <w:t xml:space="preserve">-Голуб з теми "Пошиття </w:t>
      </w:r>
      <w:proofErr w:type="spellStart"/>
      <w:r w:rsidRPr="00C7242E">
        <w:rPr>
          <w:rFonts w:ascii="Times New Roman" w:hAnsi="Times New Roman"/>
          <w:sz w:val="28"/>
          <w:szCs w:val="28"/>
        </w:rPr>
        <w:t>балаклав</w:t>
      </w:r>
      <w:proofErr w:type="spellEnd"/>
      <w:r w:rsidRPr="00C7242E">
        <w:rPr>
          <w:rFonts w:ascii="Times New Roman" w:hAnsi="Times New Roman"/>
          <w:sz w:val="28"/>
          <w:szCs w:val="28"/>
        </w:rPr>
        <w:t xml:space="preserve"> для ЗСУ" були презентовані та отримали високу оцінку на міському  етапі педагогічної виставки "Сучасна освіта Житомирщини-2024". На обласному етапі конкурсу навчальна програма Катерини Журавської - ІІІ місце.</w:t>
      </w:r>
    </w:p>
    <w:p w:rsidR="00C7242E" w:rsidRPr="00C7242E" w:rsidRDefault="00C7242E" w:rsidP="00C7242E">
      <w:pPr>
        <w:shd w:val="clear" w:color="auto" w:fill="FFFFFF"/>
        <w:spacing w:after="0" w:line="240" w:lineRule="auto"/>
        <w:ind w:firstLine="709"/>
        <w:jc w:val="both"/>
        <w:rPr>
          <w:rFonts w:ascii="Times New Roman" w:hAnsi="Times New Roman"/>
          <w:sz w:val="28"/>
          <w:szCs w:val="28"/>
        </w:rPr>
      </w:pPr>
      <w:r w:rsidRPr="00C7242E">
        <w:rPr>
          <w:rFonts w:ascii="Times New Roman" w:hAnsi="Times New Roman"/>
          <w:sz w:val="28"/>
          <w:szCs w:val="28"/>
        </w:rPr>
        <w:t>Представлені на обласному етапі Всеукраїнського конкурсу методичних моделей закладів загальної середньої та позашкільної освіти з національно-патріотичного виховання дітей та молоді "Виховати особистість" матеріалів                 з досвіду роботи ЖМЦНТТУМ відзначені Гран-прі та у фінальному етапі конкурсу - І місце (м. Київ).</w:t>
      </w:r>
    </w:p>
    <w:p w:rsidR="00C7242E" w:rsidRPr="00C7242E" w:rsidRDefault="00C7242E" w:rsidP="00C7242E">
      <w:pPr>
        <w:shd w:val="clear" w:color="auto" w:fill="FFFFFF"/>
        <w:spacing w:after="0" w:line="240" w:lineRule="auto"/>
        <w:ind w:firstLine="709"/>
        <w:jc w:val="both"/>
        <w:rPr>
          <w:rFonts w:ascii="Times New Roman" w:eastAsia="SimSun" w:hAnsi="Times New Roman"/>
          <w:sz w:val="28"/>
          <w:szCs w:val="28"/>
          <w:shd w:val="clear" w:color="auto" w:fill="FFFFFF"/>
        </w:rPr>
      </w:pPr>
      <w:r w:rsidRPr="00C7242E">
        <w:rPr>
          <w:rFonts w:ascii="Times New Roman" w:hAnsi="Times New Roman"/>
          <w:sz w:val="28"/>
          <w:szCs w:val="28"/>
        </w:rPr>
        <w:t xml:space="preserve"> З метою патріотичного виховання </w:t>
      </w:r>
      <w:r w:rsidRPr="00C7242E">
        <w:rPr>
          <w:rFonts w:ascii="Times New Roman" w:eastAsia="SimSun" w:hAnsi="Times New Roman"/>
          <w:sz w:val="28"/>
          <w:szCs w:val="28"/>
          <w:shd w:val="clear" w:color="auto" w:fill="FFFFFF"/>
        </w:rPr>
        <w:t>з вихованцями гуртків</w:t>
      </w:r>
      <w:r w:rsidRPr="00C7242E">
        <w:rPr>
          <w:rFonts w:ascii="Times New Roman" w:hAnsi="Times New Roman"/>
          <w:sz w:val="28"/>
          <w:szCs w:val="28"/>
        </w:rPr>
        <w:t xml:space="preserve"> проведено </w:t>
      </w:r>
      <w:proofErr w:type="spellStart"/>
      <w:r w:rsidRPr="00C7242E">
        <w:rPr>
          <w:rFonts w:ascii="Times New Roman" w:eastAsia="SimSun" w:hAnsi="Times New Roman"/>
          <w:sz w:val="28"/>
          <w:szCs w:val="28"/>
          <w:shd w:val="clear" w:color="auto" w:fill="FFFFFF"/>
        </w:rPr>
        <w:t>внутрішньогурткові</w:t>
      </w:r>
      <w:proofErr w:type="spellEnd"/>
      <w:r w:rsidRPr="00C7242E">
        <w:rPr>
          <w:rFonts w:ascii="Times New Roman" w:eastAsia="SimSun" w:hAnsi="Times New Roman"/>
          <w:sz w:val="28"/>
          <w:szCs w:val="28"/>
          <w:shd w:val="clear" w:color="auto" w:fill="FFFFFF"/>
        </w:rPr>
        <w:t xml:space="preserve"> та </w:t>
      </w:r>
      <w:proofErr w:type="spellStart"/>
      <w:r w:rsidRPr="00C7242E">
        <w:rPr>
          <w:rFonts w:ascii="Times New Roman" w:eastAsia="SimSun" w:hAnsi="Times New Roman"/>
          <w:sz w:val="28"/>
          <w:szCs w:val="28"/>
          <w:shd w:val="clear" w:color="auto" w:fill="FFFFFF"/>
        </w:rPr>
        <w:t>міжгурткові</w:t>
      </w:r>
      <w:proofErr w:type="spellEnd"/>
      <w:r w:rsidRPr="00C7242E">
        <w:rPr>
          <w:rFonts w:ascii="Times New Roman" w:eastAsia="SimSun" w:hAnsi="Times New Roman"/>
          <w:sz w:val="28"/>
          <w:szCs w:val="28"/>
          <w:shd w:val="clear" w:color="auto" w:fill="FFFFFF"/>
        </w:rPr>
        <w:t xml:space="preserve"> заходи: до Дня пам’яті жертв Голодомору в Україні в 1932-1933 роках (виготовлено "Колоски життя"); Дня захисників та захисниць України (квест - гра "Сторінками українського козацтва"; Дня збройних сил України (свято "І у мирний час, і у пору грізну - вони на захисті вітчизни"); виставка стендових моделей військової техніки гуртка "ІТСМ", присвячена 80-й річниці визволення Житомира від німецько-фашистських загарбників; Дня матері (свято "Моя матуся - янгол на Землі"), Дня пам’яті та примирення у гуртку "ІТСМ" виставка робіт "Пам’ятаймо!",  Дня вишиванки  (свято "А над світом українська вишивка цвіте").</w:t>
      </w:r>
    </w:p>
    <w:p w:rsidR="00C7242E" w:rsidRPr="00C7242E" w:rsidRDefault="00C7242E" w:rsidP="00C7242E">
      <w:pPr>
        <w:shd w:val="clear" w:color="auto" w:fill="FFFFFF"/>
        <w:spacing w:after="0" w:line="240" w:lineRule="auto"/>
        <w:ind w:firstLine="851"/>
        <w:jc w:val="both"/>
        <w:rPr>
          <w:rFonts w:ascii="Times New Roman" w:hAnsi="Times New Roman"/>
          <w:color w:val="000000"/>
          <w:sz w:val="28"/>
          <w:szCs w:val="28"/>
        </w:rPr>
      </w:pPr>
      <w:r w:rsidRPr="00C7242E">
        <w:rPr>
          <w:rFonts w:ascii="Times New Roman" w:hAnsi="Times New Roman"/>
          <w:color w:val="000000"/>
          <w:sz w:val="28"/>
          <w:szCs w:val="28"/>
        </w:rPr>
        <w:t>Одним із важливих методів формування активної громадянської, державницької позиції та почуття власної гідності є участь вихованців                           у заходах, присвячених Дню Соборності України, Дню Конституції, Дню Незалежності України.</w:t>
      </w:r>
    </w:p>
    <w:p w:rsidR="00C7242E" w:rsidRPr="00C7242E" w:rsidRDefault="00C7242E" w:rsidP="00C7242E">
      <w:pPr>
        <w:shd w:val="clear" w:color="auto" w:fill="FFFFFF"/>
        <w:spacing w:after="0" w:line="240" w:lineRule="auto"/>
        <w:ind w:firstLine="851"/>
        <w:jc w:val="both"/>
        <w:rPr>
          <w:rFonts w:ascii="Times New Roman" w:eastAsia="SimSun" w:hAnsi="Times New Roman"/>
          <w:sz w:val="28"/>
          <w:szCs w:val="28"/>
        </w:rPr>
      </w:pPr>
      <w:r w:rsidRPr="00C7242E">
        <w:rPr>
          <w:rFonts w:ascii="Times New Roman" w:eastAsia="SimSun" w:hAnsi="Times New Roman"/>
          <w:sz w:val="28"/>
          <w:szCs w:val="28"/>
        </w:rPr>
        <w:t>Продовжував діяти волонтерський проєкт "Нашим Котикам".</w:t>
      </w:r>
    </w:p>
    <w:p w:rsidR="00C7242E" w:rsidRPr="00C7242E" w:rsidRDefault="00C7242E" w:rsidP="00C7242E">
      <w:pPr>
        <w:shd w:val="clear" w:color="auto" w:fill="FFFFFF"/>
        <w:spacing w:after="0" w:line="240" w:lineRule="auto"/>
        <w:ind w:firstLine="851"/>
        <w:jc w:val="both"/>
        <w:rPr>
          <w:rFonts w:ascii="Times New Roman" w:hAnsi="Times New Roman"/>
          <w:sz w:val="28"/>
          <w:szCs w:val="28"/>
        </w:rPr>
      </w:pPr>
      <w:r w:rsidRPr="00C7242E">
        <w:rPr>
          <w:rFonts w:ascii="Times New Roman" w:hAnsi="Times New Roman"/>
          <w:sz w:val="28"/>
          <w:szCs w:val="28"/>
        </w:rPr>
        <w:t>ЖЦНТТУМ спільно з 25 гарнізонним будинком офіцерів м. Житомира  реалізовується творчий проєкт зі створення експонатів для музею Десантно-штурмових військ ЗСУ (розмалювання гільз, реконструкція, виготовлення макетів моделей бойової техніки, що є на озброєнні ЗСУ).</w:t>
      </w:r>
    </w:p>
    <w:p w:rsidR="00C7242E" w:rsidRPr="00C7242E" w:rsidRDefault="00C7242E" w:rsidP="00C7242E">
      <w:pPr>
        <w:shd w:val="clear" w:color="auto" w:fill="FFFFFF"/>
        <w:spacing w:after="0" w:line="240" w:lineRule="auto"/>
        <w:ind w:firstLine="851"/>
        <w:jc w:val="both"/>
        <w:rPr>
          <w:rFonts w:ascii="Times New Roman" w:hAnsi="Times New Roman"/>
          <w:sz w:val="28"/>
          <w:szCs w:val="28"/>
        </w:rPr>
      </w:pPr>
      <w:r w:rsidRPr="00C7242E">
        <w:rPr>
          <w:rFonts w:ascii="Times New Roman" w:hAnsi="Times New Roman"/>
          <w:sz w:val="28"/>
          <w:szCs w:val="28"/>
        </w:rPr>
        <w:t>ЖМЦНТТУМ є базовим з проведення міського етапу Всеукраїнського конкурсу-захисту учнівських науково-дослідницьких робіт МАН України.</w:t>
      </w:r>
    </w:p>
    <w:p w:rsidR="00C7242E" w:rsidRPr="00C7242E" w:rsidRDefault="00C7242E" w:rsidP="00C7242E">
      <w:pPr>
        <w:shd w:val="clear" w:color="auto" w:fill="FFFFFF"/>
        <w:spacing w:after="0" w:line="240" w:lineRule="auto"/>
        <w:ind w:firstLine="851"/>
        <w:jc w:val="both"/>
        <w:rPr>
          <w:rFonts w:ascii="Times New Roman" w:hAnsi="Times New Roman"/>
          <w:sz w:val="28"/>
          <w:szCs w:val="28"/>
        </w:rPr>
      </w:pPr>
      <w:r w:rsidRPr="00C7242E">
        <w:rPr>
          <w:rFonts w:ascii="Times New Roman" w:hAnsi="Times New Roman"/>
          <w:sz w:val="28"/>
          <w:szCs w:val="28"/>
        </w:rPr>
        <w:t>26 вихованців центру брали участь на всіх етапах конкурсу-захисту, здобули 19 призових місць: І місце (10), ІІ місце (6), ІІІ місце (3).</w:t>
      </w:r>
    </w:p>
    <w:p w:rsidR="00C7242E" w:rsidRPr="00C7242E" w:rsidRDefault="00C7242E" w:rsidP="00C7242E">
      <w:pPr>
        <w:shd w:val="clear" w:color="auto" w:fill="FFFFFF"/>
        <w:spacing w:after="0" w:line="240" w:lineRule="auto"/>
        <w:ind w:firstLine="851"/>
        <w:jc w:val="both"/>
        <w:rPr>
          <w:rFonts w:ascii="Times New Roman" w:hAnsi="Times New Roman"/>
          <w:sz w:val="28"/>
          <w:szCs w:val="28"/>
        </w:rPr>
      </w:pPr>
      <w:r w:rsidRPr="00C7242E">
        <w:rPr>
          <w:rFonts w:ascii="Times New Roman" w:hAnsi="Times New Roman"/>
          <w:sz w:val="28"/>
          <w:szCs w:val="28"/>
        </w:rPr>
        <w:t>472 вихованці ЖМЦНТТУМ - учасники 71 масового заходу різних рівнів, вибороли 398 призових місць: І місце (155), ІІ місце (121), ІІІ місце (111).</w:t>
      </w:r>
    </w:p>
    <w:p w:rsidR="00C7242E" w:rsidRPr="00C7242E" w:rsidRDefault="00C7242E" w:rsidP="00C7242E">
      <w:pPr>
        <w:shd w:val="clear" w:color="auto" w:fill="FFFFFF"/>
        <w:spacing w:after="0" w:line="240" w:lineRule="auto"/>
        <w:ind w:firstLine="851"/>
        <w:jc w:val="both"/>
        <w:rPr>
          <w:rFonts w:ascii="Times New Roman" w:hAnsi="Times New Roman"/>
          <w:sz w:val="28"/>
          <w:szCs w:val="28"/>
        </w:rPr>
      </w:pPr>
      <w:r w:rsidRPr="00C7242E">
        <w:rPr>
          <w:rFonts w:ascii="Times New Roman" w:hAnsi="Times New Roman"/>
          <w:sz w:val="28"/>
          <w:szCs w:val="28"/>
        </w:rPr>
        <w:lastRenderedPageBreak/>
        <w:t xml:space="preserve">Серед вихованців, які мають вагомі здобутки на змаганнях міжнародного рівня - </w:t>
      </w:r>
      <w:r w:rsidRPr="00C7242E">
        <w:rPr>
          <w:rFonts w:ascii="Times New Roman" w:hAnsi="Times New Roman"/>
          <w:sz w:val="28"/>
          <w:szCs w:val="28"/>
          <w:lang w:eastAsia="uk-UA"/>
        </w:rPr>
        <w:t xml:space="preserve">Максим Федорчук, учень 9 класу: ІІ місце на Юніорській Балканській олімпіаді з інформатики у Північній Македонії; ІІІ місце на Міжнародній Балтійській олімпіаді з інформатики (м. Вільнюс); ІІІ місце на                                 </w:t>
      </w:r>
      <w:r w:rsidRPr="00C7242E">
        <w:rPr>
          <w:rFonts w:ascii="Times New Roman" w:hAnsi="Times New Roman"/>
          <w:sz w:val="28"/>
          <w:szCs w:val="28"/>
          <w:shd w:val="clear" w:color="auto" w:fill="FFFFFF"/>
          <w:lang w:eastAsia="uk-UA"/>
        </w:rPr>
        <w:t>XV Міжнародному турнірі "</w:t>
      </w:r>
      <w:proofErr w:type="spellStart"/>
      <w:r w:rsidRPr="00C7242E">
        <w:rPr>
          <w:rFonts w:ascii="Times New Roman" w:hAnsi="Times New Roman"/>
          <w:sz w:val="28"/>
          <w:szCs w:val="28"/>
          <w:shd w:val="clear" w:color="auto" w:fill="FFFFFF"/>
          <w:lang w:eastAsia="uk-UA"/>
        </w:rPr>
        <w:t>Advanced</w:t>
      </w:r>
      <w:proofErr w:type="spellEnd"/>
      <w:r w:rsidRPr="00C7242E">
        <w:rPr>
          <w:rFonts w:ascii="Times New Roman" w:hAnsi="Times New Roman"/>
          <w:sz w:val="28"/>
          <w:szCs w:val="28"/>
          <w:shd w:val="clear" w:color="auto" w:fill="FFFFFF"/>
          <w:lang w:eastAsia="uk-UA"/>
        </w:rPr>
        <w:t xml:space="preserve"> </w:t>
      </w:r>
      <w:proofErr w:type="spellStart"/>
      <w:r w:rsidRPr="00C7242E">
        <w:rPr>
          <w:rFonts w:ascii="Times New Roman" w:hAnsi="Times New Roman"/>
          <w:sz w:val="28"/>
          <w:szCs w:val="28"/>
          <w:shd w:val="clear" w:color="auto" w:fill="FFFFFF"/>
          <w:lang w:eastAsia="uk-UA"/>
        </w:rPr>
        <w:t>Tournament</w:t>
      </w:r>
      <w:proofErr w:type="spellEnd"/>
      <w:r w:rsidRPr="00C7242E">
        <w:rPr>
          <w:rFonts w:ascii="Times New Roman" w:hAnsi="Times New Roman"/>
          <w:sz w:val="28"/>
          <w:szCs w:val="28"/>
          <w:shd w:val="clear" w:color="auto" w:fill="FFFFFF"/>
          <w:lang w:eastAsia="uk-UA"/>
        </w:rPr>
        <w:t xml:space="preserve"> </w:t>
      </w:r>
      <w:proofErr w:type="spellStart"/>
      <w:r w:rsidRPr="00C7242E">
        <w:rPr>
          <w:rFonts w:ascii="Times New Roman" w:hAnsi="Times New Roman"/>
          <w:sz w:val="28"/>
          <w:szCs w:val="28"/>
          <w:shd w:val="clear" w:color="auto" w:fill="FFFFFF"/>
          <w:lang w:eastAsia="uk-UA"/>
        </w:rPr>
        <w:t>in</w:t>
      </w:r>
      <w:proofErr w:type="spellEnd"/>
      <w:r w:rsidRPr="00C7242E">
        <w:rPr>
          <w:rFonts w:ascii="Times New Roman" w:hAnsi="Times New Roman"/>
          <w:sz w:val="28"/>
          <w:szCs w:val="28"/>
          <w:shd w:val="clear" w:color="auto" w:fill="FFFFFF"/>
          <w:lang w:eastAsia="uk-UA"/>
        </w:rPr>
        <w:t xml:space="preserve"> </w:t>
      </w:r>
      <w:proofErr w:type="spellStart"/>
      <w:r w:rsidRPr="00C7242E">
        <w:rPr>
          <w:rFonts w:ascii="Times New Roman" w:hAnsi="Times New Roman"/>
          <w:sz w:val="28"/>
          <w:szCs w:val="28"/>
          <w:shd w:val="clear" w:color="auto" w:fill="FFFFFF"/>
          <w:lang w:eastAsia="uk-UA"/>
        </w:rPr>
        <w:t>Informatics</w:t>
      </w:r>
      <w:proofErr w:type="spellEnd"/>
      <w:r w:rsidRPr="00C7242E">
        <w:rPr>
          <w:rFonts w:ascii="Times New Roman" w:hAnsi="Times New Roman"/>
          <w:sz w:val="28"/>
          <w:szCs w:val="28"/>
          <w:shd w:val="clear" w:color="auto" w:fill="FFFFFF"/>
          <w:lang w:eastAsia="uk-UA"/>
        </w:rPr>
        <w:t xml:space="preserve"> - </w:t>
      </w:r>
      <w:proofErr w:type="spellStart"/>
      <w:r w:rsidRPr="00C7242E">
        <w:rPr>
          <w:rFonts w:ascii="Times New Roman" w:hAnsi="Times New Roman"/>
          <w:sz w:val="28"/>
          <w:szCs w:val="28"/>
          <w:shd w:val="clear" w:color="auto" w:fill="FFFFFF"/>
          <w:lang w:eastAsia="uk-UA"/>
        </w:rPr>
        <w:t>John</w:t>
      </w:r>
      <w:proofErr w:type="spellEnd"/>
      <w:r w:rsidRPr="00C7242E">
        <w:rPr>
          <w:rFonts w:ascii="Times New Roman" w:hAnsi="Times New Roman"/>
          <w:sz w:val="28"/>
          <w:szCs w:val="28"/>
          <w:shd w:val="clear" w:color="auto" w:fill="FFFFFF"/>
          <w:lang w:eastAsia="uk-UA"/>
        </w:rPr>
        <w:t xml:space="preserve"> </w:t>
      </w:r>
      <w:proofErr w:type="spellStart"/>
      <w:r w:rsidRPr="00C7242E">
        <w:rPr>
          <w:rFonts w:ascii="Times New Roman" w:hAnsi="Times New Roman"/>
          <w:sz w:val="28"/>
          <w:szCs w:val="28"/>
          <w:shd w:val="clear" w:color="auto" w:fill="FFFFFF"/>
          <w:lang w:eastAsia="uk-UA"/>
        </w:rPr>
        <w:t>Atanasoff</w:t>
      </w:r>
      <w:proofErr w:type="spellEnd"/>
      <w:r w:rsidRPr="00C7242E">
        <w:rPr>
          <w:rFonts w:ascii="Times New Roman" w:hAnsi="Times New Roman"/>
          <w:sz w:val="28"/>
          <w:szCs w:val="28"/>
          <w:shd w:val="clear" w:color="auto" w:fill="FFFFFF"/>
          <w:lang w:eastAsia="uk-UA"/>
        </w:rPr>
        <w:t xml:space="preserve">" IATI (Болгарія) у дистанційному форматі; </w:t>
      </w:r>
      <w:r w:rsidRPr="00C7242E">
        <w:rPr>
          <w:rFonts w:ascii="Times New Roman" w:hAnsi="Times New Roman"/>
          <w:sz w:val="28"/>
          <w:szCs w:val="28"/>
          <w:lang w:eastAsia="uk-UA"/>
        </w:rPr>
        <w:t xml:space="preserve">вихованці гуртка "Програмування та дизайн" (керівник Віталій </w:t>
      </w:r>
      <w:proofErr w:type="spellStart"/>
      <w:r w:rsidRPr="00C7242E">
        <w:rPr>
          <w:rFonts w:ascii="Times New Roman" w:hAnsi="Times New Roman"/>
          <w:sz w:val="28"/>
          <w:szCs w:val="28"/>
          <w:lang w:eastAsia="uk-UA"/>
        </w:rPr>
        <w:t>Шатківський</w:t>
      </w:r>
      <w:proofErr w:type="spellEnd"/>
      <w:r w:rsidRPr="00C7242E">
        <w:rPr>
          <w:rFonts w:ascii="Times New Roman" w:hAnsi="Times New Roman"/>
          <w:sz w:val="28"/>
          <w:szCs w:val="28"/>
          <w:lang w:eastAsia="uk-UA"/>
        </w:rPr>
        <w:t xml:space="preserve">) у Міжнародному конкурсі з комп’ютерної графіки та </w:t>
      </w:r>
      <w:proofErr w:type="spellStart"/>
      <w:r w:rsidRPr="00C7242E">
        <w:rPr>
          <w:rFonts w:ascii="Times New Roman" w:hAnsi="Times New Roman"/>
          <w:sz w:val="28"/>
          <w:szCs w:val="28"/>
          <w:lang w:eastAsia="uk-UA"/>
        </w:rPr>
        <w:t>вебдизайну</w:t>
      </w:r>
      <w:proofErr w:type="spellEnd"/>
      <w:r w:rsidRPr="00C7242E">
        <w:rPr>
          <w:rFonts w:ascii="Times New Roman" w:hAnsi="Times New Roman"/>
          <w:sz w:val="28"/>
          <w:szCs w:val="28"/>
          <w:lang w:eastAsia="uk-UA"/>
        </w:rPr>
        <w:t xml:space="preserve"> "</w:t>
      </w:r>
      <w:proofErr w:type="spellStart"/>
      <w:r w:rsidRPr="00C7242E">
        <w:rPr>
          <w:rFonts w:ascii="Times New Roman" w:hAnsi="Times New Roman"/>
          <w:sz w:val="28"/>
          <w:szCs w:val="28"/>
          <w:lang w:eastAsia="uk-UA"/>
        </w:rPr>
        <w:t>CreDiCo</w:t>
      </w:r>
      <w:proofErr w:type="spellEnd"/>
      <w:r w:rsidRPr="00C7242E">
        <w:rPr>
          <w:rFonts w:ascii="Times New Roman" w:hAnsi="Times New Roman"/>
          <w:sz w:val="28"/>
          <w:szCs w:val="28"/>
          <w:lang w:eastAsia="uk-UA"/>
        </w:rPr>
        <w:t xml:space="preserve">" (м. Суми): ІІ місце - Хоменко Дмитро, учень 11 класу; ІІІ місця - </w:t>
      </w:r>
      <w:proofErr w:type="spellStart"/>
      <w:r w:rsidRPr="00C7242E">
        <w:rPr>
          <w:rFonts w:ascii="Times New Roman" w:hAnsi="Times New Roman"/>
          <w:sz w:val="28"/>
          <w:szCs w:val="28"/>
          <w:lang w:eastAsia="uk-UA"/>
        </w:rPr>
        <w:t>Лаетін</w:t>
      </w:r>
      <w:proofErr w:type="spellEnd"/>
      <w:r w:rsidRPr="00C7242E">
        <w:rPr>
          <w:rFonts w:ascii="Times New Roman" w:hAnsi="Times New Roman"/>
          <w:sz w:val="28"/>
          <w:szCs w:val="28"/>
          <w:lang w:eastAsia="uk-UA"/>
        </w:rPr>
        <w:t xml:space="preserve"> Дмитро, учень 11 класу та Марценюк Вадим, учень 10 класу; вихованці гуртка ОНДД (керівник Анатолій Шубін) - </w:t>
      </w:r>
      <w:r w:rsidRPr="00C7242E">
        <w:rPr>
          <w:rFonts w:ascii="Times New Roman" w:hAnsi="Times New Roman"/>
          <w:sz w:val="28"/>
          <w:szCs w:val="28"/>
          <w:shd w:val="clear" w:color="auto" w:fill="FFFFFF"/>
          <w:lang w:eastAsia="uk-UA"/>
        </w:rPr>
        <w:t xml:space="preserve"> Сидорчук Ілля, учень 10 класу, 1 місце, Шубін Михайло, учень 11 класу, ІІ місце на Міжнародній екологічній олімпіаді наукових </w:t>
      </w:r>
      <w:proofErr w:type="spellStart"/>
      <w:r w:rsidRPr="00C7242E">
        <w:rPr>
          <w:rFonts w:ascii="Times New Roman" w:hAnsi="Times New Roman"/>
          <w:sz w:val="28"/>
          <w:szCs w:val="28"/>
          <w:shd w:val="clear" w:color="auto" w:fill="FFFFFF"/>
          <w:lang w:eastAsia="uk-UA"/>
        </w:rPr>
        <w:t>проєктів</w:t>
      </w:r>
      <w:proofErr w:type="spellEnd"/>
      <w:r w:rsidRPr="00C7242E">
        <w:rPr>
          <w:rFonts w:ascii="Times New Roman" w:hAnsi="Times New Roman"/>
          <w:sz w:val="28"/>
          <w:szCs w:val="28"/>
          <w:shd w:val="clear" w:color="auto" w:fill="FFFFFF"/>
          <w:lang w:eastAsia="uk-UA"/>
        </w:rPr>
        <w:t xml:space="preserve"> з охорони довкілля "</w:t>
      </w:r>
      <w:proofErr w:type="spellStart"/>
      <w:r w:rsidRPr="00C7242E">
        <w:rPr>
          <w:rFonts w:ascii="Times New Roman" w:hAnsi="Times New Roman"/>
          <w:sz w:val="28"/>
          <w:szCs w:val="28"/>
          <w:shd w:val="clear" w:color="auto" w:fill="FFFFFF"/>
          <w:lang w:eastAsia="uk-UA"/>
        </w:rPr>
        <w:t>DreamEco</w:t>
      </w:r>
      <w:proofErr w:type="spellEnd"/>
      <w:r w:rsidRPr="00C7242E">
        <w:rPr>
          <w:rFonts w:ascii="Times New Roman" w:hAnsi="Times New Roman"/>
          <w:sz w:val="28"/>
          <w:szCs w:val="28"/>
          <w:shd w:val="clear" w:color="auto" w:fill="FFFFFF"/>
          <w:lang w:eastAsia="uk-UA"/>
        </w:rPr>
        <w:t>" (м. Київ);  вихованці гуртка "</w:t>
      </w:r>
      <w:r w:rsidRPr="00C7242E">
        <w:rPr>
          <w:rFonts w:ascii="Times New Roman" w:hAnsi="Times New Roman"/>
          <w:sz w:val="28"/>
          <w:szCs w:val="28"/>
          <w:shd w:val="clear" w:color="auto" w:fill="FFFFFF"/>
          <w:lang w:val="en-US" w:eastAsia="uk-UA"/>
        </w:rPr>
        <w:t>STEAM</w:t>
      </w:r>
      <w:r w:rsidRPr="00C7242E">
        <w:rPr>
          <w:rFonts w:ascii="Times New Roman" w:hAnsi="Times New Roman"/>
          <w:sz w:val="28"/>
          <w:szCs w:val="28"/>
          <w:shd w:val="clear" w:color="auto" w:fill="FFFFFF"/>
          <w:lang w:eastAsia="uk-UA"/>
        </w:rPr>
        <w:t xml:space="preserve"> </w:t>
      </w:r>
      <w:r w:rsidRPr="00C7242E">
        <w:rPr>
          <w:rFonts w:ascii="Times New Roman" w:hAnsi="Times New Roman"/>
          <w:sz w:val="28"/>
          <w:szCs w:val="28"/>
          <w:shd w:val="clear" w:color="auto" w:fill="FFFFFF"/>
          <w:lang w:val="en-US" w:eastAsia="uk-UA"/>
        </w:rPr>
        <w:t>be</w:t>
      </w:r>
      <w:r w:rsidRPr="00C7242E">
        <w:rPr>
          <w:rFonts w:ascii="Times New Roman" w:hAnsi="Times New Roman"/>
          <w:sz w:val="28"/>
          <w:szCs w:val="28"/>
          <w:shd w:val="clear" w:color="auto" w:fill="FFFFFF"/>
          <w:lang w:eastAsia="uk-UA"/>
        </w:rPr>
        <w:t xml:space="preserve"> </w:t>
      </w:r>
      <w:r w:rsidRPr="00C7242E">
        <w:rPr>
          <w:rFonts w:ascii="Times New Roman" w:hAnsi="Times New Roman"/>
          <w:sz w:val="28"/>
          <w:szCs w:val="28"/>
          <w:shd w:val="clear" w:color="auto" w:fill="FFFFFF"/>
          <w:lang w:val="en-US" w:eastAsia="uk-UA"/>
        </w:rPr>
        <w:t>English</w:t>
      </w:r>
      <w:r w:rsidRPr="00C7242E">
        <w:rPr>
          <w:rFonts w:ascii="Times New Roman" w:hAnsi="Times New Roman"/>
          <w:sz w:val="28"/>
          <w:szCs w:val="28"/>
          <w:shd w:val="clear" w:color="auto" w:fill="FFFFFF"/>
          <w:lang w:eastAsia="uk-UA"/>
        </w:rPr>
        <w:t xml:space="preserve">" (керівник Тетяна </w:t>
      </w:r>
      <w:proofErr w:type="spellStart"/>
      <w:r w:rsidRPr="00C7242E">
        <w:rPr>
          <w:rFonts w:ascii="Times New Roman" w:hAnsi="Times New Roman"/>
          <w:sz w:val="28"/>
          <w:szCs w:val="28"/>
          <w:shd w:val="clear" w:color="auto" w:fill="FFFFFF"/>
          <w:lang w:eastAsia="uk-UA"/>
        </w:rPr>
        <w:t>Гречихо</w:t>
      </w:r>
      <w:proofErr w:type="spellEnd"/>
      <w:r w:rsidRPr="00C7242E">
        <w:rPr>
          <w:rFonts w:ascii="Times New Roman" w:hAnsi="Times New Roman"/>
          <w:sz w:val="28"/>
          <w:szCs w:val="28"/>
          <w:shd w:val="clear" w:color="auto" w:fill="FFFFFF"/>
          <w:lang w:eastAsia="uk-UA"/>
        </w:rPr>
        <w:t xml:space="preserve">) - 7 призових місць у Міжнародному дистанційному конкурсі з англійської мови "Брейн Ринг 2024 - Весняна сесія" (рівень-6 класи): І місце - </w:t>
      </w:r>
      <w:proofErr w:type="spellStart"/>
      <w:r w:rsidRPr="00C7242E">
        <w:rPr>
          <w:rFonts w:ascii="Times New Roman" w:hAnsi="Times New Roman"/>
          <w:sz w:val="28"/>
          <w:szCs w:val="28"/>
          <w:shd w:val="clear" w:color="auto" w:fill="FFFFFF"/>
          <w:lang w:eastAsia="uk-UA"/>
        </w:rPr>
        <w:t>Лемешко</w:t>
      </w:r>
      <w:proofErr w:type="spellEnd"/>
      <w:r w:rsidRPr="00C7242E">
        <w:rPr>
          <w:rFonts w:ascii="Times New Roman" w:hAnsi="Times New Roman"/>
          <w:sz w:val="28"/>
          <w:szCs w:val="28"/>
          <w:shd w:val="clear" w:color="auto" w:fill="FFFFFF"/>
          <w:lang w:eastAsia="uk-UA"/>
        </w:rPr>
        <w:t xml:space="preserve"> </w:t>
      </w:r>
      <w:proofErr w:type="spellStart"/>
      <w:r w:rsidRPr="00C7242E">
        <w:rPr>
          <w:rFonts w:ascii="Times New Roman" w:hAnsi="Times New Roman"/>
          <w:sz w:val="28"/>
          <w:szCs w:val="28"/>
          <w:shd w:val="clear" w:color="auto" w:fill="FFFFFF"/>
          <w:lang w:eastAsia="uk-UA"/>
        </w:rPr>
        <w:t>Вкторія</w:t>
      </w:r>
      <w:proofErr w:type="spellEnd"/>
      <w:r w:rsidRPr="00C7242E">
        <w:rPr>
          <w:rFonts w:ascii="Times New Roman" w:hAnsi="Times New Roman"/>
          <w:sz w:val="28"/>
          <w:szCs w:val="28"/>
          <w:shd w:val="clear" w:color="auto" w:fill="FFFFFF"/>
          <w:lang w:eastAsia="uk-UA"/>
        </w:rPr>
        <w:t xml:space="preserve">, Ярмолюк Олександра, </w:t>
      </w:r>
      <w:proofErr w:type="spellStart"/>
      <w:r w:rsidRPr="00C7242E">
        <w:rPr>
          <w:rFonts w:ascii="Times New Roman" w:hAnsi="Times New Roman"/>
          <w:sz w:val="28"/>
          <w:szCs w:val="28"/>
          <w:shd w:val="clear" w:color="auto" w:fill="FFFFFF"/>
          <w:lang w:eastAsia="uk-UA"/>
        </w:rPr>
        <w:t>Скульбоденко</w:t>
      </w:r>
      <w:proofErr w:type="spellEnd"/>
      <w:r w:rsidRPr="00C7242E">
        <w:rPr>
          <w:rFonts w:ascii="Times New Roman" w:hAnsi="Times New Roman"/>
          <w:sz w:val="28"/>
          <w:szCs w:val="28"/>
          <w:shd w:val="clear" w:color="auto" w:fill="FFFFFF"/>
          <w:lang w:eastAsia="uk-UA"/>
        </w:rPr>
        <w:t xml:space="preserve"> Вікторія, </w:t>
      </w:r>
      <w:proofErr w:type="spellStart"/>
      <w:r w:rsidRPr="00C7242E">
        <w:rPr>
          <w:rFonts w:ascii="Times New Roman" w:hAnsi="Times New Roman"/>
          <w:sz w:val="28"/>
          <w:szCs w:val="28"/>
          <w:shd w:val="clear" w:color="auto" w:fill="FFFFFF"/>
          <w:lang w:eastAsia="uk-UA"/>
        </w:rPr>
        <w:t>Пельке</w:t>
      </w:r>
      <w:proofErr w:type="spellEnd"/>
      <w:r w:rsidRPr="00C7242E">
        <w:rPr>
          <w:rFonts w:ascii="Times New Roman" w:hAnsi="Times New Roman"/>
          <w:sz w:val="28"/>
          <w:szCs w:val="28"/>
          <w:shd w:val="clear" w:color="auto" w:fill="FFFFFF"/>
          <w:lang w:eastAsia="uk-UA"/>
        </w:rPr>
        <w:t xml:space="preserve"> Анна, </w:t>
      </w:r>
      <w:proofErr w:type="spellStart"/>
      <w:r w:rsidRPr="00C7242E">
        <w:rPr>
          <w:rFonts w:ascii="Times New Roman" w:hAnsi="Times New Roman"/>
          <w:sz w:val="28"/>
          <w:szCs w:val="28"/>
          <w:shd w:val="clear" w:color="auto" w:fill="FFFFFF"/>
          <w:lang w:eastAsia="uk-UA"/>
        </w:rPr>
        <w:t>Грибук</w:t>
      </w:r>
      <w:proofErr w:type="spellEnd"/>
      <w:r w:rsidRPr="00C7242E">
        <w:rPr>
          <w:rFonts w:ascii="Times New Roman" w:hAnsi="Times New Roman"/>
          <w:sz w:val="28"/>
          <w:szCs w:val="28"/>
          <w:shd w:val="clear" w:color="auto" w:fill="FFFFFF"/>
          <w:lang w:eastAsia="uk-UA"/>
        </w:rPr>
        <w:t xml:space="preserve"> Ольга, Білокур Каріна; ІІ місце - Лисий Артем.</w:t>
      </w:r>
    </w:p>
    <w:p w:rsidR="00C7242E" w:rsidRPr="00C7242E" w:rsidRDefault="00C7242E" w:rsidP="00C7242E">
      <w:pPr>
        <w:spacing w:after="0" w:line="240" w:lineRule="auto"/>
        <w:ind w:right="-22" w:firstLine="709"/>
        <w:jc w:val="both"/>
        <w:rPr>
          <w:rFonts w:ascii="Times New Roman" w:hAnsi="Times New Roman"/>
          <w:sz w:val="28"/>
          <w:szCs w:val="28"/>
        </w:rPr>
      </w:pPr>
      <w:r w:rsidRPr="00C7242E">
        <w:rPr>
          <w:rFonts w:ascii="Times New Roman" w:hAnsi="Times New Roman"/>
          <w:sz w:val="28"/>
          <w:szCs w:val="28"/>
        </w:rPr>
        <w:t>Житомирська міська школа хореографічного мистецтва "Сонечко" (директор Михайло ГУЗУН) забезпечує умови вибору різноманітних видів художньо-естетичної діяльності дітей.</w:t>
      </w:r>
    </w:p>
    <w:p w:rsidR="00C7242E" w:rsidRPr="00C7242E" w:rsidRDefault="00C7242E" w:rsidP="00C7242E">
      <w:pPr>
        <w:spacing w:after="0" w:line="240" w:lineRule="auto"/>
        <w:ind w:right="-22" w:firstLine="709"/>
        <w:jc w:val="both"/>
        <w:rPr>
          <w:rFonts w:ascii="Times New Roman" w:hAnsi="Times New Roman"/>
          <w:sz w:val="28"/>
          <w:szCs w:val="28"/>
        </w:rPr>
      </w:pPr>
      <w:r w:rsidRPr="00C7242E">
        <w:rPr>
          <w:rFonts w:ascii="Times New Roman" w:hAnsi="Times New Roman"/>
          <w:sz w:val="28"/>
          <w:szCs w:val="28"/>
        </w:rPr>
        <w:t>У 2023</w:t>
      </w:r>
      <w:r w:rsidRPr="00C7242E">
        <w:rPr>
          <w:rFonts w:ascii="Times New Roman" w:hAnsi="Times New Roman"/>
          <w:sz w:val="28"/>
          <w:szCs w:val="28"/>
          <w:lang w:val="ru-RU"/>
        </w:rPr>
        <w:t>/</w:t>
      </w:r>
      <w:r w:rsidRPr="00C7242E">
        <w:rPr>
          <w:rFonts w:ascii="Times New Roman" w:hAnsi="Times New Roman"/>
          <w:sz w:val="28"/>
          <w:szCs w:val="28"/>
        </w:rPr>
        <w:t>2024 навчальному році у ШХМ "Сонечко" навчалося 307 учнів, функціонувало 14 хореографічних класів. Освітній процес забезпечували                         19 педагогічних працівників, із них  - 3 сумісники.</w:t>
      </w:r>
    </w:p>
    <w:p w:rsidR="00C7242E" w:rsidRPr="00C7242E" w:rsidRDefault="00C7242E" w:rsidP="00C7242E">
      <w:pPr>
        <w:spacing w:after="0" w:line="240" w:lineRule="auto"/>
        <w:ind w:right="-22" w:firstLine="709"/>
        <w:jc w:val="both"/>
        <w:rPr>
          <w:rFonts w:ascii="Times New Roman" w:hAnsi="Times New Roman"/>
          <w:sz w:val="28"/>
          <w:szCs w:val="28"/>
        </w:rPr>
      </w:pPr>
      <w:r w:rsidRPr="00C7242E">
        <w:rPr>
          <w:rFonts w:ascii="Times New Roman" w:hAnsi="Times New Roman"/>
          <w:sz w:val="28"/>
          <w:szCs w:val="28"/>
        </w:rPr>
        <w:t>Вихованці вивчали наступні предмети: основні (4) - класичний танець, клас танцювальної техніки, вивчення репертуару ансамблю, акробатика та  факультативні (3) - ансамбль народного танцю, постановка концертних номерів та карате.</w:t>
      </w:r>
    </w:p>
    <w:p w:rsidR="00C7242E" w:rsidRPr="00C7242E" w:rsidRDefault="00C7242E" w:rsidP="00C7242E">
      <w:pPr>
        <w:widowControl w:val="0"/>
        <w:autoSpaceDE w:val="0"/>
        <w:autoSpaceDN w:val="0"/>
        <w:adjustRightInd w:val="0"/>
        <w:spacing w:after="0" w:line="240" w:lineRule="auto"/>
        <w:ind w:right="-23" w:firstLine="708"/>
        <w:jc w:val="both"/>
        <w:rPr>
          <w:rFonts w:ascii="Times New Roman" w:hAnsi="Times New Roman"/>
          <w:sz w:val="28"/>
          <w:szCs w:val="28"/>
        </w:rPr>
      </w:pPr>
      <w:r w:rsidRPr="00C7242E">
        <w:rPr>
          <w:rFonts w:ascii="Times New Roman" w:hAnsi="Times New Roman"/>
          <w:sz w:val="28"/>
          <w:szCs w:val="28"/>
        </w:rPr>
        <w:t>У школі працювало 7 гуртків за напрямами: художньо-естетичний                           (5 груп), фізкультурно-спортивний (12 груп), соціально-реабілітаційний                           (2 групи), гуманітарний (4 групи).</w:t>
      </w:r>
    </w:p>
    <w:p w:rsidR="00C7242E" w:rsidRPr="00C7242E" w:rsidRDefault="00C7242E" w:rsidP="00C7242E">
      <w:pPr>
        <w:spacing w:after="0" w:line="240" w:lineRule="auto"/>
        <w:ind w:firstLine="708"/>
        <w:jc w:val="both"/>
        <w:rPr>
          <w:rFonts w:ascii="Times New Roman" w:hAnsi="Times New Roman"/>
          <w:iCs/>
          <w:sz w:val="28"/>
          <w:szCs w:val="28"/>
        </w:rPr>
      </w:pPr>
      <w:r w:rsidRPr="00C7242E">
        <w:rPr>
          <w:rFonts w:ascii="Times New Roman" w:hAnsi="Times New Roman"/>
          <w:sz w:val="28"/>
          <w:szCs w:val="28"/>
        </w:rPr>
        <w:t xml:space="preserve">Під керівництвом директора ШХМ "Сонечко", народного артиста України Михайла </w:t>
      </w:r>
      <w:proofErr w:type="spellStart"/>
      <w:r w:rsidRPr="00C7242E">
        <w:rPr>
          <w:rFonts w:ascii="Times New Roman" w:hAnsi="Times New Roman"/>
          <w:sz w:val="28"/>
          <w:szCs w:val="28"/>
        </w:rPr>
        <w:t>Гузуна</w:t>
      </w:r>
      <w:proofErr w:type="spellEnd"/>
      <w:r w:rsidRPr="00C7242E">
        <w:rPr>
          <w:rFonts w:ascii="Times New Roman" w:hAnsi="Times New Roman"/>
          <w:sz w:val="28"/>
          <w:szCs w:val="28"/>
        </w:rPr>
        <w:t xml:space="preserve"> 40 вихованців ансамблю представляли Україну в Румунії, Республіці Польща та Італії у рамках концертних турів на підтримку України у війні проти російської федерації, репрезентації та популяризації української культури в країнах Європи - </w:t>
      </w:r>
      <w:r w:rsidRPr="00C7242E">
        <w:rPr>
          <w:rFonts w:ascii="Times New Roman" w:hAnsi="Times New Roman"/>
          <w:iCs/>
          <w:sz w:val="28"/>
          <w:szCs w:val="28"/>
        </w:rPr>
        <w:t xml:space="preserve">фольклорному фестивалі (м. </w:t>
      </w:r>
      <w:proofErr w:type="spellStart"/>
      <w:r w:rsidRPr="00C7242E">
        <w:rPr>
          <w:rFonts w:ascii="Times New Roman" w:hAnsi="Times New Roman"/>
          <w:iCs/>
          <w:sz w:val="28"/>
          <w:szCs w:val="28"/>
        </w:rPr>
        <w:t>Аюд</w:t>
      </w:r>
      <w:proofErr w:type="spellEnd"/>
      <w:r w:rsidRPr="00C7242E">
        <w:rPr>
          <w:rFonts w:ascii="Times New Roman" w:hAnsi="Times New Roman"/>
          <w:iCs/>
          <w:sz w:val="28"/>
          <w:szCs w:val="28"/>
        </w:rPr>
        <w:t>, Румунія); Міжнародному фольклорному фестивалі "</w:t>
      </w:r>
      <w:proofErr w:type="spellStart"/>
      <w:r w:rsidRPr="00C7242E">
        <w:rPr>
          <w:rFonts w:ascii="Times New Roman" w:hAnsi="Times New Roman"/>
          <w:iCs/>
          <w:sz w:val="28"/>
          <w:szCs w:val="28"/>
        </w:rPr>
        <w:t>Songs</w:t>
      </w:r>
      <w:proofErr w:type="spellEnd"/>
      <w:r w:rsidRPr="00C7242E">
        <w:rPr>
          <w:rFonts w:ascii="Times New Roman" w:hAnsi="Times New Roman"/>
          <w:iCs/>
          <w:sz w:val="28"/>
          <w:szCs w:val="28"/>
        </w:rPr>
        <w:t xml:space="preserve"> </w:t>
      </w:r>
      <w:proofErr w:type="spellStart"/>
      <w:r w:rsidRPr="00C7242E">
        <w:rPr>
          <w:rFonts w:ascii="Times New Roman" w:hAnsi="Times New Roman"/>
          <w:iCs/>
          <w:sz w:val="28"/>
          <w:szCs w:val="28"/>
        </w:rPr>
        <w:t>of</w:t>
      </w:r>
      <w:proofErr w:type="spellEnd"/>
      <w:r w:rsidRPr="00C7242E">
        <w:rPr>
          <w:rFonts w:ascii="Times New Roman" w:hAnsi="Times New Roman"/>
          <w:iCs/>
          <w:sz w:val="28"/>
          <w:szCs w:val="28"/>
        </w:rPr>
        <w:t xml:space="preserve"> </w:t>
      </w:r>
      <w:proofErr w:type="spellStart"/>
      <w:r w:rsidRPr="00C7242E">
        <w:rPr>
          <w:rFonts w:ascii="Times New Roman" w:hAnsi="Times New Roman"/>
          <w:iCs/>
          <w:sz w:val="28"/>
          <w:szCs w:val="28"/>
        </w:rPr>
        <w:t>the</w:t>
      </w:r>
      <w:proofErr w:type="spellEnd"/>
      <w:r w:rsidRPr="00C7242E">
        <w:rPr>
          <w:rFonts w:ascii="Times New Roman" w:hAnsi="Times New Roman"/>
          <w:iCs/>
          <w:sz w:val="28"/>
          <w:szCs w:val="28"/>
        </w:rPr>
        <w:t xml:space="preserve"> </w:t>
      </w:r>
      <w:proofErr w:type="spellStart"/>
      <w:r w:rsidRPr="00C7242E">
        <w:rPr>
          <w:rFonts w:ascii="Times New Roman" w:hAnsi="Times New Roman"/>
          <w:iCs/>
          <w:sz w:val="28"/>
          <w:szCs w:val="28"/>
        </w:rPr>
        <w:t>mountains</w:t>
      </w:r>
      <w:proofErr w:type="spellEnd"/>
      <w:r w:rsidRPr="00C7242E">
        <w:rPr>
          <w:rFonts w:ascii="Times New Roman" w:hAnsi="Times New Roman"/>
          <w:iCs/>
          <w:sz w:val="28"/>
          <w:szCs w:val="28"/>
        </w:rPr>
        <w:t xml:space="preserve">" (м. </w:t>
      </w:r>
      <w:proofErr w:type="spellStart"/>
      <w:r w:rsidRPr="00C7242E">
        <w:rPr>
          <w:rFonts w:ascii="Times New Roman" w:hAnsi="Times New Roman"/>
          <w:iCs/>
          <w:sz w:val="28"/>
          <w:szCs w:val="28"/>
        </w:rPr>
        <w:t>Сібіу</w:t>
      </w:r>
      <w:proofErr w:type="spellEnd"/>
      <w:r w:rsidRPr="00C7242E">
        <w:rPr>
          <w:rFonts w:ascii="Times New Roman" w:hAnsi="Times New Roman"/>
          <w:iCs/>
          <w:sz w:val="28"/>
          <w:szCs w:val="28"/>
        </w:rPr>
        <w:t>, Румунія);</w:t>
      </w:r>
      <w:r w:rsidRPr="00C7242E">
        <w:rPr>
          <w:rFonts w:ascii="Times New Roman" w:hAnsi="Times New Roman"/>
          <w:i/>
          <w:sz w:val="28"/>
          <w:szCs w:val="28"/>
        </w:rPr>
        <w:t xml:space="preserve"> </w:t>
      </w:r>
      <w:r w:rsidRPr="00C7242E">
        <w:rPr>
          <w:rFonts w:ascii="Times New Roman" w:hAnsi="Times New Roman"/>
          <w:iCs/>
          <w:sz w:val="28"/>
          <w:szCs w:val="28"/>
        </w:rPr>
        <w:t xml:space="preserve">31-му Міжнародному фольклорному фестивалі (м. </w:t>
      </w:r>
      <w:proofErr w:type="spellStart"/>
      <w:r w:rsidRPr="00C7242E">
        <w:rPr>
          <w:rFonts w:ascii="Times New Roman" w:hAnsi="Times New Roman"/>
          <w:iCs/>
          <w:sz w:val="28"/>
          <w:szCs w:val="28"/>
        </w:rPr>
        <w:t>Стшегом</w:t>
      </w:r>
      <w:proofErr w:type="spellEnd"/>
      <w:r w:rsidRPr="00C7242E">
        <w:rPr>
          <w:rFonts w:ascii="Times New Roman" w:hAnsi="Times New Roman"/>
          <w:iCs/>
          <w:sz w:val="28"/>
          <w:szCs w:val="28"/>
        </w:rPr>
        <w:t xml:space="preserve">, (Республіка Польща); Фольклорному фестивалі (м. </w:t>
      </w:r>
      <w:proofErr w:type="spellStart"/>
      <w:r w:rsidRPr="00C7242E">
        <w:rPr>
          <w:rFonts w:ascii="Times New Roman" w:hAnsi="Times New Roman"/>
          <w:iCs/>
          <w:sz w:val="28"/>
          <w:szCs w:val="28"/>
        </w:rPr>
        <w:t>Берчето</w:t>
      </w:r>
      <w:proofErr w:type="spellEnd"/>
      <w:r w:rsidRPr="00C7242E">
        <w:rPr>
          <w:rFonts w:ascii="Times New Roman" w:hAnsi="Times New Roman"/>
          <w:iCs/>
          <w:sz w:val="28"/>
          <w:szCs w:val="28"/>
        </w:rPr>
        <w:t>, Італія).</w:t>
      </w:r>
    </w:p>
    <w:p w:rsidR="00C7242E" w:rsidRPr="00552D27" w:rsidRDefault="00C7242E" w:rsidP="00C7242E">
      <w:pPr>
        <w:spacing w:after="0" w:line="240" w:lineRule="auto"/>
        <w:ind w:firstLine="708"/>
        <w:jc w:val="both"/>
        <w:rPr>
          <w:rFonts w:ascii="Times New Roman" w:hAnsi="Times New Roman"/>
          <w:sz w:val="28"/>
          <w:szCs w:val="28"/>
          <w:shd w:val="clear" w:color="auto" w:fill="FFFFFF"/>
        </w:rPr>
      </w:pPr>
      <w:r w:rsidRPr="00C7242E">
        <w:rPr>
          <w:rFonts w:ascii="Times New Roman" w:hAnsi="Times New Roman"/>
          <w:sz w:val="28"/>
          <w:szCs w:val="28"/>
        </w:rPr>
        <w:t xml:space="preserve">Народний ансамбль танцю ШХМ "Сонечко" брав активну участь                            в </w:t>
      </w:r>
      <w:r w:rsidRPr="00552D27">
        <w:rPr>
          <w:rFonts w:ascii="Times New Roman" w:hAnsi="Times New Roman"/>
          <w:sz w:val="28"/>
          <w:szCs w:val="28"/>
        </w:rPr>
        <w:t>культурно-мистецьких заходах міста та області (</w:t>
      </w:r>
      <w:r w:rsidRPr="00552D27">
        <w:rPr>
          <w:rFonts w:ascii="Times New Roman" w:hAnsi="Times New Roman"/>
          <w:sz w:val="28"/>
          <w:szCs w:val="28"/>
          <w:shd w:val="clear" w:color="auto" w:fill="FFFFFF"/>
        </w:rPr>
        <w:t xml:space="preserve">День працівників освіти, День працівників культури, День гідності, </w:t>
      </w:r>
      <w:r w:rsidRPr="00552D27">
        <w:rPr>
          <w:rFonts w:ascii="Times New Roman" w:eastAsia="Calibri" w:hAnsi="Times New Roman"/>
          <w:sz w:val="28"/>
          <w:szCs w:val="28"/>
          <w:shd w:val="clear" w:color="auto" w:fill="FFFFFF"/>
        </w:rPr>
        <w:t xml:space="preserve">День краєзнавства "Наші земляки - лауреати премії імені Івана Огієнка", свято Великодня, День пам’яті та перемоги над нацизмом у Другій світовій війні, День Європи, День вишиванки, Міжнародний день захисту дітей, відкритий міський фестиваль-конкурс "Зоряні надії - 2024", фестиваль "Феміда танцю", Міжнародний день театру, </w:t>
      </w:r>
      <w:r w:rsidRPr="00552D27">
        <w:rPr>
          <w:rFonts w:ascii="Times New Roman" w:hAnsi="Times New Roman"/>
          <w:sz w:val="28"/>
          <w:szCs w:val="28"/>
          <w:shd w:val="clear" w:color="auto" w:fill="FFFFFF"/>
        </w:rPr>
        <w:t xml:space="preserve">VІІ Всеукраїнський фестиваль-конкурс </w:t>
      </w:r>
      <w:r w:rsidR="006603D0" w:rsidRPr="00552D27">
        <w:rPr>
          <w:rFonts w:ascii="Times New Roman" w:hAnsi="Times New Roman"/>
          <w:sz w:val="28"/>
          <w:szCs w:val="28"/>
          <w:shd w:val="clear" w:color="auto" w:fill="FFFFFF"/>
        </w:rPr>
        <w:t xml:space="preserve"> </w:t>
      </w:r>
      <w:r w:rsidRPr="00552D27">
        <w:rPr>
          <w:rFonts w:ascii="Times New Roman" w:hAnsi="Times New Roman"/>
          <w:sz w:val="28"/>
          <w:szCs w:val="28"/>
          <w:shd w:val="clear" w:color="auto" w:fill="FFFFFF"/>
        </w:rPr>
        <w:t xml:space="preserve">народної </w:t>
      </w:r>
      <w:r w:rsidR="006603D0" w:rsidRPr="00552D27">
        <w:rPr>
          <w:rFonts w:ascii="Times New Roman" w:hAnsi="Times New Roman"/>
          <w:sz w:val="28"/>
          <w:szCs w:val="28"/>
          <w:shd w:val="clear" w:color="auto" w:fill="FFFFFF"/>
        </w:rPr>
        <w:t xml:space="preserve">  </w:t>
      </w:r>
      <w:r w:rsidRPr="00552D27">
        <w:rPr>
          <w:rFonts w:ascii="Times New Roman" w:hAnsi="Times New Roman"/>
          <w:sz w:val="28"/>
          <w:szCs w:val="28"/>
          <w:shd w:val="clear" w:color="auto" w:fill="FFFFFF"/>
        </w:rPr>
        <w:t xml:space="preserve">хореографії </w:t>
      </w:r>
      <w:r w:rsidR="006603D0" w:rsidRPr="00552D27">
        <w:rPr>
          <w:rFonts w:ascii="Times New Roman" w:hAnsi="Times New Roman"/>
          <w:sz w:val="28"/>
          <w:szCs w:val="28"/>
          <w:shd w:val="clear" w:color="auto" w:fill="FFFFFF"/>
        </w:rPr>
        <w:t xml:space="preserve">   </w:t>
      </w:r>
      <w:r w:rsidRPr="00552D27">
        <w:rPr>
          <w:rFonts w:ascii="Times New Roman" w:hAnsi="Times New Roman"/>
          <w:sz w:val="28"/>
          <w:szCs w:val="28"/>
          <w:shd w:val="clear" w:color="auto" w:fill="FFFFFF"/>
        </w:rPr>
        <w:t xml:space="preserve">Героя України Мирослава </w:t>
      </w:r>
      <w:proofErr w:type="spellStart"/>
      <w:r w:rsidRPr="00552D27">
        <w:rPr>
          <w:rFonts w:ascii="Times New Roman" w:hAnsi="Times New Roman"/>
          <w:sz w:val="28"/>
          <w:szCs w:val="28"/>
          <w:shd w:val="clear" w:color="auto" w:fill="FFFFFF"/>
        </w:rPr>
        <w:t>Вантуха</w:t>
      </w:r>
      <w:proofErr w:type="spellEnd"/>
      <w:r w:rsidRPr="00552D27">
        <w:rPr>
          <w:rFonts w:ascii="Times New Roman" w:hAnsi="Times New Roman"/>
          <w:sz w:val="28"/>
          <w:szCs w:val="28"/>
          <w:shd w:val="clear" w:color="auto" w:fill="FFFFFF"/>
        </w:rPr>
        <w:t xml:space="preserve"> </w:t>
      </w:r>
      <w:r w:rsidRPr="00552D27">
        <w:rPr>
          <w:rFonts w:ascii="Times New Roman" w:hAnsi="Times New Roman"/>
          <w:sz w:val="28"/>
          <w:szCs w:val="28"/>
          <w:shd w:val="clear" w:color="auto" w:fill="FFFFFF"/>
        </w:rPr>
        <w:lastRenderedPageBreak/>
        <w:t>(м. Львів), урочиста церемонія нагородження "Лауреати спортивного 2023 року" тощо).</w:t>
      </w:r>
    </w:p>
    <w:p w:rsidR="00C7242E" w:rsidRPr="00552D27" w:rsidRDefault="00C7242E" w:rsidP="00C7242E">
      <w:pPr>
        <w:spacing w:after="0" w:line="240" w:lineRule="auto"/>
        <w:ind w:firstLine="708"/>
        <w:jc w:val="both"/>
        <w:rPr>
          <w:rFonts w:ascii="Times New Roman" w:hAnsi="Times New Roman"/>
          <w:sz w:val="28"/>
          <w:szCs w:val="28"/>
          <w:shd w:val="clear" w:color="auto" w:fill="FFFFFF"/>
        </w:rPr>
      </w:pPr>
      <w:r w:rsidRPr="00552D27">
        <w:rPr>
          <w:rFonts w:ascii="Times New Roman" w:hAnsi="Times New Roman"/>
          <w:sz w:val="28"/>
          <w:szCs w:val="28"/>
          <w:shd w:val="clear" w:color="auto" w:fill="FFFFFF"/>
        </w:rPr>
        <w:t xml:space="preserve">ШХМ "Сонечко" приймала організатора фольклорних фестивалів з Італії - Карло </w:t>
      </w:r>
      <w:proofErr w:type="spellStart"/>
      <w:r w:rsidRPr="00552D27">
        <w:rPr>
          <w:rFonts w:ascii="Times New Roman" w:hAnsi="Times New Roman"/>
          <w:sz w:val="28"/>
          <w:szCs w:val="28"/>
          <w:shd w:val="clear" w:color="auto" w:fill="FFFFFF"/>
        </w:rPr>
        <w:t>Девоті</w:t>
      </w:r>
      <w:proofErr w:type="spellEnd"/>
      <w:r w:rsidRPr="00552D27">
        <w:rPr>
          <w:rFonts w:ascii="Times New Roman" w:hAnsi="Times New Roman"/>
          <w:sz w:val="28"/>
          <w:szCs w:val="28"/>
          <w:shd w:val="clear" w:color="auto" w:fill="FFFFFF"/>
        </w:rPr>
        <w:t>, учасників Всеукраїнської конференції керівників бібліотек України.</w:t>
      </w:r>
    </w:p>
    <w:p w:rsidR="00C7242E" w:rsidRPr="00552D27" w:rsidRDefault="00C7242E" w:rsidP="00C7242E">
      <w:pPr>
        <w:spacing w:after="0" w:line="240" w:lineRule="auto"/>
        <w:ind w:firstLine="708"/>
        <w:jc w:val="both"/>
        <w:rPr>
          <w:rFonts w:ascii="Times New Roman" w:eastAsia="Calibri" w:hAnsi="Times New Roman"/>
          <w:sz w:val="28"/>
          <w:szCs w:val="28"/>
          <w:shd w:val="clear" w:color="auto" w:fill="FFFFFF"/>
        </w:rPr>
      </w:pPr>
      <w:r w:rsidRPr="00552D27">
        <w:rPr>
          <w:rFonts w:ascii="Times New Roman" w:hAnsi="Times New Roman"/>
          <w:sz w:val="28"/>
          <w:szCs w:val="28"/>
        </w:rPr>
        <w:t xml:space="preserve">Протягом навчального року в ШХМ "Сонечко" проводилися різноманітні внутрішньошкільні виховні та мистецькі заходи. В грудні  2023 року учнями  та педагогами - новорічні забави для учнів школи та їх батьків, вихованців хореографічної студії. </w:t>
      </w:r>
    </w:p>
    <w:p w:rsidR="00C7242E" w:rsidRPr="00552D27" w:rsidRDefault="00C7242E" w:rsidP="00C7242E">
      <w:pPr>
        <w:spacing w:after="0" w:line="240" w:lineRule="auto"/>
        <w:ind w:firstLine="709"/>
        <w:jc w:val="both"/>
        <w:rPr>
          <w:rFonts w:ascii="Times New Roman" w:hAnsi="Times New Roman"/>
          <w:sz w:val="28"/>
          <w:szCs w:val="28"/>
        </w:rPr>
      </w:pPr>
      <w:r w:rsidRPr="00552D27">
        <w:rPr>
          <w:rFonts w:ascii="Times New Roman" w:hAnsi="Times New Roman"/>
          <w:sz w:val="28"/>
          <w:szCs w:val="28"/>
        </w:rPr>
        <w:t xml:space="preserve">В лютому, травні 2024 року було організовано та проведено  благодійні концерти на підтримку Збройних Сил України в місті Житомирі. На зібрані кошти придбано 2  х </w:t>
      </w:r>
      <w:proofErr w:type="spellStart"/>
      <w:r w:rsidRPr="00552D27">
        <w:rPr>
          <w:rFonts w:ascii="Times New Roman" w:hAnsi="Times New Roman"/>
          <w:sz w:val="28"/>
          <w:szCs w:val="28"/>
        </w:rPr>
        <w:t>Mavic</w:t>
      </w:r>
      <w:proofErr w:type="spellEnd"/>
      <w:r w:rsidRPr="00552D27">
        <w:rPr>
          <w:rFonts w:ascii="Times New Roman" w:hAnsi="Times New Roman"/>
          <w:sz w:val="28"/>
          <w:szCs w:val="28"/>
        </w:rPr>
        <w:t xml:space="preserve"> 3  для одного з підрозділів  95-ої окремої десантно-штурмової Поліської бригади.</w:t>
      </w:r>
    </w:p>
    <w:p w:rsidR="00C7242E" w:rsidRPr="00552D27" w:rsidRDefault="00C7242E" w:rsidP="00C7242E">
      <w:pPr>
        <w:spacing w:after="0" w:line="240" w:lineRule="auto"/>
        <w:ind w:firstLine="708"/>
        <w:jc w:val="both"/>
        <w:rPr>
          <w:rFonts w:ascii="Times New Roman" w:eastAsia="Calibri" w:hAnsi="Times New Roman"/>
          <w:sz w:val="28"/>
          <w:szCs w:val="28"/>
          <w:shd w:val="clear" w:color="auto" w:fill="FFFFFF"/>
        </w:rPr>
      </w:pPr>
      <w:r w:rsidRPr="00552D27">
        <w:rPr>
          <w:rFonts w:ascii="Times New Roman" w:hAnsi="Times New Roman"/>
          <w:sz w:val="28"/>
          <w:szCs w:val="28"/>
        </w:rPr>
        <w:t xml:space="preserve">На кінно-спортивній базі ШХМ "Сонечко" проводились сеанси </w:t>
      </w:r>
      <w:proofErr w:type="spellStart"/>
      <w:r w:rsidRPr="00552D27">
        <w:rPr>
          <w:rFonts w:ascii="Times New Roman" w:hAnsi="Times New Roman"/>
          <w:sz w:val="28"/>
          <w:szCs w:val="28"/>
        </w:rPr>
        <w:t>іпотерапії</w:t>
      </w:r>
      <w:proofErr w:type="spellEnd"/>
      <w:r w:rsidRPr="00552D27">
        <w:rPr>
          <w:rFonts w:ascii="Times New Roman" w:hAnsi="Times New Roman"/>
          <w:sz w:val="28"/>
          <w:szCs w:val="28"/>
        </w:rPr>
        <w:t xml:space="preserve"> для воїнів ЗСУ, які проходили лікування.</w:t>
      </w:r>
    </w:p>
    <w:p w:rsidR="00C7242E" w:rsidRPr="00552D27" w:rsidRDefault="00C7242E" w:rsidP="00C7242E">
      <w:pPr>
        <w:spacing w:after="0" w:line="240" w:lineRule="auto"/>
        <w:ind w:firstLine="708"/>
        <w:jc w:val="both"/>
        <w:rPr>
          <w:rFonts w:ascii="Times New Roman" w:eastAsia="Calibri" w:hAnsi="Times New Roman"/>
          <w:sz w:val="28"/>
          <w:szCs w:val="28"/>
          <w:shd w:val="clear" w:color="auto" w:fill="FFFFFF"/>
        </w:rPr>
      </w:pPr>
      <w:r w:rsidRPr="00552D27">
        <w:rPr>
          <w:rFonts w:ascii="Times New Roman" w:eastAsia="Calibri" w:hAnsi="Times New Roman"/>
          <w:sz w:val="28"/>
          <w:szCs w:val="28"/>
          <w:shd w:val="clear" w:color="auto" w:fill="FFFFFF"/>
        </w:rPr>
        <w:t>13.03.2024р. проведено обласний семінар–практикум для керівників хореографічних колективів та керівників гуртків хореографічного спрямування на тему "Головні аспекти хореографічної освіти" (з досвіду роботи Житомирського обласного центру хореографічного мистецтва) на базі Житомирської міської школи хореографічного мистецтва "Сонечко".</w:t>
      </w:r>
    </w:p>
    <w:p w:rsidR="00C7242E" w:rsidRPr="00552D27" w:rsidRDefault="00C7242E" w:rsidP="00C7242E">
      <w:pPr>
        <w:spacing w:after="0" w:line="240" w:lineRule="auto"/>
        <w:ind w:firstLine="708"/>
        <w:jc w:val="both"/>
        <w:rPr>
          <w:rFonts w:ascii="Times New Roman" w:hAnsi="Times New Roman"/>
          <w:sz w:val="28"/>
          <w:szCs w:val="28"/>
        </w:rPr>
      </w:pPr>
      <w:r w:rsidRPr="00552D27">
        <w:rPr>
          <w:rFonts w:ascii="Times New Roman" w:eastAsia="Calibri" w:hAnsi="Times New Roman"/>
          <w:sz w:val="28"/>
          <w:szCs w:val="28"/>
          <w:shd w:val="clear" w:color="auto" w:fill="FFFFFF"/>
        </w:rPr>
        <w:t>27.05.2024р. відбувся концерт з нагоди 50-річного ювілею ансамблю танцю "Сонечко" у Житомирському академічному українському музично-драматичному театрі ім. Івана Кочерги.</w:t>
      </w:r>
    </w:p>
    <w:p w:rsidR="00C7242E" w:rsidRPr="00552D27" w:rsidRDefault="00C7242E" w:rsidP="00C7242E">
      <w:pPr>
        <w:spacing w:after="0" w:line="240" w:lineRule="auto"/>
        <w:ind w:firstLine="708"/>
        <w:jc w:val="both"/>
        <w:rPr>
          <w:rFonts w:ascii="Times New Roman" w:hAnsi="Times New Roman"/>
          <w:sz w:val="28"/>
          <w:szCs w:val="28"/>
        </w:rPr>
      </w:pPr>
      <w:r w:rsidRPr="00552D27">
        <w:rPr>
          <w:rFonts w:ascii="Times New Roman" w:hAnsi="Times New Roman"/>
          <w:sz w:val="28"/>
          <w:szCs w:val="28"/>
        </w:rPr>
        <w:t>Військово-патріотичне виховання, навчання в гуртках Школи юних десантників (директор Віталій БУРЛАКА) сприяє професійному самовизначенню вихованців.</w:t>
      </w:r>
    </w:p>
    <w:p w:rsidR="00C7242E" w:rsidRPr="00552D27" w:rsidRDefault="00C7242E" w:rsidP="00C7242E">
      <w:pPr>
        <w:pStyle w:val="a6"/>
        <w:spacing w:line="240" w:lineRule="auto"/>
        <w:ind w:left="0" w:firstLine="708"/>
        <w:jc w:val="both"/>
        <w:textAlignment w:val="baseline"/>
        <w:rPr>
          <w:rFonts w:ascii="Times New Roman" w:hAnsi="Times New Roman"/>
          <w:sz w:val="28"/>
          <w:szCs w:val="28"/>
        </w:rPr>
      </w:pPr>
      <w:r w:rsidRPr="00552D27">
        <w:rPr>
          <w:rFonts w:ascii="Times New Roman" w:hAnsi="Times New Roman"/>
          <w:sz w:val="28"/>
          <w:szCs w:val="28"/>
        </w:rPr>
        <w:t>В 2023/2024 навчальному році у школі функціонувало 3 гуртки (6 груп),  охоплено 121 вихованець віком від 7 до 18 років, які навчалися                                           за  військово-патріотичним профілем: Юний воїн - спортсмен - 1 група; Юний боєць - 3 групи; Військово - спортивна підготовка - 2 групи.</w:t>
      </w:r>
    </w:p>
    <w:p w:rsidR="00C7242E" w:rsidRPr="00C7242E" w:rsidRDefault="00C7242E" w:rsidP="00C7242E">
      <w:pPr>
        <w:pStyle w:val="a6"/>
        <w:spacing w:line="240" w:lineRule="auto"/>
        <w:ind w:left="0" w:firstLine="708"/>
        <w:jc w:val="both"/>
        <w:textAlignment w:val="baseline"/>
        <w:rPr>
          <w:rFonts w:ascii="Times New Roman" w:hAnsi="Times New Roman"/>
          <w:sz w:val="28"/>
          <w:szCs w:val="28"/>
        </w:rPr>
      </w:pPr>
      <w:r w:rsidRPr="00C7242E">
        <w:rPr>
          <w:rFonts w:ascii="Times New Roman" w:hAnsi="Times New Roman"/>
          <w:sz w:val="28"/>
          <w:szCs w:val="28"/>
        </w:rPr>
        <w:t>Військово-патріотичне виховання, як основний напрямок в закладі, здійснюється  насамперед у процесі навчання, де за рахунок систематичних тренувань, які в основі мають військово-прикладну спрямованість, забезпечують виконання  оздоровчих, виховних та навчальних завдань.</w:t>
      </w:r>
    </w:p>
    <w:p w:rsidR="00C7242E" w:rsidRPr="00C7242E" w:rsidRDefault="00C7242E" w:rsidP="00880731">
      <w:pPr>
        <w:pStyle w:val="a6"/>
        <w:spacing w:after="0" w:line="240" w:lineRule="auto"/>
        <w:ind w:left="0" w:firstLine="708"/>
        <w:jc w:val="both"/>
        <w:textAlignment w:val="baseline"/>
        <w:rPr>
          <w:rFonts w:ascii="Times New Roman" w:hAnsi="Times New Roman"/>
          <w:sz w:val="28"/>
          <w:szCs w:val="28"/>
        </w:rPr>
      </w:pPr>
      <w:r w:rsidRPr="00C7242E">
        <w:rPr>
          <w:rFonts w:ascii="Times New Roman" w:hAnsi="Times New Roman"/>
          <w:sz w:val="28"/>
          <w:szCs w:val="28"/>
        </w:rPr>
        <w:t>Освітній процес у ШЮД забезпечували 3 педагогічні працівники, із них -  один сумісник.</w:t>
      </w:r>
    </w:p>
    <w:p w:rsidR="00C7242E" w:rsidRPr="00C7242E" w:rsidRDefault="00C7242E" w:rsidP="00C7242E">
      <w:pPr>
        <w:spacing w:after="0" w:line="240" w:lineRule="auto"/>
        <w:ind w:firstLine="708"/>
        <w:contextualSpacing/>
        <w:jc w:val="both"/>
        <w:textAlignment w:val="baseline"/>
        <w:rPr>
          <w:rFonts w:ascii="Times New Roman" w:hAnsi="Times New Roman"/>
          <w:sz w:val="28"/>
          <w:szCs w:val="28"/>
        </w:rPr>
      </w:pPr>
      <w:r w:rsidRPr="00C7242E">
        <w:rPr>
          <w:rFonts w:ascii="Times New Roman" w:hAnsi="Times New Roman"/>
          <w:sz w:val="28"/>
          <w:szCs w:val="28"/>
        </w:rPr>
        <w:t xml:space="preserve">Вихованці школи - учасники 24 масових заходів (походи, екскурсії, змагання, заходи виховного плану, вишколи тощо), мають високі спортивні результати на всеукраїнському рівні.  </w:t>
      </w:r>
    </w:p>
    <w:p w:rsidR="00C7242E" w:rsidRPr="00C7242E" w:rsidRDefault="00C7242E" w:rsidP="00C7242E">
      <w:pPr>
        <w:tabs>
          <w:tab w:val="left" w:pos="567"/>
        </w:tabs>
        <w:spacing w:after="0" w:line="240" w:lineRule="auto"/>
        <w:jc w:val="both"/>
        <w:rPr>
          <w:rFonts w:ascii="Times New Roman" w:hAnsi="Times New Roman"/>
          <w:sz w:val="28"/>
          <w:szCs w:val="28"/>
        </w:rPr>
      </w:pPr>
      <w:r w:rsidRPr="00C7242E">
        <w:rPr>
          <w:rFonts w:ascii="Times New Roman" w:hAnsi="Times New Roman"/>
          <w:color w:val="333333"/>
          <w:sz w:val="28"/>
          <w:szCs w:val="28"/>
        </w:rPr>
        <w:t xml:space="preserve">           Показовими є </w:t>
      </w:r>
      <w:r w:rsidRPr="00C7242E">
        <w:rPr>
          <w:rFonts w:ascii="Times New Roman" w:hAnsi="Times New Roman"/>
          <w:sz w:val="28"/>
          <w:szCs w:val="28"/>
        </w:rPr>
        <w:t>чемпіонат України з універсально бою (м. Л</w:t>
      </w:r>
      <w:r w:rsidR="00C44EAF">
        <w:rPr>
          <w:rFonts w:ascii="Times New Roman" w:hAnsi="Times New Roman"/>
          <w:sz w:val="28"/>
          <w:szCs w:val="28"/>
        </w:rPr>
        <w:t>а</w:t>
      </w:r>
      <w:r w:rsidRPr="00C7242E">
        <w:rPr>
          <w:rFonts w:ascii="Times New Roman" w:hAnsi="Times New Roman"/>
          <w:sz w:val="28"/>
          <w:szCs w:val="28"/>
        </w:rPr>
        <w:t xml:space="preserve">дижин,                       м. Хмельницький),  чемпіонат України з військово-спортивного багатоборства (м. Полтава), чемпіонат України з таїландського боксу </w:t>
      </w:r>
      <w:proofErr w:type="spellStart"/>
      <w:r w:rsidRPr="00C7242E">
        <w:rPr>
          <w:rFonts w:ascii="Times New Roman" w:hAnsi="Times New Roman"/>
          <w:sz w:val="28"/>
          <w:szCs w:val="28"/>
        </w:rPr>
        <w:t>муей</w:t>
      </w:r>
      <w:proofErr w:type="spellEnd"/>
      <w:r w:rsidRPr="00C7242E">
        <w:rPr>
          <w:rFonts w:ascii="Times New Roman" w:hAnsi="Times New Roman"/>
          <w:sz w:val="28"/>
          <w:szCs w:val="28"/>
        </w:rPr>
        <w:t>-тай (м. Вінниця),                    на яких вихованці вибороли 15 призових місць, із них сім І місць, п'ять ІІ місць,                   три третіх місця (керівники гуртків Віталій Бурлака, Ярослав Кобель).</w:t>
      </w:r>
    </w:p>
    <w:p w:rsidR="00C7242E" w:rsidRPr="00C7242E" w:rsidRDefault="00C7242E" w:rsidP="00C7242E">
      <w:pPr>
        <w:tabs>
          <w:tab w:val="left" w:pos="567"/>
        </w:tabs>
        <w:spacing w:after="0" w:line="240" w:lineRule="auto"/>
        <w:jc w:val="both"/>
        <w:rPr>
          <w:rFonts w:ascii="Times New Roman" w:hAnsi="Times New Roman"/>
          <w:sz w:val="28"/>
          <w:szCs w:val="28"/>
        </w:rPr>
      </w:pPr>
      <w:r w:rsidRPr="00C7242E">
        <w:rPr>
          <w:rFonts w:ascii="Times New Roman" w:hAnsi="Times New Roman"/>
          <w:sz w:val="28"/>
          <w:szCs w:val="28"/>
        </w:rPr>
        <w:tab/>
        <w:t xml:space="preserve">  Школа юних десантників плідно співпрацює з громадськими організаціями: підписана угода про співпрацю з відокремленим підрозділом Житомирської обласної федерації самбо та відокремленим  підрозділом  ГО "Всеукраїнська </w:t>
      </w:r>
      <w:r w:rsidRPr="00C7242E">
        <w:rPr>
          <w:rFonts w:ascii="Times New Roman" w:hAnsi="Times New Roman"/>
          <w:sz w:val="28"/>
          <w:szCs w:val="28"/>
        </w:rPr>
        <w:lastRenderedPageBreak/>
        <w:t xml:space="preserve">федерація військово - спортивних </w:t>
      </w:r>
      <w:proofErr w:type="spellStart"/>
      <w:r w:rsidRPr="00C7242E">
        <w:rPr>
          <w:rFonts w:ascii="Times New Roman" w:hAnsi="Times New Roman"/>
          <w:sz w:val="28"/>
          <w:szCs w:val="28"/>
        </w:rPr>
        <w:t>багатоборств</w:t>
      </w:r>
      <w:proofErr w:type="spellEnd"/>
      <w:r w:rsidRPr="00C7242E">
        <w:rPr>
          <w:rFonts w:ascii="Times New Roman" w:hAnsi="Times New Roman"/>
          <w:sz w:val="28"/>
          <w:szCs w:val="28"/>
        </w:rPr>
        <w:t xml:space="preserve">" у Житомирській області (сприяння підготовці та участі вихованців у змаганнях); у постійному робочому контакті з ГО "Українська спортивна федерація "Універсальний бій", </w:t>
      </w:r>
      <w:r w:rsidRPr="00C7242E">
        <w:rPr>
          <w:rFonts w:ascii="Times New Roman" w:hAnsi="Times New Roman"/>
          <w:color w:val="112611"/>
          <w:sz w:val="28"/>
          <w:szCs w:val="28"/>
        </w:rPr>
        <w:t xml:space="preserve">Всеукраїнським об’єднанням "Соколята України". Укладена угода про співпрацю з Житомирським агротехнічним фаховим </w:t>
      </w:r>
      <w:r w:rsidR="00C44EAF" w:rsidRPr="00C7242E">
        <w:rPr>
          <w:rFonts w:ascii="Times New Roman" w:hAnsi="Times New Roman"/>
          <w:color w:val="112611"/>
          <w:sz w:val="28"/>
          <w:szCs w:val="28"/>
        </w:rPr>
        <w:t>коледжем</w:t>
      </w:r>
      <w:r w:rsidRPr="00C7242E">
        <w:rPr>
          <w:rFonts w:ascii="Times New Roman" w:hAnsi="Times New Roman"/>
          <w:color w:val="112611"/>
          <w:sz w:val="28"/>
          <w:szCs w:val="28"/>
        </w:rPr>
        <w:t>, на базі якого працює гурток військово-спортивної підготовки.</w:t>
      </w:r>
    </w:p>
    <w:p w:rsidR="00C7242E" w:rsidRPr="002306B5"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 xml:space="preserve">У Дитячо-юнацькій спортивній школі Житомирської міської ради (директор Людмила НОВИЦЬКА) працювало 8 відділень за видами спорту: баскетбол, волейбол, шахи, веслування на човнах "Дракон", боротьба самбо, дзюдо, стрибки на батуті (стрибки на акробатичній доріжці), спортивна аеробіка, в яких  у  57 </w:t>
      </w:r>
      <w:r w:rsidRPr="002306B5">
        <w:rPr>
          <w:rFonts w:ascii="Times New Roman" w:hAnsi="Times New Roman"/>
          <w:sz w:val="28"/>
          <w:szCs w:val="28"/>
        </w:rPr>
        <w:t xml:space="preserve">групах займалося 597 вихованців. </w:t>
      </w:r>
    </w:p>
    <w:p w:rsidR="00C7242E" w:rsidRPr="002306B5" w:rsidRDefault="00C7242E" w:rsidP="00C7242E">
      <w:pPr>
        <w:spacing w:after="0" w:line="240" w:lineRule="auto"/>
        <w:ind w:firstLine="708"/>
        <w:jc w:val="both"/>
        <w:rPr>
          <w:rFonts w:ascii="Times New Roman" w:hAnsi="Times New Roman"/>
          <w:sz w:val="28"/>
          <w:szCs w:val="28"/>
        </w:rPr>
      </w:pPr>
      <w:r w:rsidRPr="002306B5">
        <w:rPr>
          <w:rFonts w:ascii="Times New Roman" w:hAnsi="Times New Roman"/>
          <w:sz w:val="28"/>
          <w:szCs w:val="28"/>
        </w:rPr>
        <w:t xml:space="preserve">З </w:t>
      </w:r>
      <w:r w:rsidRPr="002306B5">
        <w:rPr>
          <w:rStyle w:val="rvts9"/>
          <w:rFonts w:ascii="Times New Roman" w:hAnsi="Times New Roman"/>
          <w:sz w:val="28"/>
          <w:szCs w:val="28"/>
          <w:shd w:val="clear" w:color="auto" w:fill="FFFFFF"/>
        </w:rPr>
        <w:t xml:space="preserve">01.09.2023р. закрито відділення гімнастики спортивної у зв'язку з відсутністю </w:t>
      </w:r>
      <w:proofErr w:type="spellStart"/>
      <w:r w:rsidRPr="002306B5">
        <w:rPr>
          <w:rStyle w:val="rvts9"/>
          <w:rFonts w:ascii="Times New Roman" w:hAnsi="Times New Roman"/>
          <w:sz w:val="28"/>
          <w:szCs w:val="28"/>
          <w:shd w:val="clear" w:color="auto" w:fill="FFFFFF"/>
        </w:rPr>
        <w:t>тренерсько</w:t>
      </w:r>
      <w:proofErr w:type="spellEnd"/>
      <w:r w:rsidRPr="002306B5">
        <w:rPr>
          <w:rStyle w:val="rvts9"/>
          <w:rFonts w:ascii="Times New Roman" w:hAnsi="Times New Roman"/>
          <w:sz w:val="28"/>
          <w:szCs w:val="28"/>
          <w:shd w:val="clear" w:color="auto" w:fill="FFFFFF"/>
        </w:rPr>
        <w:t>-викладацького складу з організації навчально-тренувального процесу.</w:t>
      </w:r>
    </w:p>
    <w:p w:rsidR="00C7242E" w:rsidRPr="00C7242E" w:rsidRDefault="00C7242E" w:rsidP="00C7242E">
      <w:pPr>
        <w:pStyle w:val="Standard"/>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ru-RU"/>
        </w:rPr>
      </w:pPr>
      <w:r w:rsidRPr="002306B5">
        <w:rPr>
          <w:rFonts w:ascii="Times New Roman" w:eastAsia="Times New Roman" w:hAnsi="Times New Roman" w:cs="Times New Roman"/>
          <w:sz w:val="28"/>
          <w:szCs w:val="28"/>
          <w:lang w:val="uk-UA" w:eastAsia="ru-RU"/>
        </w:rPr>
        <w:t>Навчально-тренувальну та виховну роботу забезпечували 26 тренерів-</w:t>
      </w:r>
      <w:r w:rsidRPr="00C7242E">
        <w:rPr>
          <w:rFonts w:ascii="Times New Roman" w:eastAsia="Times New Roman" w:hAnsi="Times New Roman" w:cs="Times New Roman"/>
          <w:color w:val="000000" w:themeColor="text1"/>
          <w:sz w:val="28"/>
          <w:szCs w:val="28"/>
          <w:lang w:val="uk-UA" w:eastAsia="ru-RU"/>
        </w:rPr>
        <w:t>викладачів, з яких - один майстер спорту України міжнародного класу, вісім майстрів спорту України, три заслужені тренери України, три тренера мають вищу категорію, два - першу, дев’ять - другу; два тренери-хореографи та один акомпаніатор.</w:t>
      </w:r>
    </w:p>
    <w:p w:rsidR="00C7242E" w:rsidRPr="00C7242E" w:rsidRDefault="00C7242E" w:rsidP="00C7242E">
      <w:pPr>
        <w:widowControl w:val="0"/>
        <w:autoSpaceDE w:val="0"/>
        <w:autoSpaceDN w:val="0"/>
        <w:adjustRightInd w:val="0"/>
        <w:spacing w:after="0" w:line="240" w:lineRule="auto"/>
        <w:ind w:right="-47" w:firstLine="360"/>
        <w:jc w:val="both"/>
        <w:rPr>
          <w:rFonts w:ascii="Times New Roman" w:eastAsia="Calibri" w:hAnsi="Times New Roman"/>
          <w:noProof/>
          <w:sz w:val="28"/>
          <w:szCs w:val="28"/>
          <w:lang w:eastAsia="uk-UA"/>
        </w:rPr>
      </w:pPr>
      <w:r w:rsidRPr="00C7242E">
        <w:rPr>
          <w:rFonts w:ascii="Times New Roman" w:eastAsia="Calibri" w:hAnsi="Times New Roman"/>
          <w:noProof/>
          <w:sz w:val="28"/>
          <w:szCs w:val="28"/>
          <w:lang w:eastAsia="uk-UA"/>
        </w:rPr>
        <w:t xml:space="preserve">     У 2023/2024 навчальному році вихованці ДЮСШ ЖМР виконали наступні розряди: 153 - юнацькі розряди (І, ІІ, ІІІ), 15 - ІІІ розряд, 4 - ІІ розряд,                                 24 - І розряд, 36 - кандидати в майстри спорту України.</w:t>
      </w:r>
    </w:p>
    <w:p w:rsidR="00C7242E" w:rsidRPr="00C7242E" w:rsidRDefault="00C7242E" w:rsidP="00C7242E">
      <w:pPr>
        <w:spacing w:after="0" w:line="240" w:lineRule="auto"/>
        <w:ind w:firstLine="709"/>
        <w:jc w:val="both"/>
        <w:rPr>
          <w:rFonts w:ascii="Times New Roman" w:hAnsi="Times New Roman"/>
          <w:color w:val="000000" w:themeColor="text1"/>
          <w:sz w:val="28"/>
          <w:szCs w:val="28"/>
        </w:rPr>
      </w:pPr>
      <w:r w:rsidRPr="00C7242E">
        <w:rPr>
          <w:rFonts w:ascii="Times New Roman" w:hAnsi="Times New Roman"/>
          <w:color w:val="000000" w:themeColor="text1"/>
          <w:sz w:val="28"/>
          <w:szCs w:val="28"/>
        </w:rPr>
        <w:t xml:space="preserve">Високі результати на спортивних змаганнях здобули вихованці - чемпіонка Етапу Кубку світу з боротьби самбо серед молоді Марія </w:t>
      </w:r>
      <w:proofErr w:type="spellStart"/>
      <w:r w:rsidRPr="00C7242E">
        <w:rPr>
          <w:rFonts w:ascii="Times New Roman" w:hAnsi="Times New Roman"/>
          <w:color w:val="000000" w:themeColor="text1"/>
          <w:sz w:val="28"/>
          <w:szCs w:val="28"/>
        </w:rPr>
        <w:t>Чернокоз</w:t>
      </w:r>
      <w:proofErr w:type="spellEnd"/>
      <w:r w:rsidRPr="00C7242E">
        <w:rPr>
          <w:rFonts w:ascii="Times New Roman" w:hAnsi="Times New Roman"/>
          <w:color w:val="000000" w:themeColor="text1"/>
          <w:sz w:val="28"/>
          <w:szCs w:val="28"/>
        </w:rPr>
        <w:t xml:space="preserve">  (старший тренер-викладач Вадим Голуб), чемпіонка Європи з боротьби самбо серед молоді Віолетта КУМЕЧКО (тренер-викладач Олена </w:t>
      </w:r>
      <w:proofErr w:type="spellStart"/>
      <w:r w:rsidRPr="00C7242E">
        <w:rPr>
          <w:rFonts w:ascii="Times New Roman" w:hAnsi="Times New Roman"/>
          <w:color w:val="000000" w:themeColor="text1"/>
          <w:sz w:val="28"/>
          <w:szCs w:val="28"/>
        </w:rPr>
        <w:t>Кумечко</w:t>
      </w:r>
      <w:proofErr w:type="spellEnd"/>
      <w:r w:rsidRPr="00C7242E">
        <w:rPr>
          <w:rFonts w:ascii="Times New Roman" w:hAnsi="Times New Roman"/>
          <w:color w:val="000000" w:themeColor="text1"/>
          <w:sz w:val="28"/>
          <w:szCs w:val="28"/>
        </w:rPr>
        <w:t xml:space="preserve">); </w:t>
      </w:r>
      <w:r w:rsidRPr="00C7242E">
        <w:rPr>
          <w:rFonts w:ascii="Times New Roman" w:hAnsi="Times New Roman"/>
          <w:sz w:val="28"/>
          <w:szCs w:val="28"/>
        </w:rPr>
        <w:t xml:space="preserve">чемпіон  чемпіонату України з волейболу "Дитяча ліга" серед юнаків 2009 </w:t>
      </w:r>
      <w:proofErr w:type="spellStart"/>
      <w:r w:rsidRPr="00C7242E">
        <w:rPr>
          <w:rFonts w:ascii="Times New Roman" w:hAnsi="Times New Roman"/>
          <w:sz w:val="28"/>
          <w:szCs w:val="28"/>
        </w:rPr>
        <w:t>р.н</w:t>
      </w:r>
      <w:proofErr w:type="spellEnd"/>
      <w:r w:rsidRPr="00C7242E">
        <w:rPr>
          <w:rFonts w:ascii="Times New Roman" w:hAnsi="Times New Roman"/>
          <w:sz w:val="28"/>
          <w:szCs w:val="28"/>
        </w:rPr>
        <w:t xml:space="preserve"> - команда ДЮСШ </w:t>
      </w:r>
      <w:r w:rsidRPr="00C7242E">
        <w:rPr>
          <w:rFonts w:ascii="Times New Roman" w:hAnsi="Times New Roman"/>
          <w:color w:val="000000" w:themeColor="text1"/>
          <w:sz w:val="28"/>
          <w:szCs w:val="28"/>
        </w:rPr>
        <w:t xml:space="preserve">(старший тренер-викладач Вадим Кравченко), срібний призер чемпіонату України з дзюдо серед чоловіків Лука Нетяга (тренер-викладач Сергій </w:t>
      </w:r>
      <w:proofErr w:type="spellStart"/>
      <w:r w:rsidRPr="00C7242E">
        <w:rPr>
          <w:rFonts w:ascii="Times New Roman" w:hAnsi="Times New Roman"/>
          <w:color w:val="000000" w:themeColor="text1"/>
          <w:sz w:val="28"/>
          <w:szCs w:val="28"/>
        </w:rPr>
        <w:t>Товчига</w:t>
      </w:r>
      <w:proofErr w:type="spellEnd"/>
      <w:r w:rsidRPr="00C7242E">
        <w:rPr>
          <w:rFonts w:ascii="Times New Roman" w:hAnsi="Times New Roman"/>
          <w:color w:val="000000" w:themeColor="text1"/>
          <w:sz w:val="28"/>
          <w:szCs w:val="28"/>
        </w:rPr>
        <w:t>).</w:t>
      </w:r>
    </w:p>
    <w:p w:rsidR="00C7242E" w:rsidRPr="00C7242E" w:rsidRDefault="00C7242E" w:rsidP="00C7242E">
      <w:pPr>
        <w:spacing w:after="0" w:line="240" w:lineRule="auto"/>
        <w:ind w:firstLine="709"/>
        <w:jc w:val="both"/>
        <w:rPr>
          <w:rFonts w:ascii="Times New Roman" w:hAnsi="Times New Roman"/>
          <w:color w:val="000000" w:themeColor="text1"/>
          <w:sz w:val="28"/>
          <w:szCs w:val="28"/>
        </w:rPr>
      </w:pPr>
      <w:r w:rsidRPr="00C7242E">
        <w:rPr>
          <w:rFonts w:ascii="Times New Roman" w:hAnsi="Times New Roman"/>
          <w:color w:val="000000" w:themeColor="text1"/>
          <w:sz w:val="28"/>
          <w:szCs w:val="28"/>
        </w:rPr>
        <w:t xml:space="preserve">Вихованці відділень баскетболу, спортивної аеробіки, стрибків на батуті (стрибків на акробатичній доріжці) </w:t>
      </w:r>
      <w:r w:rsidRPr="00C7242E">
        <w:rPr>
          <w:rFonts w:ascii="Times New Roman" w:hAnsi="Times New Roman"/>
          <w:sz w:val="28"/>
          <w:szCs w:val="28"/>
        </w:rPr>
        <w:t>- неодноразові чемпіони та призери всеукраїнських турнірів, відділення веслування на човнах "Дракон" стали чемпіонами чемпіонату України в різних дистанціях,  пройшли відбір                      до  Чемпіонату Європи.</w:t>
      </w:r>
    </w:p>
    <w:p w:rsidR="00C7242E" w:rsidRPr="00C7242E" w:rsidRDefault="00C7242E" w:rsidP="00C7242E">
      <w:pPr>
        <w:pStyle w:val="a6"/>
        <w:spacing w:line="240" w:lineRule="auto"/>
        <w:ind w:left="0" w:firstLine="709"/>
        <w:jc w:val="both"/>
        <w:rPr>
          <w:rFonts w:ascii="Times New Roman" w:hAnsi="Times New Roman"/>
          <w:sz w:val="28"/>
          <w:szCs w:val="28"/>
        </w:rPr>
      </w:pPr>
      <w:r w:rsidRPr="00C7242E">
        <w:rPr>
          <w:rFonts w:ascii="Times New Roman" w:hAnsi="Times New Roman"/>
          <w:sz w:val="28"/>
          <w:szCs w:val="28"/>
        </w:rPr>
        <w:t xml:space="preserve">Вперше вихованці відділень дзюдо та боротьби самбо брали участь та  стали переможцями, призерами чемпіонату України з комбат </w:t>
      </w:r>
      <w:proofErr w:type="spellStart"/>
      <w:r w:rsidRPr="00C7242E">
        <w:rPr>
          <w:rFonts w:ascii="Times New Roman" w:hAnsi="Times New Roman"/>
          <w:sz w:val="28"/>
          <w:szCs w:val="28"/>
        </w:rPr>
        <w:t>дзю-дзюцу</w:t>
      </w:r>
      <w:proofErr w:type="spellEnd"/>
      <w:r w:rsidRPr="00C7242E">
        <w:rPr>
          <w:rFonts w:ascii="Times New Roman" w:hAnsi="Times New Roman"/>
          <w:sz w:val="28"/>
          <w:szCs w:val="28"/>
        </w:rPr>
        <w:t xml:space="preserve">, чемпіонату Європи з комбат </w:t>
      </w:r>
      <w:proofErr w:type="spellStart"/>
      <w:r w:rsidRPr="00C7242E">
        <w:rPr>
          <w:rFonts w:ascii="Times New Roman" w:hAnsi="Times New Roman"/>
          <w:sz w:val="28"/>
          <w:szCs w:val="28"/>
        </w:rPr>
        <w:t>дзю-дзюцу</w:t>
      </w:r>
      <w:proofErr w:type="spellEnd"/>
      <w:r w:rsidRPr="00C7242E">
        <w:rPr>
          <w:rFonts w:ascii="Times New Roman" w:hAnsi="Times New Roman"/>
          <w:sz w:val="28"/>
          <w:szCs w:val="28"/>
        </w:rPr>
        <w:t xml:space="preserve">.  Чемпіонки Європи - Віолетта </w:t>
      </w:r>
      <w:proofErr w:type="spellStart"/>
      <w:r w:rsidRPr="00C7242E">
        <w:rPr>
          <w:rFonts w:ascii="Times New Roman" w:hAnsi="Times New Roman"/>
          <w:sz w:val="28"/>
          <w:szCs w:val="28"/>
        </w:rPr>
        <w:t>Кумечко</w:t>
      </w:r>
      <w:proofErr w:type="spellEnd"/>
      <w:r w:rsidRPr="00C7242E">
        <w:rPr>
          <w:rFonts w:ascii="Times New Roman" w:hAnsi="Times New Roman"/>
          <w:sz w:val="28"/>
          <w:szCs w:val="28"/>
        </w:rPr>
        <w:t xml:space="preserve">, Олександра </w:t>
      </w:r>
      <w:proofErr w:type="spellStart"/>
      <w:r w:rsidRPr="00C7242E">
        <w:rPr>
          <w:rFonts w:ascii="Times New Roman" w:hAnsi="Times New Roman"/>
          <w:sz w:val="28"/>
          <w:szCs w:val="28"/>
        </w:rPr>
        <w:t>Протасевич</w:t>
      </w:r>
      <w:proofErr w:type="spellEnd"/>
      <w:r w:rsidRPr="00C7242E">
        <w:rPr>
          <w:rFonts w:ascii="Times New Roman" w:hAnsi="Times New Roman"/>
          <w:sz w:val="28"/>
          <w:szCs w:val="28"/>
        </w:rPr>
        <w:t xml:space="preserve">, Дар'я Бахмацька, Соломія Кравчук  (тренер-викладач Олена </w:t>
      </w:r>
      <w:proofErr w:type="spellStart"/>
      <w:r w:rsidRPr="00C7242E">
        <w:rPr>
          <w:rFonts w:ascii="Times New Roman" w:hAnsi="Times New Roman"/>
          <w:sz w:val="28"/>
          <w:szCs w:val="28"/>
        </w:rPr>
        <w:t>Кумечко</w:t>
      </w:r>
      <w:proofErr w:type="spellEnd"/>
      <w:r w:rsidRPr="00C7242E">
        <w:rPr>
          <w:rFonts w:ascii="Times New Roman" w:hAnsi="Times New Roman"/>
          <w:sz w:val="28"/>
          <w:szCs w:val="28"/>
        </w:rPr>
        <w:t xml:space="preserve">), Анастасія Пронь (старший тренер-викладач Вадим Голуб), Юлія </w:t>
      </w:r>
      <w:proofErr w:type="spellStart"/>
      <w:r w:rsidRPr="00C7242E">
        <w:rPr>
          <w:rFonts w:ascii="Times New Roman" w:hAnsi="Times New Roman"/>
          <w:sz w:val="28"/>
          <w:szCs w:val="28"/>
        </w:rPr>
        <w:t>Шпаківська</w:t>
      </w:r>
      <w:proofErr w:type="spellEnd"/>
      <w:r w:rsidRPr="00C7242E">
        <w:rPr>
          <w:rFonts w:ascii="Times New Roman" w:hAnsi="Times New Roman"/>
          <w:sz w:val="28"/>
          <w:szCs w:val="28"/>
        </w:rPr>
        <w:t xml:space="preserve">. (старший тренер-викладач Микола </w:t>
      </w:r>
      <w:proofErr w:type="spellStart"/>
      <w:r w:rsidRPr="00C7242E">
        <w:rPr>
          <w:rFonts w:ascii="Times New Roman" w:hAnsi="Times New Roman"/>
          <w:sz w:val="28"/>
          <w:szCs w:val="28"/>
        </w:rPr>
        <w:t>Ізерський</w:t>
      </w:r>
      <w:proofErr w:type="spellEnd"/>
      <w:r w:rsidRPr="00C7242E">
        <w:rPr>
          <w:rFonts w:ascii="Times New Roman" w:hAnsi="Times New Roman"/>
          <w:sz w:val="28"/>
          <w:szCs w:val="28"/>
        </w:rPr>
        <w:t xml:space="preserve">). </w:t>
      </w:r>
    </w:p>
    <w:p w:rsidR="00C7242E" w:rsidRPr="00C7242E" w:rsidRDefault="00C7242E" w:rsidP="00552D27">
      <w:pPr>
        <w:pStyle w:val="a6"/>
        <w:spacing w:after="0" w:line="240" w:lineRule="auto"/>
        <w:ind w:left="0" w:firstLine="709"/>
        <w:jc w:val="both"/>
        <w:rPr>
          <w:rFonts w:ascii="Times New Roman" w:hAnsi="Times New Roman"/>
          <w:color w:val="000000" w:themeColor="text1"/>
          <w:sz w:val="28"/>
          <w:szCs w:val="28"/>
        </w:rPr>
      </w:pPr>
      <w:r w:rsidRPr="00C7242E">
        <w:rPr>
          <w:rFonts w:ascii="Times New Roman" w:hAnsi="Times New Roman"/>
          <w:sz w:val="28"/>
          <w:szCs w:val="28"/>
        </w:rPr>
        <w:t xml:space="preserve">Марія </w:t>
      </w:r>
      <w:proofErr w:type="spellStart"/>
      <w:r w:rsidRPr="00C7242E">
        <w:rPr>
          <w:rFonts w:ascii="Times New Roman" w:hAnsi="Times New Roman"/>
          <w:sz w:val="28"/>
          <w:szCs w:val="28"/>
        </w:rPr>
        <w:t>Чернокоз</w:t>
      </w:r>
      <w:proofErr w:type="spellEnd"/>
      <w:r w:rsidRPr="00C7242E">
        <w:rPr>
          <w:rFonts w:ascii="Times New Roman" w:hAnsi="Times New Roman"/>
          <w:sz w:val="28"/>
          <w:szCs w:val="28"/>
        </w:rPr>
        <w:t xml:space="preserve">, Віолетта </w:t>
      </w:r>
      <w:proofErr w:type="spellStart"/>
      <w:r w:rsidRPr="00C7242E">
        <w:rPr>
          <w:rFonts w:ascii="Times New Roman" w:hAnsi="Times New Roman"/>
          <w:sz w:val="28"/>
          <w:szCs w:val="28"/>
        </w:rPr>
        <w:t>Кумечко</w:t>
      </w:r>
      <w:proofErr w:type="spellEnd"/>
      <w:r w:rsidRPr="00C7242E">
        <w:rPr>
          <w:rFonts w:ascii="Times New Roman" w:hAnsi="Times New Roman"/>
          <w:sz w:val="28"/>
          <w:szCs w:val="28"/>
        </w:rPr>
        <w:t xml:space="preserve"> виконали спортивні розряди з комбат </w:t>
      </w:r>
      <w:proofErr w:type="spellStart"/>
      <w:r w:rsidRPr="00C7242E">
        <w:rPr>
          <w:rFonts w:ascii="Times New Roman" w:hAnsi="Times New Roman"/>
          <w:sz w:val="28"/>
          <w:szCs w:val="28"/>
        </w:rPr>
        <w:t>дзю-дзюцу</w:t>
      </w:r>
      <w:proofErr w:type="spellEnd"/>
      <w:r w:rsidRPr="00C7242E">
        <w:rPr>
          <w:rFonts w:ascii="Times New Roman" w:hAnsi="Times New Roman"/>
          <w:sz w:val="28"/>
          <w:szCs w:val="28"/>
        </w:rPr>
        <w:t xml:space="preserve"> - майстри спорту України міжнародного класу, Софія-Марія Проценко - майстер спорту України. </w:t>
      </w:r>
    </w:p>
    <w:p w:rsidR="00C7242E" w:rsidRPr="00C7242E" w:rsidRDefault="00C7242E" w:rsidP="00C7242E">
      <w:pPr>
        <w:pStyle w:val="Standard"/>
        <w:tabs>
          <w:tab w:val="left" w:pos="1770"/>
        </w:tabs>
        <w:spacing w:after="0" w:line="240" w:lineRule="auto"/>
        <w:jc w:val="both"/>
        <w:rPr>
          <w:rFonts w:ascii="Times New Roman" w:hAnsi="Times New Roman" w:cs="Times New Roman"/>
          <w:color w:val="000000" w:themeColor="text1"/>
          <w:sz w:val="28"/>
          <w:szCs w:val="28"/>
          <w:lang w:val="uk-UA"/>
        </w:rPr>
      </w:pPr>
      <w:r w:rsidRPr="00C7242E">
        <w:rPr>
          <w:rFonts w:ascii="Times New Roman" w:hAnsi="Times New Roman" w:cs="Times New Roman"/>
          <w:color w:val="000000" w:themeColor="text1"/>
          <w:sz w:val="28"/>
          <w:szCs w:val="28"/>
          <w:lang w:val="uk-UA"/>
        </w:rPr>
        <w:t xml:space="preserve">           У 108 змаганнях обласного (33), всеукраїнського (68), міжнародного рівнів (7) юні спортсмени ДЮСШ ЖМР вибороли 683 призових місця (І-ІІІ).</w:t>
      </w:r>
    </w:p>
    <w:p w:rsidR="00C7242E" w:rsidRPr="00C7242E" w:rsidRDefault="00C7242E" w:rsidP="00C7242E">
      <w:pPr>
        <w:spacing w:after="0" w:line="240" w:lineRule="auto"/>
        <w:ind w:firstLine="709"/>
        <w:jc w:val="both"/>
        <w:rPr>
          <w:rFonts w:ascii="Times New Roman" w:hAnsi="Times New Roman"/>
          <w:sz w:val="28"/>
          <w:szCs w:val="28"/>
        </w:rPr>
      </w:pPr>
      <w:r w:rsidRPr="00C7242E">
        <w:rPr>
          <w:rFonts w:ascii="Times New Roman" w:hAnsi="Times New Roman"/>
          <w:sz w:val="28"/>
          <w:szCs w:val="28"/>
        </w:rPr>
        <w:t xml:space="preserve">Серед </w:t>
      </w:r>
      <w:r w:rsidR="002306B5" w:rsidRPr="00C7242E">
        <w:rPr>
          <w:rFonts w:ascii="Times New Roman" w:hAnsi="Times New Roman"/>
          <w:sz w:val="28"/>
          <w:szCs w:val="28"/>
        </w:rPr>
        <w:t>п’ятдесяти</w:t>
      </w:r>
      <w:r w:rsidRPr="00C7242E">
        <w:rPr>
          <w:rFonts w:ascii="Times New Roman" w:hAnsi="Times New Roman"/>
          <w:sz w:val="28"/>
          <w:szCs w:val="28"/>
        </w:rPr>
        <w:t xml:space="preserve"> кращих житомирських тренерів відзначено тренерів - викладачів ДЮСШ ЖМР - Вадима Кравченка, Вадима Голуба, Олену </w:t>
      </w:r>
      <w:proofErr w:type="spellStart"/>
      <w:r w:rsidRPr="00C7242E">
        <w:rPr>
          <w:rFonts w:ascii="Times New Roman" w:hAnsi="Times New Roman"/>
          <w:sz w:val="28"/>
          <w:szCs w:val="28"/>
        </w:rPr>
        <w:t>Кумечко</w:t>
      </w:r>
      <w:proofErr w:type="spellEnd"/>
      <w:r w:rsidRPr="00C7242E">
        <w:rPr>
          <w:rFonts w:ascii="Times New Roman" w:hAnsi="Times New Roman"/>
          <w:sz w:val="28"/>
          <w:szCs w:val="28"/>
        </w:rPr>
        <w:t xml:space="preserve">, </w:t>
      </w:r>
      <w:r w:rsidRPr="00C7242E">
        <w:rPr>
          <w:rFonts w:ascii="Times New Roman" w:hAnsi="Times New Roman"/>
          <w:sz w:val="28"/>
          <w:szCs w:val="28"/>
        </w:rPr>
        <w:lastRenderedPageBreak/>
        <w:t xml:space="preserve">Марину </w:t>
      </w:r>
      <w:proofErr w:type="spellStart"/>
      <w:r w:rsidRPr="00C7242E">
        <w:rPr>
          <w:rFonts w:ascii="Times New Roman" w:hAnsi="Times New Roman"/>
          <w:sz w:val="28"/>
          <w:szCs w:val="28"/>
        </w:rPr>
        <w:t>Гресь</w:t>
      </w:r>
      <w:proofErr w:type="spellEnd"/>
      <w:r w:rsidRPr="00C7242E">
        <w:rPr>
          <w:rFonts w:ascii="Times New Roman" w:hAnsi="Times New Roman"/>
          <w:sz w:val="28"/>
          <w:szCs w:val="28"/>
        </w:rPr>
        <w:t xml:space="preserve"> (отримали грошову винагороду та </w:t>
      </w:r>
      <w:proofErr w:type="spellStart"/>
      <w:r w:rsidRPr="00C7242E">
        <w:rPr>
          <w:rFonts w:ascii="Times New Roman" w:hAnsi="Times New Roman"/>
          <w:sz w:val="28"/>
          <w:szCs w:val="28"/>
        </w:rPr>
        <w:t>пам</w:t>
      </w:r>
      <w:proofErr w:type="spellEnd"/>
      <w:r w:rsidRPr="00C7242E">
        <w:rPr>
          <w:rFonts w:ascii="Times New Roman" w:hAnsi="Times New Roman"/>
          <w:sz w:val="28"/>
          <w:szCs w:val="28"/>
          <w:lang w:val="ru-RU"/>
        </w:rPr>
        <w:t>'</w:t>
      </w:r>
      <w:proofErr w:type="spellStart"/>
      <w:r w:rsidRPr="00C7242E">
        <w:rPr>
          <w:rFonts w:ascii="Times New Roman" w:hAnsi="Times New Roman"/>
          <w:sz w:val="28"/>
          <w:szCs w:val="28"/>
        </w:rPr>
        <w:t>ятну</w:t>
      </w:r>
      <w:proofErr w:type="spellEnd"/>
      <w:r w:rsidRPr="00C7242E">
        <w:rPr>
          <w:rFonts w:ascii="Times New Roman" w:hAnsi="Times New Roman"/>
          <w:sz w:val="28"/>
          <w:szCs w:val="28"/>
        </w:rPr>
        <w:t xml:space="preserve"> статуетку, жовтень, 2023р.)</w:t>
      </w:r>
    </w:p>
    <w:p w:rsidR="00C7242E" w:rsidRPr="00C7242E" w:rsidRDefault="00C7242E" w:rsidP="00C7242E">
      <w:pPr>
        <w:spacing w:after="0" w:line="240" w:lineRule="auto"/>
        <w:ind w:firstLine="709"/>
        <w:jc w:val="both"/>
        <w:rPr>
          <w:rFonts w:ascii="Times New Roman" w:hAnsi="Times New Roman"/>
          <w:sz w:val="28"/>
          <w:szCs w:val="28"/>
        </w:rPr>
      </w:pPr>
      <w:r w:rsidRPr="00C7242E">
        <w:rPr>
          <w:rFonts w:ascii="Times New Roman" w:hAnsi="Times New Roman"/>
          <w:sz w:val="28"/>
          <w:szCs w:val="28"/>
        </w:rPr>
        <w:t xml:space="preserve">У номінації  "Лауреат спортивного року - 2023" серед представників спортивної галузі </w:t>
      </w:r>
      <w:proofErr w:type="spellStart"/>
      <w:r w:rsidRPr="00C7242E">
        <w:rPr>
          <w:rFonts w:ascii="Times New Roman" w:hAnsi="Times New Roman"/>
          <w:sz w:val="28"/>
          <w:szCs w:val="28"/>
        </w:rPr>
        <w:t>Житомиршини</w:t>
      </w:r>
      <w:proofErr w:type="spellEnd"/>
      <w:r w:rsidRPr="00C7242E">
        <w:rPr>
          <w:rFonts w:ascii="Times New Roman" w:hAnsi="Times New Roman"/>
          <w:sz w:val="28"/>
          <w:szCs w:val="28"/>
        </w:rPr>
        <w:t xml:space="preserve"> за високі спортивні досягнення та популяризацію спорту нагороджено вихованців та тренерів-викладачів                 ДЮСШ ЖМР - команду чемпіонів  України  з волейболу  та старшого тренера-викладача Вадима Кравченка, чемпіонку світу Віолетту </w:t>
      </w:r>
      <w:proofErr w:type="spellStart"/>
      <w:r w:rsidRPr="00C7242E">
        <w:rPr>
          <w:rFonts w:ascii="Times New Roman" w:hAnsi="Times New Roman"/>
          <w:sz w:val="28"/>
          <w:szCs w:val="28"/>
        </w:rPr>
        <w:t>Кумечко</w:t>
      </w:r>
      <w:proofErr w:type="spellEnd"/>
      <w:r w:rsidRPr="00C7242E">
        <w:rPr>
          <w:rFonts w:ascii="Times New Roman" w:hAnsi="Times New Roman"/>
          <w:sz w:val="28"/>
          <w:szCs w:val="28"/>
        </w:rPr>
        <w:t xml:space="preserve"> та тренера-викладача  Олену </w:t>
      </w:r>
      <w:proofErr w:type="spellStart"/>
      <w:r w:rsidRPr="00C7242E">
        <w:rPr>
          <w:rFonts w:ascii="Times New Roman" w:hAnsi="Times New Roman"/>
          <w:sz w:val="28"/>
          <w:szCs w:val="28"/>
        </w:rPr>
        <w:t>Кумечко</w:t>
      </w:r>
      <w:proofErr w:type="spellEnd"/>
      <w:r w:rsidRPr="00C7242E">
        <w:rPr>
          <w:rFonts w:ascii="Times New Roman" w:hAnsi="Times New Roman"/>
          <w:sz w:val="28"/>
          <w:szCs w:val="28"/>
        </w:rPr>
        <w:t xml:space="preserve">, чемпіонку світу Марію </w:t>
      </w:r>
      <w:proofErr w:type="spellStart"/>
      <w:r w:rsidRPr="00C7242E">
        <w:rPr>
          <w:rFonts w:ascii="Times New Roman" w:hAnsi="Times New Roman"/>
          <w:sz w:val="28"/>
          <w:szCs w:val="28"/>
        </w:rPr>
        <w:t>Чернокоз</w:t>
      </w:r>
      <w:proofErr w:type="spellEnd"/>
      <w:r w:rsidRPr="00C7242E">
        <w:rPr>
          <w:rFonts w:ascii="Times New Roman" w:hAnsi="Times New Roman"/>
          <w:sz w:val="28"/>
          <w:szCs w:val="28"/>
        </w:rPr>
        <w:t xml:space="preserve"> та тренера-викладача Ольгу </w:t>
      </w:r>
      <w:proofErr w:type="spellStart"/>
      <w:r w:rsidRPr="00C7242E">
        <w:rPr>
          <w:rFonts w:ascii="Times New Roman" w:hAnsi="Times New Roman"/>
          <w:sz w:val="28"/>
          <w:szCs w:val="28"/>
        </w:rPr>
        <w:t>Чернокоз</w:t>
      </w:r>
      <w:proofErr w:type="spellEnd"/>
      <w:r w:rsidRPr="00C7242E">
        <w:rPr>
          <w:rFonts w:ascii="Times New Roman" w:hAnsi="Times New Roman"/>
          <w:sz w:val="28"/>
          <w:szCs w:val="28"/>
        </w:rPr>
        <w:t xml:space="preserve"> (грудень, 2023р.)</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 xml:space="preserve">У </w:t>
      </w:r>
      <w:proofErr w:type="spellStart"/>
      <w:r w:rsidRPr="00C7242E">
        <w:rPr>
          <w:rFonts w:ascii="Times New Roman" w:hAnsi="Times New Roman"/>
          <w:sz w:val="28"/>
          <w:szCs w:val="28"/>
        </w:rPr>
        <w:t>ЖЦТДіМ</w:t>
      </w:r>
      <w:proofErr w:type="spellEnd"/>
      <w:r w:rsidRPr="00C7242E">
        <w:rPr>
          <w:rFonts w:ascii="Times New Roman" w:hAnsi="Times New Roman"/>
          <w:sz w:val="28"/>
          <w:szCs w:val="28"/>
        </w:rPr>
        <w:t>, ЖМЦНТТУМ функціонує психологічна служба: здійснюється супровід розвитку учнів, надається необхідна психологічна допомога вихованцям гуртків, які беруть участь у масових заходах різних рівнів.</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color w:val="000000"/>
          <w:sz w:val="28"/>
          <w:szCs w:val="28"/>
        </w:rPr>
        <w:t xml:space="preserve">Проводилася психологічна просвіта з питань здорового способу життя, основ загальної та вікової психології, правил поведінки в інтернет - просторі, тайм-менеджменту, професійного самовизначення, </w:t>
      </w:r>
      <w:r w:rsidRPr="00C7242E">
        <w:rPr>
          <w:rFonts w:ascii="Times New Roman" w:hAnsi="Times New Roman"/>
          <w:sz w:val="28"/>
          <w:szCs w:val="28"/>
        </w:rPr>
        <w:t xml:space="preserve">особливостей ефективної взаємодії "батьки-дитина", </w:t>
      </w:r>
      <w:r w:rsidRPr="00C7242E">
        <w:rPr>
          <w:rFonts w:ascii="Times New Roman" w:hAnsi="Times New Roman"/>
          <w:color w:val="000000"/>
          <w:sz w:val="28"/>
          <w:szCs w:val="28"/>
        </w:rPr>
        <w:t xml:space="preserve">виховання толерантної та </w:t>
      </w:r>
      <w:proofErr w:type="spellStart"/>
      <w:r w:rsidRPr="00C7242E">
        <w:rPr>
          <w:rFonts w:ascii="Times New Roman" w:hAnsi="Times New Roman"/>
          <w:color w:val="000000"/>
          <w:sz w:val="28"/>
          <w:szCs w:val="28"/>
        </w:rPr>
        <w:t>правосвідомої</w:t>
      </w:r>
      <w:proofErr w:type="spellEnd"/>
      <w:r w:rsidRPr="00C7242E">
        <w:rPr>
          <w:rFonts w:ascii="Times New Roman" w:hAnsi="Times New Roman"/>
          <w:color w:val="000000"/>
          <w:sz w:val="28"/>
          <w:szCs w:val="28"/>
        </w:rPr>
        <w:t xml:space="preserve"> поведінки, емоційної культури спілкування та патріотичного виховання.                                                                                                              </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Усі заклади позашкільної освіти підключені до мережі Інтернет, мають сайти.</w:t>
      </w:r>
    </w:p>
    <w:p w:rsidR="00C7242E" w:rsidRPr="00C7242E" w:rsidRDefault="00C7242E" w:rsidP="00C7242E">
      <w:pPr>
        <w:spacing w:after="0" w:line="240" w:lineRule="auto"/>
        <w:ind w:firstLine="708"/>
        <w:jc w:val="both"/>
        <w:rPr>
          <w:rFonts w:ascii="Times New Roman" w:hAnsi="Times New Roman"/>
          <w:sz w:val="28"/>
          <w:szCs w:val="28"/>
        </w:rPr>
      </w:pPr>
      <w:r w:rsidRPr="00C7242E">
        <w:rPr>
          <w:rFonts w:ascii="Times New Roman" w:hAnsi="Times New Roman"/>
          <w:sz w:val="28"/>
          <w:szCs w:val="28"/>
        </w:rPr>
        <w:t>Показником ефективності діяльності закладів позашкільної освіти слугують високі здобутки їх вихованців у міжнародних, всеукраїнських, регіональних фестивалях, конкурсах, змаганнях, виставках.</w:t>
      </w:r>
    </w:p>
    <w:p w:rsidR="00C7242E" w:rsidRPr="00C7242E" w:rsidRDefault="00C7242E" w:rsidP="00C7242E">
      <w:pPr>
        <w:spacing w:after="0" w:line="240" w:lineRule="auto"/>
        <w:jc w:val="both"/>
        <w:rPr>
          <w:rFonts w:ascii="Times New Roman" w:hAnsi="Times New Roman"/>
          <w:sz w:val="28"/>
          <w:szCs w:val="28"/>
        </w:rPr>
      </w:pPr>
      <w:r w:rsidRPr="00C7242E">
        <w:rPr>
          <w:rFonts w:ascii="Times New Roman" w:hAnsi="Times New Roman"/>
          <w:sz w:val="28"/>
          <w:szCs w:val="28"/>
        </w:rPr>
        <w:tab/>
        <w:t xml:space="preserve"> Ініціативною групою департаменту освіти міської ради проведено моніторинг "Позашкільна освіти м. Житомира - 2023. Талановиті та обдаровані: досягнення вихованців", узагальнені результати було розміщено на сайті департаменту освіти.</w:t>
      </w:r>
    </w:p>
    <w:p w:rsidR="00C7242E" w:rsidRPr="00C7242E" w:rsidRDefault="00C7242E" w:rsidP="00C7242E">
      <w:pPr>
        <w:pStyle w:val="a6"/>
        <w:tabs>
          <w:tab w:val="left" w:pos="1134"/>
        </w:tabs>
        <w:spacing w:line="240" w:lineRule="auto"/>
        <w:ind w:left="0" w:firstLine="720"/>
        <w:jc w:val="both"/>
        <w:rPr>
          <w:rFonts w:ascii="Times New Roman" w:hAnsi="Times New Roman"/>
          <w:sz w:val="28"/>
          <w:szCs w:val="28"/>
        </w:rPr>
      </w:pPr>
      <w:r w:rsidRPr="00C7242E">
        <w:rPr>
          <w:rFonts w:ascii="Times New Roman" w:hAnsi="Times New Roman"/>
          <w:sz w:val="28"/>
          <w:szCs w:val="28"/>
        </w:rPr>
        <w:t>Протягом 2023/2024 навчального року освітній процес у закладах позашкільної освіти був спрямований на формування у дітей загальнолюдських цінностей, забезпечення умов для розкриття, розвитку і реалізації творчого потенціалу вихованців, підтримку дітей із категорії ВПО, удосконалення змісту і форм організації освітнього процесу.</w:t>
      </w:r>
    </w:p>
    <w:p w:rsidR="00260078" w:rsidRPr="00260078" w:rsidRDefault="00260078" w:rsidP="00260078">
      <w:pPr>
        <w:spacing w:after="0" w:line="240" w:lineRule="auto"/>
        <w:ind w:firstLine="708"/>
        <w:jc w:val="both"/>
        <w:rPr>
          <w:rFonts w:ascii="Times New Roman" w:hAnsi="Times New Roman"/>
          <w:sz w:val="28"/>
          <w:szCs w:val="28"/>
        </w:rPr>
      </w:pPr>
    </w:p>
    <w:p w:rsidR="00386BE2" w:rsidRPr="00374714" w:rsidRDefault="00260078" w:rsidP="00260078">
      <w:pPr>
        <w:pStyle w:val="msonormalcxspmiddle"/>
        <w:spacing w:before="0" w:beforeAutospacing="0" w:after="0" w:afterAutospacing="0"/>
        <w:ind w:firstLine="567"/>
        <w:jc w:val="both"/>
        <w:rPr>
          <w:b/>
          <w:bCs/>
          <w:i/>
          <w:sz w:val="36"/>
          <w:lang w:val="uk-UA"/>
        </w:rPr>
      </w:pPr>
      <w:r w:rsidRPr="00260078">
        <w:rPr>
          <w:sz w:val="28"/>
          <w:szCs w:val="28"/>
          <w:lang w:val="uk-UA"/>
        </w:rPr>
        <w:t xml:space="preserve">  </w:t>
      </w:r>
      <w:r>
        <w:rPr>
          <w:sz w:val="28"/>
          <w:szCs w:val="28"/>
          <w:lang w:val="uk-UA"/>
        </w:rPr>
        <w:tab/>
      </w:r>
      <w:r>
        <w:rPr>
          <w:sz w:val="28"/>
          <w:szCs w:val="28"/>
          <w:lang w:val="uk-UA"/>
        </w:rPr>
        <w:tab/>
      </w:r>
      <w:r w:rsidR="00386BE2" w:rsidRPr="00374714">
        <w:rPr>
          <w:b/>
          <w:i/>
          <w:sz w:val="36"/>
          <w:lang w:val="uk-UA"/>
        </w:rPr>
        <w:t>У</w:t>
      </w:r>
      <w:r w:rsidR="00374714" w:rsidRPr="00374714">
        <w:rPr>
          <w:b/>
          <w:i/>
          <w:sz w:val="36"/>
          <w:lang w:val="uk-UA"/>
        </w:rPr>
        <w:t>І</w:t>
      </w:r>
      <w:r w:rsidR="00BB2BC3" w:rsidRPr="00374714">
        <w:rPr>
          <w:b/>
          <w:i/>
          <w:sz w:val="36"/>
          <w:lang w:val="uk-UA"/>
        </w:rPr>
        <w:t>ІІ</w:t>
      </w:r>
      <w:r w:rsidR="00386BE2" w:rsidRPr="00374714">
        <w:rPr>
          <w:b/>
          <w:i/>
          <w:sz w:val="36"/>
          <w:lang w:val="uk-UA"/>
        </w:rPr>
        <w:t>.</w:t>
      </w:r>
      <w:r w:rsidR="00EF6CCE" w:rsidRPr="00374714">
        <w:rPr>
          <w:b/>
          <w:i/>
          <w:sz w:val="36"/>
          <w:lang w:val="uk-UA"/>
        </w:rPr>
        <w:t xml:space="preserve"> </w:t>
      </w:r>
      <w:r w:rsidR="00386BE2" w:rsidRPr="00374714">
        <w:rPr>
          <w:b/>
          <w:i/>
          <w:sz w:val="36"/>
          <w:lang w:val="uk-UA"/>
        </w:rPr>
        <w:t xml:space="preserve">Досягнення </w:t>
      </w:r>
      <w:r w:rsidR="00BC1FBF" w:rsidRPr="00374714">
        <w:rPr>
          <w:b/>
          <w:i/>
          <w:sz w:val="36"/>
          <w:lang w:val="uk-UA"/>
        </w:rPr>
        <w:t xml:space="preserve">школярів та </w:t>
      </w:r>
      <w:r w:rsidR="00386BE2" w:rsidRPr="00374714">
        <w:rPr>
          <w:b/>
          <w:bCs/>
          <w:i/>
          <w:sz w:val="36"/>
          <w:lang w:val="uk-UA"/>
        </w:rPr>
        <w:t xml:space="preserve"> освітян</w:t>
      </w:r>
    </w:p>
    <w:p w:rsidR="00995F45" w:rsidRPr="00374714" w:rsidRDefault="00E0485D" w:rsidP="00BC1FBF">
      <w:pPr>
        <w:spacing w:after="0" w:line="240" w:lineRule="auto"/>
        <w:jc w:val="center"/>
        <w:rPr>
          <w:rFonts w:ascii="Times New Roman" w:hAnsi="Times New Roman"/>
          <w:b/>
          <w:bCs/>
          <w:i/>
          <w:sz w:val="36"/>
          <w:szCs w:val="24"/>
        </w:rPr>
      </w:pPr>
      <w:r w:rsidRPr="00374714">
        <w:rPr>
          <w:rFonts w:ascii="Times New Roman" w:hAnsi="Times New Roman"/>
          <w:b/>
          <w:bCs/>
          <w:i/>
          <w:sz w:val="36"/>
          <w:szCs w:val="24"/>
        </w:rPr>
        <w:t>Перемоги обдарованих учнів</w:t>
      </w:r>
    </w:p>
    <w:p w:rsidR="006F4814" w:rsidRDefault="006F4814" w:rsidP="006F4814">
      <w:pPr>
        <w:shd w:val="clear" w:color="auto" w:fill="FFFFFF" w:themeFill="background1"/>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 xml:space="preserve">Згідно з дослідженнями психологічної науки на 80% високих досягнень у житті людини впливає так званий «емоційний» або «соціальний» інтелект. Цим терміном визначається </w:t>
      </w:r>
      <w:proofErr w:type="spellStart"/>
      <w:r>
        <w:rPr>
          <w:rFonts w:ascii="Times New Roman" w:hAnsi="Times New Roman"/>
          <w:sz w:val="28"/>
          <w:szCs w:val="28"/>
        </w:rPr>
        <w:t>самомотивація</w:t>
      </w:r>
      <w:proofErr w:type="spellEnd"/>
      <w:r>
        <w:rPr>
          <w:rFonts w:ascii="Times New Roman" w:hAnsi="Times New Roman"/>
          <w:sz w:val="28"/>
          <w:szCs w:val="28"/>
        </w:rPr>
        <w:t>, стійкість до розчарувань, контроль над своїм емоційним станом. Участь у змаганнях, конкурсах, олімпіадах – дуже дієвий засіб розвитку емоційного інтелекту особистості.</w:t>
      </w:r>
    </w:p>
    <w:p w:rsidR="006F4814" w:rsidRDefault="006F4814" w:rsidP="006F4814">
      <w:pPr>
        <w:shd w:val="clear" w:color="auto" w:fill="FFFFFF" w:themeFill="background1"/>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t>Результати конкурсів, змагань та олімпіад – не просто виконані дітьми проєкти і  це не перемога на олімпіаді – це, перш за все, сам досвід самостійної роботи, розширення кругозору, розвиток профільних здібностей, адекватна самооцінка та  профорієнтація.</w:t>
      </w:r>
    </w:p>
    <w:p w:rsidR="006F4814" w:rsidRDefault="006F4814" w:rsidP="006F4814">
      <w:pPr>
        <w:shd w:val="clear" w:color="auto" w:fill="FFFFFF" w:themeFill="background1"/>
        <w:spacing w:after="0" w:line="240" w:lineRule="auto"/>
        <w:ind w:firstLine="708"/>
        <w:jc w:val="both"/>
        <w:textAlignment w:val="baseline"/>
        <w:rPr>
          <w:rFonts w:ascii="Times New Roman" w:hAnsi="Times New Roman"/>
          <w:sz w:val="28"/>
          <w:szCs w:val="28"/>
        </w:rPr>
      </w:pPr>
      <w:r>
        <w:rPr>
          <w:rFonts w:ascii="Times New Roman" w:hAnsi="Times New Roman"/>
          <w:sz w:val="28"/>
          <w:szCs w:val="28"/>
        </w:rPr>
        <w:lastRenderedPageBreak/>
        <w:t>788 учнів із 38 закладів освіти стали учасниками ІІ (міського) етапу учнівських олімпіад з 18 навчальних предметів. 425 учасників здобули перемоги: Диплом І ступеня отримали 81 учасник, ІІ ступеня – 129,  ІІІ ступеня – 215.</w:t>
      </w:r>
    </w:p>
    <w:p w:rsidR="00A1131B" w:rsidRPr="00A1131B" w:rsidRDefault="00A1131B" w:rsidP="00A1131B">
      <w:pPr>
        <w:spacing w:after="0" w:line="240" w:lineRule="auto"/>
        <w:ind w:firstLine="708"/>
        <w:contextualSpacing/>
        <w:jc w:val="both"/>
        <w:rPr>
          <w:rFonts w:ascii="Times New Roman" w:hAnsi="Times New Roman"/>
          <w:iCs/>
          <w:sz w:val="28"/>
          <w:szCs w:val="28"/>
        </w:rPr>
      </w:pPr>
      <w:r w:rsidRPr="00A1131B">
        <w:rPr>
          <w:rFonts w:ascii="Times New Roman" w:hAnsi="Times New Roman"/>
          <w:iCs/>
          <w:sz w:val="28"/>
          <w:szCs w:val="28"/>
        </w:rPr>
        <w:t>Учні закладів освіти міста Житомира 15 рік поспіль у рейтингу Житомирської області посідають перші місця в учнівських олімпіадах з навчальних предметів, конкурсі-захисті науково-дослідницьких робіт учнів-членів Малої академії наук, турнірах юних науковців, інтелектуальних та творчих конкурсах тощо.</w:t>
      </w:r>
    </w:p>
    <w:p w:rsidR="006F4814" w:rsidRDefault="006F4814" w:rsidP="006F4814">
      <w:pPr>
        <w:pStyle w:val="af0"/>
        <w:spacing w:after="0" w:line="240" w:lineRule="auto"/>
        <w:ind w:firstLine="709"/>
        <w:contextualSpacing/>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248 учнів із 27-ми закладів освіти міста Житомира взяли участь у ІІІ етапі (обласному) учнівських олімпіадах із 18 навчальних предметів. </w:t>
      </w:r>
    </w:p>
    <w:p w:rsidR="006F4814" w:rsidRDefault="006F4814" w:rsidP="006F4814">
      <w:pPr>
        <w:pStyle w:val="af0"/>
        <w:spacing w:after="0" w:line="240" w:lineRule="auto"/>
        <w:ind w:firstLine="709"/>
        <w:contextualSpacing/>
        <w:jc w:val="both"/>
        <w:rPr>
          <w:rFonts w:ascii="Times New Roman" w:eastAsia="MS Mincho" w:hAnsi="Times New Roman"/>
          <w:sz w:val="28"/>
          <w:szCs w:val="28"/>
          <w:lang w:val="uk-UA"/>
        </w:rPr>
      </w:pPr>
      <w:r>
        <w:rPr>
          <w:rFonts w:ascii="Times New Roman" w:eastAsia="MS Mincho" w:hAnsi="Times New Roman"/>
          <w:sz w:val="28"/>
          <w:szCs w:val="28"/>
          <w:lang w:val="uk-UA"/>
        </w:rPr>
        <w:t>186 учнів (Ліцей № 1, Ліцей № 3, Ліцей № 5, Ліцей № 6, Ліцей № 7, Ліцей № 8, Ліцей № 12, Ліцей № 10, Ліцей № 12, Ліцей № 14, Ліцей № 16, Ліцей № 20, Ліцей № 21, Ліцей № 23, Ліцей № 24, Ліцей № 25, Ліцей № 26, Ліцей № 27, Ліцей № 28, Ліцей № 30, Ліцей № 31, Ліцей № 32, Ліцей № 34, Ліцей № 36, Науковий ліцей ЖДУ імені І.Франка, Науковий ліцей державного університету «Житомирська політехніка», Ліцей «Сяйво», ЖМЦНТТУМ) стали переможцями та призерами ІІІ етапу учнівських олімпіад.</w:t>
      </w:r>
    </w:p>
    <w:p w:rsidR="006F4814" w:rsidRDefault="006F4814" w:rsidP="006F4814">
      <w:pPr>
        <w:pStyle w:val="af0"/>
        <w:spacing w:after="0" w:line="240" w:lineRule="auto"/>
        <w:ind w:firstLine="709"/>
        <w:contextualSpacing/>
        <w:jc w:val="both"/>
        <w:rPr>
          <w:rFonts w:ascii="Times New Roman" w:eastAsia="MS Mincho" w:hAnsi="Times New Roman"/>
          <w:sz w:val="28"/>
          <w:szCs w:val="28"/>
          <w:lang w:val="uk-UA"/>
        </w:rPr>
      </w:pPr>
      <w:r>
        <w:rPr>
          <w:rFonts w:ascii="Times New Roman" w:eastAsia="MS Mincho" w:hAnsi="Times New Roman"/>
          <w:sz w:val="28"/>
          <w:szCs w:val="28"/>
          <w:lang w:val="uk-UA"/>
        </w:rPr>
        <w:t>12 учнів (4 вихованця ЖМЦНТТУМ (Ліцей №1, Ліцей № 25 (2 учні), Науковий ліцей Житомирської політехніки), Ліцей № 1, Ліцей № 7, Ліцей № 8, Ліцей № 23, Ліцей № 24, Ліцей № 25 (2 учня), Ліцей № 31, Ліцей № 36) – переможці І</w:t>
      </w:r>
      <w:r>
        <w:rPr>
          <w:rFonts w:ascii="Times New Roman" w:eastAsia="MS Mincho" w:hAnsi="Times New Roman"/>
          <w:sz w:val="28"/>
          <w:szCs w:val="28"/>
          <w:lang w:val="en-US"/>
        </w:rPr>
        <w:t>V</w:t>
      </w:r>
      <w:r>
        <w:rPr>
          <w:rFonts w:ascii="Times New Roman" w:eastAsia="MS Mincho" w:hAnsi="Times New Roman"/>
          <w:sz w:val="28"/>
          <w:szCs w:val="28"/>
          <w:lang w:val="uk-UA"/>
        </w:rPr>
        <w:t xml:space="preserve"> (Всеукраїнського) етапу олімпіад.</w:t>
      </w:r>
    </w:p>
    <w:p w:rsidR="006F4814" w:rsidRDefault="006F4814" w:rsidP="006F4814">
      <w:pPr>
        <w:pStyle w:val="af0"/>
        <w:spacing w:after="0" w:line="240" w:lineRule="auto"/>
        <w:ind w:firstLine="709"/>
        <w:contextualSpacing/>
        <w:jc w:val="both"/>
        <w:rPr>
          <w:rFonts w:ascii="Times New Roman" w:eastAsia="MS Mincho" w:hAnsi="Times New Roman"/>
          <w:sz w:val="28"/>
          <w:szCs w:val="28"/>
          <w:lang w:val="uk-UA"/>
        </w:rPr>
      </w:pPr>
      <w:r>
        <w:rPr>
          <w:rFonts w:ascii="Times New Roman" w:eastAsia="MS Mincho" w:hAnsi="Times New Roman"/>
          <w:sz w:val="28"/>
          <w:szCs w:val="28"/>
          <w:lang w:val="uk-UA"/>
        </w:rPr>
        <w:t>Троє вихованців ЖМЦНТТУМ (учні Ліцею № 5, Ліцею № 20,         Ліцею № 31) – переможці Всеукраїнської олімпіади з математики для учнів 5-7 класів під егідою КНУ імені Тараса Шевченка (м. Київ).</w:t>
      </w:r>
    </w:p>
    <w:p w:rsidR="006F4814" w:rsidRDefault="006F4814" w:rsidP="006F4814">
      <w:pPr>
        <w:pStyle w:val="af0"/>
        <w:spacing w:after="0" w:line="240" w:lineRule="auto"/>
        <w:ind w:firstLine="709"/>
        <w:contextualSpacing/>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Четверо учнів (Ліцей № 1, Ліцей № 24 (2 учениці), Ліцей № 28) - переможці Всеукраїнського етапу </w:t>
      </w:r>
      <w:r>
        <w:rPr>
          <w:rFonts w:ascii="Times New Roman" w:hAnsi="Times New Roman"/>
          <w:sz w:val="28"/>
          <w:szCs w:val="28"/>
          <w:lang w:val="uk-UA"/>
        </w:rPr>
        <w:t>ХІ</w:t>
      </w:r>
      <w:r>
        <w:rPr>
          <w:rFonts w:ascii="Times New Roman" w:hAnsi="Times New Roman"/>
          <w:sz w:val="28"/>
          <w:szCs w:val="28"/>
          <w:lang w:val="en-US"/>
        </w:rPr>
        <w:t>V</w:t>
      </w:r>
      <w:r>
        <w:rPr>
          <w:rFonts w:ascii="Times New Roman" w:eastAsia="MS Mincho" w:hAnsi="Times New Roman"/>
          <w:sz w:val="28"/>
          <w:szCs w:val="28"/>
          <w:lang w:val="uk-UA"/>
        </w:rPr>
        <w:t xml:space="preserve"> Міжнародного мовно-літературного конкурсу учнівської та студентської молоді імені Тараса Шевченка.</w:t>
      </w:r>
    </w:p>
    <w:p w:rsidR="006F4814" w:rsidRDefault="006F4814" w:rsidP="006F4814">
      <w:pPr>
        <w:pStyle w:val="af0"/>
        <w:spacing w:after="0" w:line="240" w:lineRule="auto"/>
        <w:ind w:firstLine="708"/>
        <w:contextualSpacing/>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Четверо учнів (Ліцей № 22 (2 учні), Ліцей № 28, Ліцей № 32) - переможці Всеукраїнського етапу </w:t>
      </w:r>
      <w:r>
        <w:rPr>
          <w:rFonts w:ascii="Times New Roman" w:hAnsi="Times New Roman"/>
          <w:sz w:val="28"/>
          <w:szCs w:val="28"/>
          <w:lang w:val="en-US"/>
        </w:rPr>
        <w:t>XVII</w:t>
      </w:r>
      <w:r>
        <w:rPr>
          <w:rFonts w:ascii="Times New Roman" w:eastAsia="MS Mincho" w:hAnsi="Times New Roman"/>
          <w:sz w:val="28"/>
          <w:szCs w:val="28"/>
          <w:lang w:val="uk-UA"/>
        </w:rPr>
        <w:t xml:space="preserve"> Міжнародного конкурсу з українознавства для учнів 8-11 класів </w:t>
      </w:r>
      <w:r>
        <w:rPr>
          <w:rFonts w:ascii="Times New Roman" w:hAnsi="Times New Roman"/>
          <w:sz w:val="28"/>
          <w:szCs w:val="28"/>
          <w:lang w:val="uk-UA"/>
        </w:rPr>
        <w:t>закладів загальної середньої освіти.</w:t>
      </w:r>
      <w:r>
        <w:rPr>
          <w:rFonts w:ascii="Times New Roman" w:eastAsia="MS Mincho" w:hAnsi="Times New Roman"/>
          <w:sz w:val="28"/>
          <w:szCs w:val="28"/>
          <w:lang w:val="uk-UA"/>
        </w:rPr>
        <w:t xml:space="preserve"> </w:t>
      </w:r>
    </w:p>
    <w:p w:rsidR="006F4814" w:rsidRDefault="006F4814" w:rsidP="006F4814">
      <w:pPr>
        <w:pStyle w:val="af0"/>
        <w:spacing w:after="0" w:line="240" w:lineRule="auto"/>
        <w:ind w:firstLine="709"/>
        <w:contextualSpacing/>
        <w:jc w:val="both"/>
        <w:rPr>
          <w:rFonts w:ascii="Times New Roman" w:eastAsia="MS Mincho" w:hAnsi="Times New Roman"/>
          <w:sz w:val="28"/>
          <w:szCs w:val="28"/>
          <w:lang w:val="uk-UA"/>
        </w:rPr>
      </w:pPr>
      <w:r>
        <w:rPr>
          <w:rFonts w:ascii="Times New Roman" w:eastAsia="MS Mincho" w:hAnsi="Times New Roman"/>
          <w:sz w:val="28"/>
          <w:szCs w:val="28"/>
          <w:lang w:val="uk-UA"/>
        </w:rPr>
        <w:t xml:space="preserve">Троє учнів (Ліцей № 1, Ліцей № 27, Ліцей № 28) – переможці Всеукраїнського етапу </w:t>
      </w:r>
      <w:r>
        <w:rPr>
          <w:rFonts w:ascii="Times New Roman" w:hAnsi="Times New Roman"/>
          <w:sz w:val="28"/>
          <w:szCs w:val="28"/>
        </w:rPr>
        <w:t>XXIV</w:t>
      </w:r>
      <w:r>
        <w:rPr>
          <w:rFonts w:ascii="Times New Roman" w:eastAsia="MS Mincho" w:hAnsi="Times New Roman"/>
          <w:sz w:val="28"/>
          <w:szCs w:val="28"/>
          <w:lang w:val="uk-UA"/>
        </w:rPr>
        <w:t xml:space="preserve"> Міжнародного конкурсу з української мови імені Петра Яцика.</w:t>
      </w:r>
    </w:p>
    <w:p w:rsidR="006F4814" w:rsidRDefault="006F4814" w:rsidP="006F4814">
      <w:pPr>
        <w:spacing w:after="0" w:line="240" w:lineRule="auto"/>
        <w:ind w:firstLine="708"/>
        <w:contextualSpacing/>
        <w:jc w:val="both"/>
        <w:rPr>
          <w:rFonts w:ascii="Times New Roman" w:hAnsi="Times New Roman"/>
          <w:sz w:val="28"/>
          <w:szCs w:val="28"/>
        </w:rPr>
      </w:pPr>
      <w:r>
        <w:rPr>
          <w:rFonts w:ascii="Times New Roman" w:hAnsi="Times New Roman"/>
          <w:sz w:val="28"/>
          <w:szCs w:val="28"/>
        </w:rPr>
        <w:t>67 учнів з 19 закладів освіти стали переможцями та призерами ІІ (обласного) етапу Всеукраїнського конкурсу-захисту науково-дослідницьких робіт учнів-членів МАН.</w:t>
      </w:r>
    </w:p>
    <w:p w:rsidR="006F4814" w:rsidRDefault="006F4814" w:rsidP="006F4814">
      <w:pPr>
        <w:spacing w:after="0" w:line="240" w:lineRule="auto"/>
        <w:ind w:firstLine="708"/>
        <w:contextualSpacing/>
        <w:jc w:val="both"/>
        <w:rPr>
          <w:rFonts w:ascii="Times New Roman" w:hAnsi="Times New Roman"/>
          <w:sz w:val="28"/>
          <w:szCs w:val="28"/>
        </w:rPr>
      </w:pPr>
      <w:r w:rsidRPr="00E022C9">
        <w:rPr>
          <w:rFonts w:ascii="Times New Roman" w:hAnsi="Times New Roman"/>
          <w:sz w:val="28"/>
          <w:szCs w:val="28"/>
        </w:rPr>
        <w:t xml:space="preserve">18-цять юних науковців з шести закладів освіти (ЖМЦНТТУМ       (Ліцей № 1 (2 учениці), Науковий ліцей Житомирської політехніки), Ліцей № 21 (1 учень у двох наукових секціях), Науковий ліцей Житомирської політехніки (8 учнів), Науковий ліцей ЖДУ ім. </w:t>
      </w:r>
      <w:r>
        <w:rPr>
          <w:rFonts w:ascii="Times New Roman" w:hAnsi="Times New Roman"/>
          <w:sz w:val="28"/>
          <w:szCs w:val="28"/>
        </w:rPr>
        <w:t>І. Франка (4 учні)) – переможці ІІІ (всеукраїнського) етапу конкурсу-захисту МАН.</w:t>
      </w:r>
    </w:p>
    <w:p w:rsidR="006F4814" w:rsidRDefault="006F4814" w:rsidP="006F4814">
      <w:pPr>
        <w:pStyle w:val="1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 xml:space="preserve">13 команд учнівської молоді нашого міста - переможці та призери семи обласних інтелектуальних конкурсів-турнірів: юних істориків (Ліцей № 1, Ліцей № 34), юних правознавців (Науковий ліцей ЖДУ ім. </w:t>
      </w:r>
      <w:proofErr w:type="spellStart"/>
      <w:r>
        <w:rPr>
          <w:rFonts w:ascii="Times New Roman" w:hAnsi="Times New Roman"/>
          <w:sz w:val="28"/>
          <w:szCs w:val="28"/>
          <w:lang w:val="uk-UA"/>
        </w:rPr>
        <w:t>І.Франка</w:t>
      </w:r>
      <w:proofErr w:type="spellEnd"/>
      <w:r>
        <w:rPr>
          <w:rFonts w:ascii="Times New Roman" w:hAnsi="Times New Roman"/>
          <w:sz w:val="28"/>
          <w:szCs w:val="28"/>
          <w:lang w:val="uk-UA"/>
        </w:rPr>
        <w:t>,</w:t>
      </w:r>
      <w:r w:rsidR="00600F99">
        <w:rPr>
          <w:rFonts w:ascii="Times New Roman" w:hAnsi="Times New Roman"/>
          <w:sz w:val="28"/>
          <w:szCs w:val="28"/>
          <w:lang w:val="uk-UA"/>
        </w:rPr>
        <w:t xml:space="preserve"> </w:t>
      </w:r>
      <w:r>
        <w:rPr>
          <w:rFonts w:ascii="Times New Roman" w:hAnsi="Times New Roman"/>
          <w:sz w:val="28"/>
          <w:szCs w:val="28"/>
          <w:lang w:val="uk-UA"/>
        </w:rPr>
        <w:t xml:space="preserve">Ліцей № 17, Ліцей № 25),  юних математиків (вихованці ЖМЦНТТУМ (Ліцей № 1 (5 учнів), Ліцей № 21, Ліцей №25 (3 учні), Науковий ліцей Житомирської політехніки (4 учні), Ліцей № 27, Ліцей № 30)), юних хіміків (Ліцей №3, Ліцей №19 (2 учні), Ліцей № </w:t>
      </w:r>
      <w:r>
        <w:rPr>
          <w:rFonts w:ascii="Times New Roman" w:hAnsi="Times New Roman"/>
          <w:sz w:val="28"/>
          <w:szCs w:val="28"/>
          <w:lang w:val="uk-UA"/>
        </w:rPr>
        <w:lastRenderedPageBreak/>
        <w:t>23, Ліцей № 24), юних журналістів (</w:t>
      </w:r>
      <w:r>
        <w:rPr>
          <w:rFonts w:ascii="Times New Roman" w:hAnsi="Times New Roman"/>
          <w:color w:val="222222"/>
          <w:sz w:val="28"/>
          <w:szCs w:val="28"/>
          <w:shd w:val="clear" w:color="auto" w:fill="FFFFFF"/>
          <w:lang w:val="uk-UA"/>
        </w:rPr>
        <w:t>Науковий ліцей Житомирської політехніки</w:t>
      </w:r>
      <w:r>
        <w:rPr>
          <w:rFonts w:ascii="Times New Roman" w:hAnsi="Times New Roman"/>
          <w:sz w:val="28"/>
          <w:szCs w:val="28"/>
          <w:lang w:val="uk-UA"/>
        </w:rPr>
        <w:t xml:space="preserve">), юних мовознавців (Науковий ліцей Житомирської політехніки, Ліцей № 1, Науковий ліцей ЖДУ ім. </w:t>
      </w:r>
      <w:proofErr w:type="spellStart"/>
      <w:r>
        <w:rPr>
          <w:rFonts w:ascii="Times New Roman" w:hAnsi="Times New Roman"/>
          <w:sz w:val="28"/>
          <w:szCs w:val="28"/>
          <w:lang w:val="uk-UA"/>
        </w:rPr>
        <w:t>І.Франка</w:t>
      </w:r>
      <w:proofErr w:type="spellEnd"/>
      <w:r>
        <w:rPr>
          <w:rFonts w:ascii="Times New Roman" w:hAnsi="Times New Roman"/>
          <w:sz w:val="28"/>
          <w:szCs w:val="28"/>
          <w:lang w:val="uk-UA"/>
        </w:rPr>
        <w:t>, Ліцей № 16), юних географів (Ліцей № 1).</w:t>
      </w:r>
    </w:p>
    <w:p w:rsidR="006F4814" w:rsidRDefault="006F4814" w:rsidP="006F4814">
      <w:pPr>
        <w:pStyle w:val="13"/>
        <w:spacing w:after="0" w:line="240" w:lineRule="auto"/>
        <w:ind w:left="0" w:firstLine="708"/>
        <w:jc w:val="both"/>
        <w:rPr>
          <w:rFonts w:ascii="Times New Roman" w:hAnsi="Times New Roman"/>
          <w:sz w:val="28"/>
          <w:szCs w:val="28"/>
          <w:lang w:val="uk-UA"/>
        </w:rPr>
      </w:pPr>
      <w:r>
        <w:rPr>
          <w:rFonts w:ascii="Times New Roman" w:hAnsi="Times New Roman"/>
          <w:sz w:val="28"/>
          <w:szCs w:val="28"/>
          <w:lang w:val="uk-UA"/>
        </w:rPr>
        <w:t>Команда вихованців ЖМЦНТТУМ (</w:t>
      </w:r>
      <w:bookmarkStart w:id="6" w:name="_Hlk170895996"/>
      <w:r>
        <w:rPr>
          <w:rFonts w:ascii="Times New Roman" w:hAnsi="Times New Roman"/>
          <w:sz w:val="28"/>
          <w:szCs w:val="28"/>
          <w:lang w:val="uk-UA"/>
        </w:rPr>
        <w:t>Ліцей № 1 (3 учні), Ліцей № 21, Ліцей №25</w:t>
      </w:r>
      <w:bookmarkEnd w:id="6"/>
      <w:r>
        <w:rPr>
          <w:rFonts w:ascii="Times New Roman" w:hAnsi="Times New Roman"/>
          <w:sz w:val="28"/>
          <w:szCs w:val="28"/>
          <w:lang w:val="uk-UA"/>
        </w:rPr>
        <w:t xml:space="preserve">) – призери Всеукраїнського турніру юних математиків; команда учнів Наукового ліцею ЖДУ ім. І. Франка – Всеукраїнського турніру юних істориків, присвяченому 90-річниці Голодомору-геноциду українського народу; команда вихованців ЖМЦНТТУМ (Ліцей № 30 (2 учні), Ліцей № 1, Ліцей № 19 (3 учні)) - </w:t>
      </w:r>
      <w:r>
        <w:rPr>
          <w:rFonts w:ascii="Times New Roman" w:hAnsi="Times New Roman"/>
          <w:iCs/>
          <w:color w:val="000000" w:themeColor="text1"/>
          <w:sz w:val="28"/>
          <w:szCs w:val="28"/>
          <w:lang w:val="uk-UA"/>
        </w:rPr>
        <w:t>Всеукраїнського турніру з природничих дисциплін «NATURE».</w:t>
      </w:r>
    </w:p>
    <w:p w:rsidR="006F4814" w:rsidRDefault="006F4814" w:rsidP="006F4814">
      <w:pPr>
        <w:spacing w:after="0" w:line="240" w:lineRule="auto"/>
        <w:ind w:firstLine="708"/>
        <w:contextualSpacing/>
        <w:jc w:val="both"/>
        <w:rPr>
          <w:rFonts w:ascii="Times New Roman" w:hAnsi="Times New Roman"/>
          <w:i/>
          <w:iCs/>
          <w:sz w:val="28"/>
          <w:szCs w:val="28"/>
          <w:lang w:eastAsia="uk-UA"/>
        </w:rPr>
      </w:pPr>
      <w:r w:rsidRPr="00E022C9">
        <w:rPr>
          <w:rFonts w:ascii="Times New Roman" w:hAnsi="Times New Roman"/>
          <w:sz w:val="28"/>
          <w:szCs w:val="28"/>
        </w:rPr>
        <w:t xml:space="preserve">Федорчук Максим, учень 9 класу Ліцею № 25, вихованець ЖМЦНТТУМ, отримав Золоту медаль </w:t>
      </w:r>
      <w:r w:rsidRPr="00E022C9">
        <w:rPr>
          <w:rFonts w:ascii="Times New Roman" w:hAnsi="Times New Roman"/>
          <w:color w:val="000000"/>
          <w:sz w:val="28"/>
          <w:szCs w:val="28"/>
        </w:rPr>
        <w:t xml:space="preserve">Юніорської Балканської олімпіади з інформатики-2023, три Бронзових медалі на </w:t>
      </w:r>
      <w:bookmarkStart w:id="7" w:name="_Hlk170379674"/>
      <w:r>
        <w:rPr>
          <w:rFonts w:ascii="Times New Roman" w:hAnsi="Times New Roman"/>
          <w:color w:val="050505"/>
          <w:sz w:val="28"/>
          <w:szCs w:val="28"/>
          <w:lang w:val="en-US"/>
        </w:rPr>
        <w:t>XV</w:t>
      </w:r>
      <w:r w:rsidRPr="00E022C9">
        <w:rPr>
          <w:rFonts w:ascii="Times New Roman" w:hAnsi="Times New Roman"/>
          <w:color w:val="050505"/>
          <w:sz w:val="28"/>
          <w:szCs w:val="28"/>
        </w:rPr>
        <w:t xml:space="preserve"> Міжнародному «</w:t>
      </w:r>
      <w:r>
        <w:rPr>
          <w:rFonts w:ascii="Times New Roman" w:hAnsi="Times New Roman"/>
          <w:color w:val="050505"/>
          <w:sz w:val="28"/>
          <w:szCs w:val="28"/>
          <w:lang w:val="en-US"/>
        </w:rPr>
        <w:t>Advanced</w:t>
      </w:r>
      <w:r w:rsidRPr="00E022C9">
        <w:rPr>
          <w:rFonts w:ascii="Times New Roman" w:hAnsi="Times New Roman"/>
          <w:color w:val="050505"/>
          <w:sz w:val="28"/>
          <w:szCs w:val="28"/>
        </w:rPr>
        <w:t xml:space="preserve"> </w:t>
      </w:r>
      <w:r>
        <w:rPr>
          <w:rFonts w:ascii="Times New Roman" w:hAnsi="Times New Roman"/>
          <w:color w:val="050505"/>
          <w:sz w:val="28"/>
          <w:szCs w:val="28"/>
          <w:lang w:val="en-US"/>
        </w:rPr>
        <w:t>Tournament</w:t>
      </w:r>
      <w:r w:rsidRPr="00E022C9">
        <w:rPr>
          <w:rFonts w:ascii="Times New Roman" w:hAnsi="Times New Roman"/>
          <w:color w:val="050505"/>
          <w:sz w:val="28"/>
          <w:szCs w:val="28"/>
        </w:rPr>
        <w:t xml:space="preserve"> </w:t>
      </w:r>
      <w:r>
        <w:rPr>
          <w:rFonts w:ascii="Times New Roman" w:hAnsi="Times New Roman"/>
          <w:color w:val="050505"/>
          <w:sz w:val="28"/>
          <w:szCs w:val="28"/>
          <w:lang w:val="en-US"/>
        </w:rPr>
        <w:t>in</w:t>
      </w:r>
      <w:r w:rsidRPr="00E022C9">
        <w:rPr>
          <w:rFonts w:ascii="Times New Roman" w:hAnsi="Times New Roman"/>
          <w:color w:val="050505"/>
          <w:sz w:val="28"/>
          <w:szCs w:val="28"/>
        </w:rPr>
        <w:t xml:space="preserve"> </w:t>
      </w:r>
      <w:r>
        <w:rPr>
          <w:rFonts w:ascii="Times New Roman" w:hAnsi="Times New Roman"/>
          <w:color w:val="050505"/>
          <w:sz w:val="28"/>
          <w:szCs w:val="28"/>
          <w:lang w:val="en-US"/>
        </w:rPr>
        <w:t>Informatics</w:t>
      </w:r>
      <w:r w:rsidRPr="00E022C9">
        <w:rPr>
          <w:rFonts w:ascii="Times New Roman" w:hAnsi="Times New Roman"/>
          <w:color w:val="050505"/>
          <w:sz w:val="28"/>
          <w:szCs w:val="28"/>
        </w:rPr>
        <w:t xml:space="preserve"> – </w:t>
      </w:r>
      <w:r>
        <w:rPr>
          <w:rFonts w:ascii="Times New Roman" w:hAnsi="Times New Roman"/>
          <w:color w:val="050505"/>
          <w:sz w:val="28"/>
          <w:szCs w:val="28"/>
          <w:lang w:val="en-US"/>
        </w:rPr>
        <w:t>John</w:t>
      </w:r>
      <w:r w:rsidRPr="00E022C9">
        <w:rPr>
          <w:rFonts w:ascii="Times New Roman" w:hAnsi="Times New Roman"/>
          <w:color w:val="050505"/>
          <w:sz w:val="28"/>
          <w:szCs w:val="28"/>
        </w:rPr>
        <w:t xml:space="preserve"> </w:t>
      </w:r>
      <w:r>
        <w:rPr>
          <w:rFonts w:ascii="Times New Roman" w:hAnsi="Times New Roman"/>
          <w:color w:val="050505"/>
          <w:sz w:val="28"/>
          <w:szCs w:val="28"/>
          <w:lang w:val="en-US"/>
        </w:rPr>
        <w:t>Atanasoff</w:t>
      </w:r>
      <w:r w:rsidRPr="00E022C9">
        <w:rPr>
          <w:rFonts w:ascii="Times New Roman" w:hAnsi="Times New Roman"/>
          <w:color w:val="050505"/>
          <w:sz w:val="28"/>
          <w:szCs w:val="28"/>
        </w:rPr>
        <w:t xml:space="preserve">» </w:t>
      </w:r>
      <w:r>
        <w:rPr>
          <w:rFonts w:ascii="Times New Roman" w:hAnsi="Times New Roman"/>
          <w:color w:val="050505"/>
          <w:sz w:val="28"/>
          <w:szCs w:val="28"/>
          <w:lang w:val="en-US"/>
        </w:rPr>
        <w:t>IATI</w:t>
      </w:r>
      <w:r w:rsidRPr="00E022C9">
        <w:rPr>
          <w:rFonts w:ascii="Times New Roman" w:hAnsi="Times New Roman"/>
          <w:color w:val="050505"/>
          <w:sz w:val="28"/>
          <w:szCs w:val="28"/>
        </w:rPr>
        <w:t xml:space="preserve"> (</w:t>
      </w:r>
      <w:proofErr w:type="spellStart"/>
      <w:r w:rsidRPr="00E022C9">
        <w:rPr>
          <w:rFonts w:ascii="Times New Roman" w:hAnsi="Times New Roman"/>
          <w:color w:val="050505"/>
          <w:sz w:val="28"/>
          <w:szCs w:val="28"/>
        </w:rPr>
        <w:t>Шумен</w:t>
      </w:r>
      <w:proofErr w:type="spellEnd"/>
      <w:r w:rsidRPr="00E022C9">
        <w:rPr>
          <w:rFonts w:ascii="Times New Roman" w:hAnsi="Times New Roman"/>
          <w:color w:val="050505"/>
          <w:sz w:val="28"/>
          <w:szCs w:val="28"/>
        </w:rPr>
        <w:t>, Болгарія)</w:t>
      </w:r>
      <w:bookmarkEnd w:id="7"/>
      <w:r w:rsidRPr="00E022C9">
        <w:rPr>
          <w:rFonts w:ascii="Times New Roman" w:hAnsi="Times New Roman"/>
          <w:color w:val="050505"/>
          <w:sz w:val="28"/>
          <w:szCs w:val="28"/>
        </w:rPr>
        <w:t xml:space="preserve">, </w:t>
      </w:r>
      <w:bookmarkStart w:id="8" w:name="_Hlk170379784"/>
      <w:r w:rsidRPr="00E022C9">
        <w:rPr>
          <w:rFonts w:ascii="Times New Roman" w:hAnsi="Times New Roman"/>
          <w:color w:val="050505"/>
          <w:sz w:val="28"/>
          <w:szCs w:val="28"/>
        </w:rPr>
        <w:t xml:space="preserve">Міжнародній олімпіаді з інформатики </w:t>
      </w:r>
      <w:proofErr w:type="spellStart"/>
      <w:r>
        <w:rPr>
          <w:rFonts w:ascii="Times New Roman" w:hAnsi="Times New Roman"/>
          <w:color w:val="050505"/>
          <w:sz w:val="28"/>
          <w:szCs w:val="28"/>
        </w:rPr>
        <w:t>InfoCup</w:t>
      </w:r>
      <w:proofErr w:type="spellEnd"/>
      <w:r w:rsidRPr="00E022C9">
        <w:rPr>
          <w:rFonts w:ascii="Times New Roman" w:hAnsi="Times New Roman"/>
          <w:color w:val="050505"/>
          <w:sz w:val="28"/>
          <w:szCs w:val="28"/>
        </w:rPr>
        <w:t xml:space="preserve"> 2024</w:t>
      </w:r>
      <w:bookmarkEnd w:id="8"/>
      <w:r w:rsidRPr="00E022C9">
        <w:rPr>
          <w:rFonts w:ascii="Times New Roman" w:hAnsi="Times New Roman"/>
          <w:color w:val="050505"/>
          <w:sz w:val="28"/>
          <w:szCs w:val="28"/>
        </w:rPr>
        <w:t xml:space="preserve">, </w:t>
      </w:r>
      <w:r w:rsidRPr="00E022C9">
        <w:rPr>
          <w:rFonts w:ascii="Times New Roman" w:hAnsi="Times New Roman"/>
          <w:color w:val="000000"/>
          <w:sz w:val="28"/>
          <w:szCs w:val="28"/>
        </w:rPr>
        <w:t>Балтійській олімпіаді з інформатики 2024.</w:t>
      </w:r>
    </w:p>
    <w:p w:rsidR="006F4814" w:rsidRDefault="006F4814" w:rsidP="006F4814">
      <w:pPr>
        <w:spacing w:after="0" w:line="240" w:lineRule="auto"/>
        <w:ind w:firstLine="720"/>
        <w:contextualSpacing/>
        <w:jc w:val="both"/>
        <w:rPr>
          <w:rFonts w:ascii="Times New Roman" w:hAnsi="Times New Roman"/>
          <w:sz w:val="28"/>
          <w:szCs w:val="28"/>
        </w:rPr>
      </w:pPr>
      <w:r w:rsidRPr="00E022C9">
        <w:rPr>
          <w:rFonts w:ascii="Times New Roman" w:hAnsi="Times New Roman"/>
          <w:sz w:val="28"/>
          <w:szCs w:val="28"/>
        </w:rPr>
        <w:t xml:space="preserve">Учень 10 класу Ліцею № 21 Грищук Дмитро - володар Срібної медалі </w:t>
      </w:r>
      <w:r>
        <w:rPr>
          <w:rFonts w:ascii="Times New Roman" w:hAnsi="Times New Roman"/>
          <w:sz w:val="28"/>
          <w:szCs w:val="28"/>
        </w:rPr>
        <w:t>GENIUS</w:t>
      </w:r>
      <w:r w:rsidRPr="00E022C9">
        <w:rPr>
          <w:rFonts w:ascii="Times New Roman" w:hAnsi="Times New Roman"/>
          <w:sz w:val="28"/>
          <w:szCs w:val="28"/>
        </w:rPr>
        <w:t xml:space="preserve"> </w:t>
      </w:r>
      <w:proofErr w:type="spellStart"/>
      <w:r>
        <w:rPr>
          <w:rFonts w:ascii="Times New Roman" w:hAnsi="Times New Roman"/>
          <w:sz w:val="28"/>
          <w:szCs w:val="28"/>
        </w:rPr>
        <w:t>Olympiad</w:t>
      </w:r>
      <w:proofErr w:type="spellEnd"/>
      <w:r w:rsidRPr="00E022C9">
        <w:rPr>
          <w:rFonts w:ascii="Times New Roman" w:hAnsi="Times New Roman"/>
          <w:sz w:val="28"/>
          <w:szCs w:val="28"/>
        </w:rPr>
        <w:t xml:space="preserve"> у категорії «Програмування». </w:t>
      </w:r>
      <w:r>
        <w:rPr>
          <w:rFonts w:ascii="Times New Roman" w:hAnsi="Times New Roman"/>
          <w:sz w:val="28"/>
          <w:szCs w:val="28"/>
        </w:rPr>
        <w:t xml:space="preserve">Фінал Олімпіади Геніїв відбувся 10-14 червня у </w:t>
      </w:r>
      <w:proofErr w:type="spellStart"/>
      <w:r>
        <w:rPr>
          <w:rFonts w:ascii="Times New Roman" w:hAnsi="Times New Roman"/>
          <w:sz w:val="28"/>
          <w:szCs w:val="28"/>
        </w:rPr>
        <w:t>Рочестерському</w:t>
      </w:r>
      <w:proofErr w:type="spellEnd"/>
      <w:r>
        <w:rPr>
          <w:rFonts w:ascii="Times New Roman" w:hAnsi="Times New Roman"/>
          <w:sz w:val="28"/>
          <w:szCs w:val="28"/>
        </w:rPr>
        <w:t xml:space="preserve"> технологічному інституті, що у штаті Нью-Йорк (США).</w:t>
      </w:r>
    </w:p>
    <w:p w:rsidR="006F4814" w:rsidRDefault="006F4814" w:rsidP="006F4814">
      <w:pPr>
        <w:spacing w:after="0" w:line="240" w:lineRule="auto"/>
        <w:jc w:val="both"/>
        <w:rPr>
          <w:rFonts w:ascii="Times New Roman" w:hAnsi="Times New Roman"/>
          <w:sz w:val="28"/>
          <w:szCs w:val="28"/>
        </w:rPr>
      </w:pPr>
      <w:r>
        <w:rPr>
          <w:rFonts w:ascii="Times New Roman" w:hAnsi="Times New Roman"/>
          <w:sz w:val="28"/>
          <w:szCs w:val="28"/>
        </w:rPr>
        <w:tab/>
        <w:t>Діжа Олексій, учень 11 класу Наукового ліцею Житомирської політехніки, отримав Срібну медаль Міжнародного конкурсу комп’ютерних проектів «INFOMATRIX 2024 (</w:t>
      </w:r>
      <w:proofErr w:type="spellStart"/>
      <w:r>
        <w:rPr>
          <w:rFonts w:ascii="Times New Roman" w:hAnsi="Times New Roman"/>
          <w:sz w:val="28"/>
          <w:szCs w:val="28"/>
        </w:rPr>
        <w:t>м.Бухарест</w:t>
      </w:r>
      <w:proofErr w:type="spellEnd"/>
      <w:r>
        <w:rPr>
          <w:rFonts w:ascii="Times New Roman" w:hAnsi="Times New Roman"/>
          <w:sz w:val="28"/>
          <w:szCs w:val="28"/>
        </w:rPr>
        <w:t xml:space="preserve">, Румунія). </w:t>
      </w:r>
    </w:p>
    <w:p w:rsidR="00A1131B" w:rsidRPr="00EF506C" w:rsidRDefault="00A1131B" w:rsidP="00A1131B">
      <w:pPr>
        <w:spacing w:after="0" w:line="240" w:lineRule="auto"/>
        <w:ind w:firstLine="708"/>
        <w:contextualSpacing/>
        <w:jc w:val="both"/>
        <w:rPr>
          <w:rFonts w:ascii="Times New Roman" w:hAnsi="Times New Roman"/>
          <w:sz w:val="28"/>
          <w:szCs w:val="28"/>
          <w:lang w:eastAsia="uk-UA"/>
        </w:rPr>
      </w:pPr>
      <w:r w:rsidRPr="00EF506C">
        <w:rPr>
          <w:rFonts w:ascii="Times New Roman" w:hAnsi="Times New Roman"/>
          <w:sz w:val="28"/>
          <w:szCs w:val="28"/>
        </w:rPr>
        <w:t xml:space="preserve">669 призових місць здобули вихованці закладів позашкільної освіти на Міжнародних та Всеукраїнських заходах (382 місця здобули вихованці ДЮСШ, 156 – ЖМЦНТТУМ,   118 – </w:t>
      </w:r>
      <w:proofErr w:type="spellStart"/>
      <w:r w:rsidRPr="00EF506C">
        <w:rPr>
          <w:rFonts w:ascii="Times New Roman" w:hAnsi="Times New Roman"/>
          <w:sz w:val="28"/>
          <w:szCs w:val="28"/>
        </w:rPr>
        <w:t>ЦТДіМ</w:t>
      </w:r>
      <w:proofErr w:type="spellEnd"/>
      <w:r w:rsidRPr="00EF506C">
        <w:rPr>
          <w:rFonts w:ascii="Times New Roman" w:hAnsi="Times New Roman"/>
          <w:sz w:val="28"/>
          <w:szCs w:val="28"/>
        </w:rPr>
        <w:t>, 13 – ШЮД).</w:t>
      </w:r>
    </w:p>
    <w:p w:rsidR="00A1131B" w:rsidRPr="00EF506C" w:rsidRDefault="00A1131B" w:rsidP="00A1131B">
      <w:pPr>
        <w:spacing w:after="0" w:line="240" w:lineRule="auto"/>
        <w:ind w:firstLine="708"/>
        <w:contextualSpacing/>
        <w:jc w:val="both"/>
        <w:rPr>
          <w:rFonts w:ascii="Times New Roman" w:hAnsi="Times New Roman"/>
          <w:sz w:val="28"/>
          <w:szCs w:val="28"/>
          <w:lang w:eastAsia="uk-UA"/>
        </w:rPr>
      </w:pPr>
      <w:r w:rsidRPr="00EF506C">
        <w:rPr>
          <w:rFonts w:ascii="Times New Roman" w:hAnsi="Times New Roman"/>
          <w:sz w:val="28"/>
          <w:szCs w:val="28"/>
          <w:lang w:eastAsia="uk-UA"/>
        </w:rPr>
        <w:t>За досягнення на Міжнародному, Всеукраїнському та обласних рівнях у 2023/2024 навчальному році учні/вихованці закладів освіти міста Житомира отримали стипендії:</w:t>
      </w:r>
    </w:p>
    <w:p w:rsidR="006F4814" w:rsidRPr="00EF506C" w:rsidRDefault="00A1131B" w:rsidP="00A1131B">
      <w:pPr>
        <w:spacing w:after="0" w:line="240" w:lineRule="auto"/>
        <w:ind w:firstLine="708"/>
        <w:contextualSpacing/>
        <w:jc w:val="both"/>
        <w:rPr>
          <w:rFonts w:ascii="Times New Roman" w:hAnsi="Times New Roman"/>
          <w:sz w:val="28"/>
          <w:szCs w:val="28"/>
          <w:lang w:eastAsia="uk-UA"/>
        </w:rPr>
      </w:pPr>
      <w:r w:rsidRPr="00EF506C">
        <w:rPr>
          <w:rFonts w:ascii="Times New Roman" w:hAnsi="Times New Roman"/>
          <w:sz w:val="28"/>
          <w:szCs w:val="28"/>
          <w:lang w:eastAsia="uk-UA"/>
        </w:rPr>
        <w:t xml:space="preserve">- стипендії Президента України: </w:t>
      </w:r>
    </w:p>
    <w:p w:rsidR="006F4814" w:rsidRDefault="00A1131B" w:rsidP="006F4814">
      <w:pPr>
        <w:spacing w:after="0" w:line="240" w:lineRule="auto"/>
        <w:contextualSpacing/>
        <w:jc w:val="both"/>
        <w:rPr>
          <w:rFonts w:ascii="Times New Roman" w:hAnsi="Times New Roman"/>
          <w:sz w:val="28"/>
          <w:szCs w:val="28"/>
          <w:lang w:eastAsia="uk-UA"/>
        </w:rPr>
      </w:pPr>
      <w:r>
        <w:rPr>
          <w:rFonts w:ascii="Times New Roman" w:hAnsi="Times New Roman"/>
          <w:sz w:val="28"/>
          <w:szCs w:val="28"/>
          <w:lang w:eastAsia="uk-UA"/>
        </w:rPr>
        <w:t>-</w:t>
      </w:r>
      <w:r w:rsidR="006F4814">
        <w:rPr>
          <w:rFonts w:ascii="Times New Roman" w:hAnsi="Times New Roman"/>
          <w:sz w:val="28"/>
          <w:szCs w:val="28"/>
          <w:lang w:eastAsia="uk-UA"/>
        </w:rPr>
        <w:t>Грищук Дмитро (10 клас Ліцею № 21), Матвійчук Володимир (випускник Ліцею № 21), Федорчук Максим (9 клас Ліцею № 25, вихованець ЖМЦНТТУМ), Михайлова Дар’я (11 клас Ліцею № 31), Сиротюк Діана (11 клас Ліцею № 34);</w:t>
      </w:r>
    </w:p>
    <w:p w:rsidR="006F4814" w:rsidRDefault="006F4814" w:rsidP="006F4814">
      <w:pPr>
        <w:spacing w:after="0" w:line="240" w:lineRule="auto"/>
        <w:contextualSpacing/>
        <w:jc w:val="both"/>
        <w:rPr>
          <w:rFonts w:ascii="Times New Roman" w:hAnsi="Times New Roman"/>
          <w:sz w:val="28"/>
          <w:szCs w:val="28"/>
        </w:rPr>
      </w:pPr>
      <w:r>
        <w:rPr>
          <w:rFonts w:ascii="Times New Roman" w:hAnsi="Times New Roman"/>
          <w:sz w:val="28"/>
          <w:szCs w:val="28"/>
          <w:lang w:eastAsia="uk-UA"/>
        </w:rPr>
        <w:t xml:space="preserve">- стипендії для обдарованої молоді (275 учнів ЗЗСО/вихованців ЗПО на загальну суму 475 200 грн.) </w:t>
      </w:r>
      <w:r>
        <w:rPr>
          <w:rFonts w:ascii="Times New Roman" w:hAnsi="Times New Roman"/>
          <w:sz w:val="28"/>
          <w:szCs w:val="28"/>
        </w:rPr>
        <w:t>:</w:t>
      </w:r>
    </w:p>
    <w:p w:rsidR="006F4814" w:rsidRDefault="006F4814" w:rsidP="006F4814">
      <w:pPr>
        <w:spacing w:after="0" w:line="240" w:lineRule="auto"/>
        <w:contextualSpacing/>
        <w:jc w:val="both"/>
        <w:rPr>
          <w:rFonts w:ascii="Times New Roman" w:hAnsi="Times New Roman"/>
          <w:sz w:val="28"/>
          <w:szCs w:val="28"/>
        </w:rPr>
      </w:pPr>
      <w:r>
        <w:rPr>
          <w:rFonts w:ascii="Times New Roman" w:hAnsi="Times New Roman"/>
          <w:sz w:val="28"/>
          <w:szCs w:val="28"/>
        </w:rPr>
        <w:t xml:space="preserve">47 переможців міського етапу конкурсу-захисту науково-дослідницьких робіт учнів-членів МАН (89 500 грн.); </w:t>
      </w:r>
    </w:p>
    <w:p w:rsidR="006F4814" w:rsidRDefault="006F4814" w:rsidP="006F4814">
      <w:pPr>
        <w:spacing w:after="0" w:line="240" w:lineRule="auto"/>
        <w:contextualSpacing/>
        <w:jc w:val="both"/>
        <w:rPr>
          <w:rFonts w:ascii="Times New Roman" w:hAnsi="Times New Roman"/>
          <w:sz w:val="28"/>
          <w:szCs w:val="28"/>
        </w:rPr>
      </w:pPr>
      <w:r>
        <w:rPr>
          <w:rFonts w:ascii="Times New Roman" w:hAnsi="Times New Roman"/>
          <w:sz w:val="28"/>
          <w:szCs w:val="28"/>
        </w:rPr>
        <w:t>37 переможців міжнародних та всеукраїнських заходів (83 000 грн.);</w:t>
      </w:r>
    </w:p>
    <w:p w:rsidR="006F4814" w:rsidRDefault="006F4814" w:rsidP="006F4814">
      <w:pPr>
        <w:spacing w:after="0" w:line="240" w:lineRule="auto"/>
        <w:contextualSpacing/>
        <w:jc w:val="both"/>
        <w:rPr>
          <w:rFonts w:ascii="Times New Roman" w:hAnsi="Times New Roman"/>
          <w:sz w:val="28"/>
          <w:szCs w:val="28"/>
        </w:rPr>
      </w:pPr>
      <w:r>
        <w:rPr>
          <w:rFonts w:ascii="Times New Roman" w:hAnsi="Times New Roman"/>
          <w:sz w:val="28"/>
          <w:szCs w:val="28"/>
        </w:rPr>
        <w:t>40 вихованців школи хореографічного мистецтва «Сонечко» (120 000 грн.);</w:t>
      </w:r>
    </w:p>
    <w:p w:rsidR="006F4814" w:rsidRDefault="006F4814" w:rsidP="006F4814">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23 переможці міського конкурсу «Обдарованість року» (23 000 грн.);</w:t>
      </w:r>
    </w:p>
    <w:p w:rsidR="006F4814" w:rsidRDefault="006F4814" w:rsidP="006F4814">
      <w:pPr>
        <w:widowControl w:val="0"/>
        <w:spacing w:after="0" w:line="240" w:lineRule="auto"/>
        <w:contextualSpacing/>
        <w:jc w:val="both"/>
        <w:rPr>
          <w:rFonts w:ascii="Times New Roman" w:hAnsi="Times New Roman"/>
          <w:sz w:val="28"/>
          <w:szCs w:val="28"/>
        </w:rPr>
      </w:pPr>
      <w:r>
        <w:rPr>
          <w:rFonts w:ascii="Times New Roman" w:hAnsi="Times New Roman"/>
          <w:sz w:val="28"/>
          <w:szCs w:val="28"/>
        </w:rPr>
        <w:t>127 переможців та призери обласних турнірів юних науковців, історичних  та літературних конкурсів, конкурсів з ІТ (159 700 грн.).</w:t>
      </w:r>
    </w:p>
    <w:p w:rsidR="006F4814" w:rsidRDefault="006F4814" w:rsidP="006F4814">
      <w:pPr>
        <w:spacing w:after="0" w:line="240" w:lineRule="auto"/>
        <w:contextualSpacing/>
        <w:jc w:val="both"/>
        <w:rPr>
          <w:rFonts w:ascii="Times New Roman" w:hAnsi="Times New Roman"/>
          <w:b/>
          <w:sz w:val="28"/>
          <w:szCs w:val="28"/>
        </w:rPr>
      </w:pPr>
    </w:p>
    <w:p w:rsidR="006F4814" w:rsidRDefault="00600F99" w:rsidP="00600F99">
      <w:pPr>
        <w:spacing w:after="0" w:line="240" w:lineRule="auto"/>
        <w:ind w:left="2832" w:firstLine="708"/>
        <w:contextualSpacing/>
        <w:rPr>
          <w:rFonts w:ascii="Times New Roman" w:hAnsi="Times New Roman"/>
          <w:b/>
          <w:sz w:val="28"/>
          <w:szCs w:val="28"/>
        </w:rPr>
      </w:pPr>
      <w:r>
        <w:rPr>
          <w:rFonts w:ascii="Times New Roman" w:hAnsi="Times New Roman"/>
          <w:b/>
          <w:sz w:val="28"/>
          <w:szCs w:val="28"/>
        </w:rPr>
        <w:t xml:space="preserve">       </w:t>
      </w:r>
      <w:r w:rsidR="006F4814">
        <w:rPr>
          <w:rFonts w:ascii="Times New Roman" w:hAnsi="Times New Roman"/>
          <w:b/>
          <w:sz w:val="28"/>
          <w:szCs w:val="28"/>
        </w:rPr>
        <w:t>Моніторинг</w:t>
      </w:r>
    </w:p>
    <w:p w:rsidR="006F4814" w:rsidRDefault="006F4814" w:rsidP="00600F99">
      <w:pPr>
        <w:spacing w:after="0" w:line="240" w:lineRule="auto"/>
        <w:contextualSpacing/>
        <w:jc w:val="center"/>
        <w:rPr>
          <w:rFonts w:ascii="Times New Roman" w:hAnsi="Times New Roman"/>
          <w:b/>
          <w:sz w:val="28"/>
          <w:szCs w:val="28"/>
        </w:rPr>
      </w:pPr>
      <w:r>
        <w:rPr>
          <w:rFonts w:ascii="Times New Roman" w:hAnsi="Times New Roman"/>
          <w:b/>
          <w:sz w:val="28"/>
          <w:szCs w:val="28"/>
        </w:rPr>
        <w:t>участі обдарованих учнів  у творчих та інтелектуальних змаганнях</w:t>
      </w:r>
    </w:p>
    <w:p w:rsidR="006F4814" w:rsidRDefault="006F4814" w:rsidP="00600F99">
      <w:pPr>
        <w:spacing w:after="0" w:line="240" w:lineRule="auto"/>
        <w:contextualSpacing/>
        <w:jc w:val="center"/>
        <w:rPr>
          <w:rFonts w:ascii="Times New Roman" w:hAnsi="Times New Roman"/>
          <w:b/>
          <w:sz w:val="28"/>
          <w:szCs w:val="28"/>
        </w:rPr>
      </w:pPr>
      <w:r>
        <w:rPr>
          <w:rFonts w:ascii="Times New Roman" w:hAnsi="Times New Roman"/>
          <w:b/>
          <w:sz w:val="28"/>
          <w:szCs w:val="28"/>
        </w:rPr>
        <w:t>у 2019-2024 рр.</w:t>
      </w:r>
    </w:p>
    <w:p w:rsidR="006F4814" w:rsidRDefault="00C7242E" w:rsidP="00600F99">
      <w:pPr>
        <w:spacing w:after="0" w:line="240" w:lineRule="auto"/>
        <w:contextualSpacing/>
        <w:jc w:val="center"/>
        <w:rPr>
          <w:rFonts w:ascii="Times New Roman" w:hAnsi="Times New Roman"/>
          <w:b/>
          <w:sz w:val="28"/>
          <w:szCs w:val="28"/>
        </w:rPr>
      </w:pPr>
      <w:r>
        <w:rPr>
          <w:rFonts w:ascii="Times New Roman" w:hAnsi="Times New Roman"/>
          <w:b/>
          <w:sz w:val="28"/>
          <w:szCs w:val="28"/>
        </w:rPr>
        <w:t>В</w:t>
      </w:r>
      <w:r w:rsidR="006F4814">
        <w:rPr>
          <w:rFonts w:ascii="Times New Roman" w:hAnsi="Times New Roman"/>
          <w:b/>
          <w:sz w:val="28"/>
          <w:szCs w:val="28"/>
        </w:rPr>
        <w:t>сеукраїнські учнівські олімпіади з навчальних предметів</w:t>
      </w:r>
    </w:p>
    <w:p w:rsidR="006F4814" w:rsidRDefault="006F4814" w:rsidP="006F4814">
      <w:pPr>
        <w:spacing w:after="0" w:line="240" w:lineRule="auto"/>
        <w:contextualSpacing/>
        <w:jc w:val="both"/>
        <w:rPr>
          <w:rFonts w:ascii="Times New Roman" w:hAnsi="Times New Roman"/>
          <w:b/>
          <w:sz w:val="28"/>
          <w:szCs w:val="28"/>
        </w:rPr>
      </w:pPr>
    </w:p>
    <w:tbl>
      <w:tblPr>
        <w:tblStyle w:val="af5"/>
        <w:tblW w:w="0" w:type="auto"/>
        <w:tblLook w:val="04A0" w:firstRow="1" w:lastRow="0" w:firstColumn="1" w:lastColumn="0" w:noHBand="0" w:noVBand="1"/>
      </w:tblPr>
      <w:tblGrid>
        <w:gridCol w:w="1657"/>
        <w:gridCol w:w="1211"/>
        <w:gridCol w:w="1355"/>
        <w:gridCol w:w="1211"/>
        <w:gridCol w:w="1355"/>
        <w:gridCol w:w="1170"/>
        <w:gridCol w:w="75"/>
        <w:gridCol w:w="1997"/>
      </w:tblGrid>
      <w:tr w:rsidR="006F4814" w:rsidTr="00600F99">
        <w:tc>
          <w:tcPr>
            <w:tcW w:w="1657" w:type="dxa"/>
            <w:vMerge w:val="restart"/>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lastRenderedPageBreak/>
              <w:t>Навчальний рік</w:t>
            </w:r>
          </w:p>
        </w:tc>
        <w:tc>
          <w:tcPr>
            <w:tcW w:w="2566"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ІІ (міський) етап</w:t>
            </w:r>
          </w:p>
        </w:tc>
        <w:tc>
          <w:tcPr>
            <w:tcW w:w="2566"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ІІІ (обласний) етап</w:t>
            </w:r>
          </w:p>
        </w:tc>
        <w:tc>
          <w:tcPr>
            <w:tcW w:w="3242" w:type="dxa"/>
            <w:gridSpan w:val="3"/>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І</w:t>
            </w:r>
            <w:r>
              <w:rPr>
                <w:rFonts w:ascii="Times New Roman" w:hAnsi="Times New Roman"/>
                <w:sz w:val="28"/>
                <w:szCs w:val="28"/>
                <w:lang w:val="en-US"/>
              </w:rPr>
              <w:t>V (</w:t>
            </w:r>
            <w:r>
              <w:rPr>
                <w:rFonts w:ascii="Times New Roman" w:hAnsi="Times New Roman"/>
                <w:sz w:val="28"/>
                <w:szCs w:val="28"/>
              </w:rPr>
              <w:t>всеукраїнський) етап</w:t>
            </w:r>
          </w:p>
        </w:tc>
      </w:tr>
      <w:tr w:rsidR="006F4814" w:rsidTr="00600F99">
        <w:tc>
          <w:tcPr>
            <w:tcW w:w="0" w:type="auto"/>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8"/>
                <w:szCs w:val="28"/>
              </w:rPr>
            </w:pP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учасники</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учасники</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w:t>
            </w:r>
          </w:p>
        </w:tc>
        <w:tc>
          <w:tcPr>
            <w:tcW w:w="1245"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учасники</w:t>
            </w:r>
          </w:p>
        </w:tc>
        <w:tc>
          <w:tcPr>
            <w:tcW w:w="199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w:t>
            </w:r>
          </w:p>
        </w:tc>
      </w:tr>
      <w:tr w:rsidR="006F4814" w:rsidTr="00600F9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2019/2020</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1198</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638</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251</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210</w:t>
            </w:r>
          </w:p>
        </w:tc>
        <w:tc>
          <w:tcPr>
            <w:tcW w:w="3242" w:type="dxa"/>
            <w:gridSpan w:val="3"/>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0"/>
                <w:szCs w:val="20"/>
              </w:rPr>
              <w:t>Не відбувся (</w:t>
            </w:r>
            <w:proofErr w:type="spellStart"/>
            <w:r>
              <w:rPr>
                <w:rFonts w:ascii="Times New Roman" w:hAnsi="Times New Roman"/>
                <w:sz w:val="20"/>
                <w:szCs w:val="20"/>
                <w:lang w:val="en-US"/>
              </w:rPr>
              <w:t>Covid</w:t>
            </w:r>
            <w:proofErr w:type="spellEnd"/>
            <w:r>
              <w:rPr>
                <w:rFonts w:ascii="Times New Roman" w:hAnsi="Times New Roman"/>
                <w:sz w:val="20"/>
                <w:szCs w:val="20"/>
                <w:lang w:val="en-US"/>
              </w:rPr>
              <w:t>)</w:t>
            </w:r>
            <w:r>
              <w:rPr>
                <w:rFonts w:ascii="Times New Roman" w:hAnsi="Times New Roman"/>
                <w:sz w:val="20"/>
                <w:szCs w:val="20"/>
              </w:rPr>
              <w:t>**</w:t>
            </w:r>
          </w:p>
        </w:tc>
      </w:tr>
      <w:tr w:rsidR="006F4814" w:rsidTr="00600F9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2020/2021</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669</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473</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0"/>
                <w:szCs w:val="20"/>
              </w:rPr>
            </w:pPr>
            <w:r>
              <w:rPr>
                <w:rFonts w:ascii="Times New Roman" w:hAnsi="Times New Roman"/>
                <w:sz w:val="20"/>
                <w:szCs w:val="20"/>
              </w:rPr>
              <w:t>Не відбувся*</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w:t>
            </w:r>
          </w:p>
        </w:tc>
        <w:tc>
          <w:tcPr>
            <w:tcW w:w="3242" w:type="dxa"/>
            <w:gridSpan w:val="3"/>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0"/>
                <w:szCs w:val="20"/>
              </w:rPr>
              <w:t>Не відбувся</w:t>
            </w:r>
            <w:r>
              <w:rPr>
                <w:rFonts w:ascii="Times New Roman" w:hAnsi="Times New Roman"/>
                <w:sz w:val="20"/>
                <w:szCs w:val="20"/>
                <w:lang w:val="en-US"/>
              </w:rPr>
              <w:t xml:space="preserve"> </w:t>
            </w:r>
            <w:r>
              <w:rPr>
                <w:rFonts w:ascii="Times New Roman" w:hAnsi="Times New Roman"/>
                <w:sz w:val="20"/>
                <w:szCs w:val="20"/>
              </w:rPr>
              <w:t>(</w:t>
            </w:r>
            <w:proofErr w:type="spellStart"/>
            <w:r>
              <w:rPr>
                <w:rFonts w:ascii="Times New Roman" w:hAnsi="Times New Roman"/>
                <w:sz w:val="20"/>
                <w:szCs w:val="20"/>
                <w:lang w:val="en-US"/>
              </w:rPr>
              <w:t>Covid</w:t>
            </w:r>
            <w:proofErr w:type="spellEnd"/>
            <w:r>
              <w:rPr>
                <w:rFonts w:ascii="Times New Roman" w:hAnsi="Times New Roman"/>
                <w:sz w:val="20"/>
                <w:szCs w:val="20"/>
                <w:lang w:val="en-US"/>
              </w:rPr>
              <w:t>)</w:t>
            </w:r>
            <w:r>
              <w:rPr>
                <w:rFonts w:ascii="Times New Roman" w:hAnsi="Times New Roman"/>
                <w:sz w:val="20"/>
                <w:szCs w:val="20"/>
              </w:rPr>
              <w:t>**</w:t>
            </w:r>
          </w:p>
        </w:tc>
      </w:tr>
      <w:tr w:rsidR="006F4814" w:rsidTr="00600F9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2021/2022</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793</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510</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vertAlign w:val="superscript"/>
              </w:rPr>
            </w:pPr>
            <w:r>
              <w:rPr>
                <w:rFonts w:ascii="Times New Roman" w:hAnsi="Times New Roman"/>
                <w:sz w:val="28"/>
                <w:szCs w:val="28"/>
              </w:rPr>
              <w:t>113***</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94***</w:t>
            </w:r>
          </w:p>
        </w:tc>
        <w:tc>
          <w:tcPr>
            <w:tcW w:w="3242" w:type="dxa"/>
            <w:gridSpan w:val="3"/>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0"/>
                <w:szCs w:val="20"/>
              </w:rPr>
              <w:t>Не відбувся</w:t>
            </w:r>
            <w:r>
              <w:rPr>
                <w:rFonts w:ascii="Times New Roman" w:hAnsi="Times New Roman"/>
                <w:sz w:val="20"/>
                <w:szCs w:val="20"/>
                <w:lang w:val="en-US"/>
              </w:rPr>
              <w:t xml:space="preserve"> (</w:t>
            </w:r>
            <w:r>
              <w:rPr>
                <w:rFonts w:ascii="Times New Roman" w:hAnsi="Times New Roman"/>
                <w:sz w:val="20"/>
                <w:szCs w:val="20"/>
              </w:rPr>
              <w:t>воєнний стан)</w:t>
            </w:r>
          </w:p>
        </w:tc>
      </w:tr>
      <w:tr w:rsidR="006F4814" w:rsidTr="00600F9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bookmarkStart w:id="9" w:name="_Hlk170292220"/>
            <w:r>
              <w:rPr>
                <w:rFonts w:ascii="Times New Roman" w:hAnsi="Times New Roman"/>
                <w:sz w:val="28"/>
                <w:szCs w:val="28"/>
              </w:rPr>
              <w:t>2022/2023</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618</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419</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185</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138</w:t>
            </w:r>
          </w:p>
        </w:tc>
        <w:tc>
          <w:tcPr>
            <w:tcW w:w="117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21</w:t>
            </w:r>
          </w:p>
        </w:tc>
        <w:tc>
          <w:tcPr>
            <w:tcW w:w="2072"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12</w:t>
            </w:r>
          </w:p>
        </w:tc>
      </w:tr>
      <w:tr w:rsidR="006F4814" w:rsidTr="00600F9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2023/2024</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787</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425</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248</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186</w:t>
            </w:r>
          </w:p>
        </w:tc>
        <w:tc>
          <w:tcPr>
            <w:tcW w:w="117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25</w:t>
            </w:r>
          </w:p>
        </w:tc>
        <w:tc>
          <w:tcPr>
            <w:tcW w:w="2072"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12</w:t>
            </w:r>
          </w:p>
        </w:tc>
      </w:tr>
      <w:bookmarkEnd w:id="9"/>
    </w:tbl>
    <w:p w:rsidR="006F4814" w:rsidRDefault="006F4814" w:rsidP="006F4814">
      <w:pPr>
        <w:spacing w:after="0" w:line="240" w:lineRule="auto"/>
        <w:contextualSpacing/>
        <w:jc w:val="both"/>
        <w:rPr>
          <w:rFonts w:ascii="Times New Roman" w:hAnsi="Times New Roman"/>
          <w:sz w:val="28"/>
          <w:szCs w:val="28"/>
        </w:rPr>
      </w:pPr>
    </w:p>
    <w:p w:rsidR="006F4814" w:rsidRDefault="006F4814" w:rsidP="006F4814">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Відбулися обласні олімпіади з математики та інформатики під егідою ЖДУ імені </w:t>
      </w:r>
      <w:proofErr w:type="spellStart"/>
      <w:r>
        <w:rPr>
          <w:rFonts w:ascii="Times New Roman" w:hAnsi="Times New Roman"/>
          <w:sz w:val="28"/>
          <w:szCs w:val="28"/>
        </w:rPr>
        <w:t>І.Франка</w:t>
      </w:r>
      <w:proofErr w:type="spellEnd"/>
      <w:r>
        <w:rPr>
          <w:rFonts w:ascii="Times New Roman" w:hAnsi="Times New Roman"/>
          <w:sz w:val="28"/>
          <w:szCs w:val="28"/>
        </w:rPr>
        <w:t>: 26 учнів ЗЗСО м. Житомира стали переможцями</w:t>
      </w:r>
    </w:p>
    <w:p w:rsidR="006F4814" w:rsidRDefault="006F4814" w:rsidP="006F4814">
      <w:pPr>
        <w:spacing w:after="0" w:line="240" w:lineRule="auto"/>
        <w:contextualSpacing/>
        <w:jc w:val="both"/>
        <w:rPr>
          <w:rFonts w:ascii="Times New Roman" w:hAnsi="Times New Roman"/>
          <w:sz w:val="28"/>
          <w:szCs w:val="28"/>
        </w:rPr>
      </w:pPr>
      <w:r>
        <w:rPr>
          <w:rFonts w:ascii="Times New Roman" w:hAnsi="Times New Roman"/>
          <w:sz w:val="28"/>
          <w:szCs w:val="28"/>
        </w:rPr>
        <w:t xml:space="preserve">** Долучилися до Всеукраїнських онлайн-олімпіад з математики та інформатики: 5 учнів стали переможцями у 2019/2020 </w:t>
      </w:r>
      <w:proofErr w:type="spellStart"/>
      <w:r>
        <w:rPr>
          <w:rFonts w:ascii="Times New Roman" w:hAnsi="Times New Roman"/>
          <w:sz w:val="28"/>
          <w:szCs w:val="28"/>
        </w:rPr>
        <w:t>н.р</w:t>
      </w:r>
      <w:proofErr w:type="spellEnd"/>
      <w:r>
        <w:rPr>
          <w:rFonts w:ascii="Times New Roman" w:hAnsi="Times New Roman"/>
          <w:sz w:val="28"/>
          <w:szCs w:val="28"/>
        </w:rPr>
        <w:t xml:space="preserve">., 7 учнів – у 2020/2021 </w:t>
      </w:r>
      <w:proofErr w:type="spellStart"/>
      <w:r>
        <w:rPr>
          <w:rFonts w:ascii="Times New Roman" w:hAnsi="Times New Roman"/>
          <w:sz w:val="28"/>
          <w:szCs w:val="28"/>
        </w:rPr>
        <w:t>н.р</w:t>
      </w:r>
      <w:proofErr w:type="spellEnd"/>
      <w:r>
        <w:rPr>
          <w:rFonts w:ascii="Times New Roman" w:hAnsi="Times New Roman"/>
          <w:sz w:val="28"/>
          <w:szCs w:val="28"/>
        </w:rPr>
        <w:t>.</w:t>
      </w:r>
    </w:p>
    <w:p w:rsidR="006F4814" w:rsidRDefault="006F4814" w:rsidP="006F4814">
      <w:pPr>
        <w:spacing w:after="0" w:line="240" w:lineRule="auto"/>
        <w:contextualSpacing/>
        <w:jc w:val="both"/>
        <w:rPr>
          <w:rFonts w:ascii="Times New Roman" w:hAnsi="Times New Roman"/>
          <w:sz w:val="28"/>
          <w:szCs w:val="28"/>
        </w:rPr>
      </w:pPr>
      <w:r>
        <w:rPr>
          <w:rFonts w:ascii="Times New Roman" w:hAnsi="Times New Roman"/>
          <w:sz w:val="28"/>
          <w:szCs w:val="28"/>
        </w:rPr>
        <w:t>*** Обласний етап відбувся тільки з 11 навчальних предметів (з 8 навчальних предметів олімпіади не відбулися – воєнний стан)</w:t>
      </w:r>
    </w:p>
    <w:p w:rsidR="006F4814" w:rsidRDefault="006F4814" w:rsidP="006F4814">
      <w:pPr>
        <w:keepNext/>
        <w:tabs>
          <w:tab w:val="left" w:pos="426"/>
          <w:tab w:val="left" w:pos="709"/>
        </w:tabs>
        <w:spacing w:after="0" w:line="240" w:lineRule="auto"/>
        <w:ind w:firstLine="709"/>
        <w:contextualSpacing/>
        <w:jc w:val="both"/>
        <w:outlineLvl w:val="0"/>
        <w:rPr>
          <w:rFonts w:ascii="Times New Roman" w:hAnsi="Times New Roman"/>
          <w:bCs/>
          <w:sz w:val="28"/>
          <w:szCs w:val="28"/>
        </w:rPr>
      </w:pPr>
      <w:r>
        <w:rPr>
          <w:rFonts w:ascii="Times New Roman" w:hAnsi="Times New Roman"/>
          <w:b/>
          <w:bCs/>
          <w:sz w:val="28"/>
          <w:szCs w:val="28"/>
        </w:rPr>
        <w:t xml:space="preserve">VІ </w:t>
      </w:r>
      <w:r>
        <w:rPr>
          <w:rFonts w:ascii="Times New Roman" w:hAnsi="Times New Roman"/>
          <w:b/>
          <w:bCs/>
          <w:sz w:val="28"/>
          <w:szCs w:val="24"/>
        </w:rPr>
        <w:t>Всеукраїнська олімпіада з математики для учнів 5-7 класів,</w:t>
      </w:r>
      <w:r>
        <w:rPr>
          <w:rFonts w:ascii="Times New Roman" w:hAnsi="Times New Roman"/>
          <w:bCs/>
          <w:sz w:val="28"/>
          <w:szCs w:val="24"/>
        </w:rPr>
        <w:t xml:space="preserve"> яка проходила під егідою </w:t>
      </w:r>
      <w:r>
        <w:rPr>
          <w:rFonts w:ascii="Times New Roman" w:hAnsi="Times New Roman"/>
          <w:sz w:val="28"/>
          <w:szCs w:val="28"/>
        </w:rPr>
        <w:t>Київського національного університету імені Тараса Шевченка</w:t>
      </w:r>
      <w:r>
        <w:rPr>
          <w:rFonts w:ascii="Times New Roman" w:hAnsi="Times New Roman"/>
          <w:bCs/>
          <w:sz w:val="28"/>
          <w:szCs w:val="28"/>
        </w:rPr>
        <w:t>:</w:t>
      </w:r>
    </w:p>
    <w:p w:rsidR="006F4814" w:rsidRDefault="006F4814" w:rsidP="006F4814">
      <w:pPr>
        <w:keepNext/>
        <w:tabs>
          <w:tab w:val="left" w:pos="426"/>
          <w:tab w:val="left" w:pos="709"/>
        </w:tabs>
        <w:spacing w:after="0" w:line="240" w:lineRule="auto"/>
        <w:ind w:firstLine="709"/>
        <w:contextualSpacing/>
        <w:jc w:val="both"/>
        <w:outlineLvl w:val="0"/>
        <w:rPr>
          <w:rFonts w:ascii="Times New Roman" w:hAnsi="Times New Roman"/>
          <w:bCs/>
          <w:sz w:val="24"/>
          <w:szCs w:val="24"/>
        </w:rPr>
      </w:pPr>
    </w:p>
    <w:tbl>
      <w:tblPr>
        <w:tblStyle w:val="af5"/>
        <w:tblW w:w="0" w:type="auto"/>
        <w:tblLook w:val="04A0" w:firstRow="1" w:lastRow="0" w:firstColumn="1" w:lastColumn="0" w:noHBand="0" w:noVBand="1"/>
      </w:tblPr>
      <w:tblGrid>
        <w:gridCol w:w="3190"/>
        <w:gridCol w:w="3190"/>
        <w:gridCol w:w="3651"/>
      </w:tblGrid>
      <w:tr w:rsidR="006F4814" w:rsidTr="00600F99">
        <w:tc>
          <w:tcPr>
            <w:tcW w:w="3190" w:type="dxa"/>
            <w:tcBorders>
              <w:top w:val="single" w:sz="4" w:space="0" w:color="auto"/>
              <w:left w:val="single" w:sz="4" w:space="0" w:color="auto"/>
              <w:bottom w:val="single" w:sz="4" w:space="0" w:color="auto"/>
              <w:right w:val="single" w:sz="4" w:space="0" w:color="auto"/>
            </w:tcBorders>
            <w:hideMark/>
          </w:tcPr>
          <w:p w:rsidR="006F4814" w:rsidRDefault="006F4814" w:rsidP="00600F99">
            <w:pPr>
              <w:keepNext/>
              <w:tabs>
                <w:tab w:val="left" w:pos="426"/>
                <w:tab w:val="left" w:pos="709"/>
              </w:tabs>
              <w:contextualSpacing/>
              <w:outlineLvl w:val="0"/>
              <w:rPr>
                <w:rFonts w:ascii="Times New Roman" w:hAnsi="Times New Roman"/>
                <w:bCs/>
                <w:sz w:val="24"/>
                <w:szCs w:val="24"/>
              </w:rPr>
            </w:pPr>
            <w:r>
              <w:rPr>
                <w:rFonts w:ascii="Times New Roman" w:hAnsi="Times New Roman"/>
                <w:bCs/>
                <w:sz w:val="24"/>
                <w:szCs w:val="24"/>
              </w:rPr>
              <w:t>Навчальний рік</w:t>
            </w:r>
          </w:p>
        </w:tc>
        <w:tc>
          <w:tcPr>
            <w:tcW w:w="3190" w:type="dxa"/>
            <w:tcBorders>
              <w:top w:val="single" w:sz="4" w:space="0" w:color="auto"/>
              <w:left w:val="single" w:sz="4" w:space="0" w:color="auto"/>
              <w:bottom w:val="single" w:sz="4" w:space="0" w:color="auto"/>
              <w:right w:val="single" w:sz="4" w:space="0" w:color="auto"/>
            </w:tcBorders>
            <w:hideMark/>
          </w:tcPr>
          <w:p w:rsidR="006F4814" w:rsidRDefault="006F4814" w:rsidP="00600F99">
            <w:pPr>
              <w:keepNext/>
              <w:tabs>
                <w:tab w:val="left" w:pos="426"/>
                <w:tab w:val="left" w:pos="709"/>
              </w:tabs>
              <w:contextualSpacing/>
              <w:outlineLvl w:val="0"/>
              <w:rPr>
                <w:rFonts w:ascii="Times New Roman" w:hAnsi="Times New Roman"/>
                <w:bCs/>
                <w:sz w:val="24"/>
                <w:szCs w:val="24"/>
              </w:rPr>
            </w:pPr>
            <w:r>
              <w:rPr>
                <w:rFonts w:ascii="Times New Roman" w:hAnsi="Times New Roman"/>
                <w:bCs/>
                <w:sz w:val="24"/>
                <w:szCs w:val="24"/>
              </w:rPr>
              <w:t>Кількість учасників</w:t>
            </w:r>
          </w:p>
        </w:tc>
        <w:tc>
          <w:tcPr>
            <w:tcW w:w="3651" w:type="dxa"/>
            <w:tcBorders>
              <w:top w:val="single" w:sz="4" w:space="0" w:color="auto"/>
              <w:left w:val="single" w:sz="4" w:space="0" w:color="auto"/>
              <w:bottom w:val="single" w:sz="4" w:space="0" w:color="auto"/>
              <w:right w:val="single" w:sz="4" w:space="0" w:color="auto"/>
            </w:tcBorders>
            <w:hideMark/>
          </w:tcPr>
          <w:p w:rsidR="006F4814" w:rsidRDefault="006F4814" w:rsidP="00600F99">
            <w:pPr>
              <w:keepNext/>
              <w:tabs>
                <w:tab w:val="left" w:pos="426"/>
                <w:tab w:val="left" w:pos="709"/>
              </w:tabs>
              <w:contextualSpacing/>
              <w:outlineLvl w:val="0"/>
              <w:rPr>
                <w:rFonts w:ascii="Times New Roman" w:hAnsi="Times New Roman"/>
                <w:bCs/>
                <w:sz w:val="24"/>
                <w:szCs w:val="24"/>
              </w:rPr>
            </w:pPr>
            <w:r>
              <w:rPr>
                <w:rFonts w:ascii="Times New Roman" w:hAnsi="Times New Roman"/>
                <w:bCs/>
                <w:sz w:val="24"/>
                <w:szCs w:val="24"/>
              </w:rPr>
              <w:t>Кількість переможців</w:t>
            </w:r>
          </w:p>
        </w:tc>
      </w:tr>
      <w:tr w:rsidR="006F4814" w:rsidTr="00600F99">
        <w:tc>
          <w:tcPr>
            <w:tcW w:w="3190" w:type="dxa"/>
            <w:tcBorders>
              <w:top w:val="single" w:sz="4" w:space="0" w:color="auto"/>
              <w:left w:val="single" w:sz="4" w:space="0" w:color="auto"/>
              <w:bottom w:val="single" w:sz="4" w:space="0" w:color="auto"/>
              <w:right w:val="single" w:sz="4" w:space="0" w:color="auto"/>
            </w:tcBorders>
            <w:hideMark/>
          </w:tcPr>
          <w:p w:rsidR="006F4814" w:rsidRDefault="006F4814" w:rsidP="00600F99">
            <w:pPr>
              <w:keepNext/>
              <w:tabs>
                <w:tab w:val="left" w:pos="426"/>
                <w:tab w:val="left" w:pos="709"/>
              </w:tabs>
              <w:contextualSpacing/>
              <w:outlineLvl w:val="0"/>
              <w:rPr>
                <w:rFonts w:ascii="Times New Roman" w:hAnsi="Times New Roman"/>
                <w:bCs/>
                <w:sz w:val="24"/>
                <w:szCs w:val="24"/>
              </w:rPr>
            </w:pPr>
            <w:r>
              <w:rPr>
                <w:rFonts w:ascii="Times New Roman" w:hAnsi="Times New Roman"/>
                <w:bCs/>
                <w:sz w:val="24"/>
                <w:szCs w:val="24"/>
              </w:rPr>
              <w:t>2023/2024</w:t>
            </w:r>
          </w:p>
        </w:tc>
        <w:tc>
          <w:tcPr>
            <w:tcW w:w="3190" w:type="dxa"/>
            <w:tcBorders>
              <w:top w:val="single" w:sz="4" w:space="0" w:color="auto"/>
              <w:left w:val="single" w:sz="4" w:space="0" w:color="auto"/>
              <w:bottom w:val="single" w:sz="4" w:space="0" w:color="auto"/>
              <w:right w:val="single" w:sz="4" w:space="0" w:color="auto"/>
            </w:tcBorders>
            <w:hideMark/>
          </w:tcPr>
          <w:p w:rsidR="006F4814" w:rsidRDefault="006F4814" w:rsidP="00600F99">
            <w:pPr>
              <w:keepNext/>
              <w:tabs>
                <w:tab w:val="left" w:pos="426"/>
                <w:tab w:val="left" w:pos="709"/>
              </w:tabs>
              <w:contextualSpacing/>
              <w:outlineLvl w:val="0"/>
              <w:rPr>
                <w:rFonts w:ascii="Times New Roman" w:hAnsi="Times New Roman"/>
                <w:bCs/>
                <w:sz w:val="24"/>
                <w:szCs w:val="24"/>
              </w:rPr>
            </w:pPr>
            <w:r>
              <w:rPr>
                <w:rFonts w:ascii="Times New Roman" w:hAnsi="Times New Roman"/>
                <w:bCs/>
                <w:sz w:val="24"/>
                <w:szCs w:val="24"/>
              </w:rPr>
              <w:t>3</w:t>
            </w:r>
          </w:p>
        </w:tc>
        <w:tc>
          <w:tcPr>
            <w:tcW w:w="3651" w:type="dxa"/>
            <w:tcBorders>
              <w:top w:val="single" w:sz="4" w:space="0" w:color="auto"/>
              <w:left w:val="single" w:sz="4" w:space="0" w:color="auto"/>
              <w:bottom w:val="single" w:sz="4" w:space="0" w:color="auto"/>
              <w:right w:val="single" w:sz="4" w:space="0" w:color="auto"/>
            </w:tcBorders>
            <w:hideMark/>
          </w:tcPr>
          <w:p w:rsidR="006F4814" w:rsidRDefault="006F4814" w:rsidP="00600F99">
            <w:pPr>
              <w:keepNext/>
              <w:tabs>
                <w:tab w:val="left" w:pos="426"/>
                <w:tab w:val="left" w:pos="709"/>
              </w:tabs>
              <w:contextualSpacing/>
              <w:outlineLvl w:val="0"/>
              <w:rPr>
                <w:rFonts w:ascii="Times New Roman" w:hAnsi="Times New Roman"/>
                <w:bCs/>
                <w:sz w:val="24"/>
                <w:szCs w:val="24"/>
              </w:rPr>
            </w:pPr>
            <w:r>
              <w:rPr>
                <w:rFonts w:ascii="Times New Roman" w:hAnsi="Times New Roman"/>
                <w:bCs/>
                <w:sz w:val="24"/>
                <w:szCs w:val="24"/>
              </w:rPr>
              <w:t>3</w:t>
            </w:r>
          </w:p>
        </w:tc>
      </w:tr>
    </w:tbl>
    <w:p w:rsidR="006F4814" w:rsidRDefault="006F4814" w:rsidP="006F4814">
      <w:pPr>
        <w:keepNext/>
        <w:tabs>
          <w:tab w:val="left" w:pos="426"/>
          <w:tab w:val="left" w:pos="709"/>
        </w:tabs>
        <w:spacing w:after="0" w:line="240" w:lineRule="auto"/>
        <w:ind w:firstLine="709"/>
        <w:contextualSpacing/>
        <w:jc w:val="both"/>
        <w:outlineLvl w:val="0"/>
        <w:rPr>
          <w:rFonts w:ascii="Times New Roman" w:hAnsi="Times New Roman"/>
          <w:bCs/>
          <w:color w:val="000000" w:themeColor="text1"/>
          <w:sz w:val="28"/>
          <w:szCs w:val="28"/>
        </w:rPr>
      </w:pPr>
    </w:p>
    <w:p w:rsidR="006F4814" w:rsidRDefault="006F4814" w:rsidP="00600F99">
      <w:pPr>
        <w:spacing w:after="0" w:line="240" w:lineRule="auto"/>
        <w:contextualSpacing/>
        <w:jc w:val="center"/>
        <w:rPr>
          <w:rFonts w:ascii="Times New Roman" w:hAnsi="Times New Roman"/>
          <w:b/>
          <w:bCs/>
          <w:sz w:val="28"/>
          <w:szCs w:val="28"/>
        </w:rPr>
      </w:pPr>
      <w:r>
        <w:rPr>
          <w:rFonts w:ascii="Times New Roman" w:hAnsi="Times New Roman"/>
          <w:b/>
          <w:sz w:val="28"/>
          <w:szCs w:val="28"/>
        </w:rPr>
        <w:t xml:space="preserve">Обласна олімпіада з психології </w:t>
      </w:r>
      <w:r>
        <w:rPr>
          <w:rFonts w:ascii="Times New Roman" w:hAnsi="Times New Roman"/>
          <w:b/>
          <w:bCs/>
          <w:sz w:val="28"/>
          <w:szCs w:val="28"/>
        </w:rPr>
        <w:t>для старшокласників на базі ЖДУ імені Івана Франка</w:t>
      </w:r>
    </w:p>
    <w:p w:rsidR="006F4814" w:rsidRDefault="006F4814" w:rsidP="00600F99">
      <w:pPr>
        <w:spacing w:after="0" w:line="240" w:lineRule="auto"/>
        <w:contextualSpacing/>
        <w:jc w:val="center"/>
        <w:rPr>
          <w:rFonts w:ascii="Times New Roman" w:hAnsi="Times New Roman"/>
          <w:b/>
          <w:sz w:val="28"/>
          <w:szCs w:val="28"/>
        </w:rPr>
      </w:pPr>
    </w:p>
    <w:tbl>
      <w:tblPr>
        <w:tblStyle w:val="af5"/>
        <w:tblW w:w="0" w:type="auto"/>
        <w:tblLook w:val="04A0" w:firstRow="1" w:lastRow="0" w:firstColumn="1" w:lastColumn="0" w:noHBand="0" w:noVBand="1"/>
      </w:tblPr>
      <w:tblGrid>
        <w:gridCol w:w="2518"/>
        <w:gridCol w:w="1418"/>
        <w:gridCol w:w="1275"/>
        <w:gridCol w:w="1418"/>
        <w:gridCol w:w="1417"/>
        <w:gridCol w:w="1985"/>
      </w:tblGrid>
      <w:tr w:rsidR="006F4814" w:rsidTr="00EF4729">
        <w:tc>
          <w:tcPr>
            <w:tcW w:w="251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Навчальний рік</w:t>
            </w:r>
          </w:p>
        </w:tc>
        <w:tc>
          <w:tcPr>
            <w:tcW w:w="141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2019/2020</w:t>
            </w:r>
          </w:p>
        </w:tc>
        <w:tc>
          <w:tcPr>
            <w:tcW w:w="127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2020/2021</w:t>
            </w:r>
          </w:p>
        </w:tc>
        <w:tc>
          <w:tcPr>
            <w:tcW w:w="141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2021/2022</w:t>
            </w:r>
          </w:p>
        </w:tc>
        <w:tc>
          <w:tcPr>
            <w:tcW w:w="141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2022/2023</w:t>
            </w:r>
          </w:p>
        </w:tc>
        <w:tc>
          <w:tcPr>
            <w:tcW w:w="198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b/>
                <w:bCs/>
                <w:sz w:val="24"/>
                <w:szCs w:val="24"/>
              </w:rPr>
              <w:t>2023/2024</w:t>
            </w:r>
          </w:p>
        </w:tc>
      </w:tr>
      <w:tr w:rsidR="006F4814" w:rsidTr="00EF4729">
        <w:tc>
          <w:tcPr>
            <w:tcW w:w="251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Кількість переможців</w:t>
            </w:r>
          </w:p>
        </w:tc>
        <w:tc>
          <w:tcPr>
            <w:tcW w:w="141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14</w:t>
            </w:r>
          </w:p>
        </w:tc>
        <w:tc>
          <w:tcPr>
            <w:tcW w:w="127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49</w:t>
            </w:r>
          </w:p>
        </w:tc>
        <w:tc>
          <w:tcPr>
            <w:tcW w:w="141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40</w:t>
            </w:r>
          </w:p>
        </w:tc>
        <w:tc>
          <w:tcPr>
            <w:tcW w:w="141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24</w:t>
            </w:r>
          </w:p>
        </w:tc>
        <w:tc>
          <w:tcPr>
            <w:tcW w:w="198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28</w:t>
            </w:r>
          </w:p>
        </w:tc>
      </w:tr>
    </w:tbl>
    <w:p w:rsidR="006F4814" w:rsidRDefault="006F4814" w:rsidP="006F4814">
      <w:pPr>
        <w:spacing w:after="0" w:line="240" w:lineRule="auto"/>
        <w:contextualSpacing/>
      </w:pPr>
    </w:p>
    <w:p w:rsidR="006F4814" w:rsidRDefault="006F4814" w:rsidP="006F4814">
      <w:pPr>
        <w:spacing w:after="0" w:line="240" w:lineRule="auto"/>
        <w:contextualSpacing/>
        <w:rPr>
          <w:rFonts w:ascii="Times New Roman" w:hAnsi="Times New Roman"/>
          <w:sz w:val="28"/>
          <w:szCs w:val="28"/>
        </w:rPr>
      </w:pPr>
      <w:r>
        <w:rPr>
          <w:rFonts w:ascii="Times New Roman" w:hAnsi="Times New Roman"/>
          <w:b/>
          <w:bCs/>
          <w:sz w:val="28"/>
          <w:szCs w:val="28"/>
        </w:rPr>
        <w:t xml:space="preserve">Міжнародний конкурсу екологічних </w:t>
      </w:r>
      <w:proofErr w:type="spellStart"/>
      <w:r>
        <w:rPr>
          <w:rFonts w:ascii="Times New Roman" w:hAnsi="Times New Roman"/>
          <w:b/>
          <w:bCs/>
          <w:sz w:val="28"/>
          <w:szCs w:val="28"/>
        </w:rPr>
        <w:t>проєктів</w:t>
      </w:r>
      <w:proofErr w:type="spellEnd"/>
      <w:r>
        <w:rPr>
          <w:rFonts w:ascii="Times New Roman" w:hAnsi="Times New Roman"/>
          <w:b/>
          <w:bCs/>
          <w:sz w:val="28"/>
          <w:szCs w:val="28"/>
        </w:rPr>
        <w:t xml:space="preserve"> «GENIUS </w:t>
      </w:r>
      <w:proofErr w:type="spellStart"/>
      <w:r>
        <w:rPr>
          <w:rFonts w:ascii="Times New Roman" w:hAnsi="Times New Roman"/>
          <w:b/>
          <w:bCs/>
          <w:sz w:val="28"/>
          <w:szCs w:val="28"/>
        </w:rPr>
        <w:t>Olympiad</w:t>
      </w:r>
      <w:proofErr w:type="spellEnd"/>
      <w:r>
        <w:rPr>
          <w:rFonts w:ascii="Times New Roman" w:hAnsi="Times New Roman"/>
          <w:b/>
          <w:bCs/>
          <w:sz w:val="28"/>
          <w:szCs w:val="28"/>
        </w:rPr>
        <w:t>»</w:t>
      </w:r>
      <w:r>
        <w:rPr>
          <w:rFonts w:ascii="Times New Roman" w:hAnsi="Times New Roman"/>
          <w:sz w:val="28"/>
          <w:szCs w:val="28"/>
        </w:rPr>
        <w:t xml:space="preserve"> (фінал відбувся 10-14 червня 2024 року у </w:t>
      </w:r>
      <w:proofErr w:type="spellStart"/>
      <w:r>
        <w:rPr>
          <w:rFonts w:ascii="Times New Roman" w:hAnsi="Times New Roman"/>
          <w:sz w:val="28"/>
          <w:szCs w:val="28"/>
        </w:rPr>
        <w:t>Рочестерському</w:t>
      </w:r>
      <w:proofErr w:type="spellEnd"/>
      <w:r>
        <w:rPr>
          <w:rFonts w:ascii="Times New Roman" w:hAnsi="Times New Roman"/>
          <w:sz w:val="28"/>
          <w:szCs w:val="28"/>
        </w:rPr>
        <w:t xml:space="preserve"> технологічному інституті, що у штаті Нью-Йорк (США))</w:t>
      </w:r>
    </w:p>
    <w:p w:rsidR="006F4814" w:rsidRDefault="006F4814" w:rsidP="006F4814">
      <w:pPr>
        <w:spacing w:after="0" w:line="240" w:lineRule="auto"/>
        <w:contextualSpacing/>
        <w:rPr>
          <w:rFonts w:ascii="Times New Roman" w:hAnsi="Times New Roman"/>
          <w:sz w:val="28"/>
          <w:szCs w:val="28"/>
        </w:rPr>
      </w:pPr>
    </w:p>
    <w:tbl>
      <w:tblPr>
        <w:tblStyle w:val="af5"/>
        <w:tblW w:w="10173" w:type="dxa"/>
        <w:tblLook w:val="04A0" w:firstRow="1" w:lastRow="0" w:firstColumn="1" w:lastColumn="0" w:noHBand="0" w:noVBand="1"/>
      </w:tblPr>
      <w:tblGrid>
        <w:gridCol w:w="1457"/>
        <w:gridCol w:w="2283"/>
        <w:gridCol w:w="1221"/>
        <w:gridCol w:w="2235"/>
        <w:gridCol w:w="2977"/>
      </w:tblGrid>
      <w:tr w:rsidR="006F4814" w:rsidTr="00EF4729">
        <w:tc>
          <w:tcPr>
            <w:tcW w:w="14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ЗО</w:t>
            </w:r>
          </w:p>
        </w:tc>
        <w:tc>
          <w:tcPr>
            <w:tcW w:w="228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w:t>
            </w:r>
          </w:p>
        </w:tc>
        <w:tc>
          <w:tcPr>
            <w:tcW w:w="122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Клас</w:t>
            </w:r>
          </w:p>
        </w:tc>
        <w:tc>
          <w:tcPr>
            <w:tcW w:w="22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Категорія</w:t>
            </w:r>
          </w:p>
        </w:tc>
        <w:tc>
          <w:tcPr>
            <w:tcW w:w="297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Результат</w:t>
            </w:r>
          </w:p>
        </w:tc>
      </w:tr>
      <w:tr w:rsidR="006F4814" w:rsidTr="00EF4729">
        <w:tc>
          <w:tcPr>
            <w:tcW w:w="14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Ліцей № 21</w:t>
            </w:r>
          </w:p>
        </w:tc>
        <w:tc>
          <w:tcPr>
            <w:tcW w:w="228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Грищук Дмитро</w:t>
            </w:r>
          </w:p>
        </w:tc>
        <w:tc>
          <w:tcPr>
            <w:tcW w:w="122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10</w:t>
            </w:r>
          </w:p>
        </w:tc>
        <w:tc>
          <w:tcPr>
            <w:tcW w:w="22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Програмування</w:t>
            </w:r>
          </w:p>
        </w:tc>
        <w:tc>
          <w:tcPr>
            <w:tcW w:w="297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Срібна медаль</w:t>
            </w:r>
          </w:p>
        </w:tc>
      </w:tr>
    </w:tbl>
    <w:p w:rsidR="006F4814" w:rsidRDefault="006F4814" w:rsidP="006F4814">
      <w:pPr>
        <w:spacing w:after="0" w:line="240" w:lineRule="auto"/>
        <w:contextualSpacing/>
        <w:jc w:val="both"/>
        <w:rPr>
          <w:rFonts w:ascii="Times New Roman" w:hAnsi="Times New Roman"/>
          <w:b/>
          <w:bCs/>
          <w:color w:val="050505"/>
          <w:sz w:val="28"/>
          <w:szCs w:val="28"/>
          <w:lang w:val="en-US"/>
        </w:rPr>
      </w:pPr>
    </w:p>
    <w:p w:rsidR="006F4814" w:rsidRDefault="006F4814" w:rsidP="00600F99">
      <w:pPr>
        <w:spacing w:after="0" w:line="240" w:lineRule="auto"/>
        <w:contextualSpacing/>
        <w:jc w:val="center"/>
        <w:rPr>
          <w:rFonts w:ascii="Times New Roman" w:hAnsi="Times New Roman"/>
          <w:b/>
          <w:bCs/>
          <w:color w:val="050505"/>
          <w:sz w:val="28"/>
          <w:szCs w:val="28"/>
          <w:lang w:val="en-US"/>
        </w:rPr>
      </w:pPr>
      <w:r>
        <w:rPr>
          <w:rFonts w:ascii="Times New Roman" w:hAnsi="Times New Roman"/>
          <w:b/>
          <w:bCs/>
          <w:color w:val="050505"/>
          <w:sz w:val="28"/>
          <w:szCs w:val="28"/>
          <w:lang w:val="en-US"/>
        </w:rPr>
        <w:t xml:space="preserve">XV </w:t>
      </w:r>
      <w:r>
        <w:rPr>
          <w:rFonts w:ascii="Times New Roman" w:hAnsi="Times New Roman"/>
          <w:b/>
          <w:bCs/>
          <w:color w:val="050505"/>
          <w:sz w:val="28"/>
          <w:szCs w:val="28"/>
        </w:rPr>
        <w:t>Міжнародний</w:t>
      </w:r>
      <w:r>
        <w:rPr>
          <w:rFonts w:ascii="Times New Roman" w:hAnsi="Times New Roman"/>
          <w:b/>
          <w:bCs/>
          <w:color w:val="050505"/>
          <w:sz w:val="28"/>
          <w:szCs w:val="28"/>
          <w:lang w:val="en-US"/>
        </w:rPr>
        <w:t xml:space="preserve"> “Advanced Tournament in Informatics – John Atanasoff” IATI (</w:t>
      </w:r>
      <w:proofErr w:type="spellStart"/>
      <w:r>
        <w:rPr>
          <w:rFonts w:ascii="Times New Roman" w:hAnsi="Times New Roman"/>
          <w:b/>
          <w:bCs/>
          <w:color w:val="050505"/>
          <w:sz w:val="28"/>
          <w:szCs w:val="28"/>
        </w:rPr>
        <w:t>Шумен</w:t>
      </w:r>
      <w:proofErr w:type="spellEnd"/>
      <w:r>
        <w:rPr>
          <w:rFonts w:ascii="Times New Roman" w:hAnsi="Times New Roman"/>
          <w:b/>
          <w:bCs/>
          <w:color w:val="050505"/>
          <w:sz w:val="28"/>
          <w:szCs w:val="28"/>
          <w:lang w:val="en-US"/>
        </w:rPr>
        <w:t xml:space="preserve">, </w:t>
      </w:r>
      <w:r>
        <w:rPr>
          <w:rFonts w:ascii="Times New Roman" w:hAnsi="Times New Roman"/>
          <w:b/>
          <w:bCs/>
          <w:color w:val="050505"/>
          <w:sz w:val="28"/>
          <w:szCs w:val="28"/>
        </w:rPr>
        <w:t>Болгарія</w:t>
      </w:r>
      <w:r>
        <w:rPr>
          <w:rFonts w:ascii="Times New Roman" w:hAnsi="Times New Roman"/>
          <w:b/>
          <w:bCs/>
          <w:color w:val="050505"/>
          <w:sz w:val="28"/>
          <w:szCs w:val="28"/>
          <w:lang w:val="en-US"/>
        </w:rPr>
        <w:t>)</w:t>
      </w:r>
    </w:p>
    <w:tbl>
      <w:tblPr>
        <w:tblStyle w:val="af5"/>
        <w:tblW w:w="10173" w:type="dxa"/>
        <w:tblLook w:val="04A0" w:firstRow="1" w:lastRow="0" w:firstColumn="1" w:lastColumn="0" w:noHBand="0" w:noVBand="1"/>
      </w:tblPr>
      <w:tblGrid>
        <w:gridCol w:w="1668"/>
        <w:gridCol w:w="2216"/>
        <w:gridCol w:w="1188"/>
        <w:gridCol w:w="2208"/>
        <w:gridCol w:w="2893"/>
      </w:tblGrid>
      <w:tr w:rsidR="006F4814" w:rsidTr="00EF4729">
        <w:tc>
          <w:tcPr>
            <w:tcW w:w="166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ЗО</w:t>
            </w:r>
          </w:p>
        </w:tc>
        <w:tc>
          <w:tcPr>
            <w:tcW w:w="221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w:t>
            </w:r>
          </w:p>
        </w:tc>
        <w:tc>
          <w:tcPr>
            <w:tcW w:w="118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Клас</w:t>
            </w:r>
          </w:p>
        </w:tc>
        <w:tc>
          <w:tcPr>
            <w:tcW w:w="220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Категорія</w:t>
            </w:r>
          </w:p>
        </w:tc>
        <w:tc>
          <w:tcPr>
            <w:tcW w:w="28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Результат</w:t>
            </w:r>
          </w:p>
        </w:tc>
      </w:tr>
      <w:tr w:rsidR="006F4814" w:rsidTr="00EF4729">
        <w:tc>
          <w:tcPr>
            <w:tcW w:w="166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ЖМЦНТТУМ</w:t>
            </w:r>
          </w:p>
          <w:p w:rsidR="006F4814" w:rsidRDefault="006F4814" w:rsidP="00600F99">
            <w:pPr>
              <w:contextualSpacing/>
              <w:rPr>
                <w:rFonts w:ascii="Times New Roman" w:hAnsi="Times New Roman"/>
                <w:sz w:val="24"/>
                <w:szCs w:val="24"/>
              </w:rPr>
            </w:pPr>
            <w:r>
              <w:rPr>
                <w:rFonts w:ascii="Times New Roman" w:hAnsi="Times New Roman"/>
                <w:sz w:val="24"/>
                <w:szCs w:val="24"/>
              </w:rPr>
              <w:t>Ліцей № 25</w:t>
            </w:r>
          </w:p>
        </w:tc>
        <w:tc>
          <w:tcPr>
            <w:tcW w:w="221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Федорчук Максим</w:t>
            </w:r>
          </w:p>
        </w:tc>
        <w:tc>
          <w:tcPr>
            <w:tcW w:w="118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w:t>
            </w:r>
          </w:p>
        </w:tc>
        <w:tc>
          <w:tcPr>
            <w:tcW w:w="220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Програмування</w:t>
            </w:r>
          </w:p>
        </w:tc>
        <w:tc>
          <w:tcPr>
            <w:tcW w:w="28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Бронзова медаль</w:t>
            </w:r>
          </w:p>
        </w:tc>
      </w:tr>
    </w:tbl>
    <w:p w:rsidR="006F4814" w:rsidRDefault="006F4814" w:rsidP="006F4814">
      <w:pPr>
        <w:spacing w:after="0" w:line="240" w:lineRule="auto"/>
        <w:contextualSpacing/>
        <w:jc w:val="both"/>
        <w:rPr>
          <w:rFonts w:ascii="Times New Roman" w:hAnsi="Times New Roman"/>
          <w:b/>
          <w:bCs/>
          <w:sz w:val="28"/>
          <w:szCs w:val="28"/>
        </w:rPr>
      </w:pPr>
    </w:p>
    <w:p w:rsidR="006F4814" w:rsidRDefault="006F4814" w:rsidP="00600F99">
      <w:pPr>
        <w:spacing w:after="0" w:line="240" w:lineRule="auto"/>
        <w:contextualSpacing/>
        <w:jc w:val="center"/>
        <w:rPr>
          <w:rFonts w:ascii="Times New Roman" w:hAnsi="Times New Roman"/>
          <w:b/>
          <w:bCs/>
          <w:color w:val="050505"/>
          <w:sz w:val="28"/>
          <w:szCs w:val="28"/>
        </w:rPr>
      </w:pPr>
      <w:r>
        <w:rPr>
          <w:rFonts w:ascii="Times New Roman" w:hAnsi="Times New Roman"/>
          <w:b/>
          <w:bCs/>
          <w:color w:val="050505"/>
          <w:sz w:val="28"/>
          <w:szCs w:val="28"/>
        </w:rPr>
        <w:t xml:space="preserve">Міжнародна олімпіада з інформатики </w:t>
      </w:r>
      <w:proofErr w:type="spellStart"/>
      <w:r>
        <w:rPr>
          <w:rFonts w:ascii="Times New Roman" w:hAnsi="Times New Roman"/>
          <w:b/>
          <w:bCs/>
          <w:color w:val="050505"/>
          <w:sz w:val="28"/>
          <w:szCs w:val="28"/>
        </w:rPr>
        <w:t>InfoCup</w:t>
      </w:r>
      <w:proofErr w:type="spellEnd"/>
      <w:r>
        <w:rPr>
          <w:rFonts w:ascii="Times New Roman" w:hAnsi="Times New Roman"/>
          <w:b/>
          <w:bCs/>
          <w:color w:val="050505"/>
          <w:sz w:val="28"/>
          <w:szCs w:val="28"/>
        </w:rPr>
        <w:t xml:space="preserve"> 2024</w:t>
      </w:r>
    </w:p>
    <w:p w:rsidR="006F4814" w:rsidRDefault="006F4814" w:rsidP="006F4814">
      <w:pPr>
        <w:spacing w:after="0" w:line="240" w:lineRule="auto"/>
        <w:contextualSpacing/>
        <w:jc w:val="both"/>
        <w:rPr>
          <w:rFonts w:ascii="Times New Roman" w:hAnsi="Times New Roman"/>
          <w:b/>
          <w:bCs/>
          <w:color w:val="050505"/>
          <w:sz w:val="28"/>
          <w:szCs w:val="28"/>
        </w:rPr>
      </w:pPr>
    </w:p>
    <w:tbl>
      <w:tblPr>
        <w:tblStyle w:val="af5"/>
        <w:tblW w:w="10173" w:type="dxa"/>
        <w:tblLook w:val="04A0" w:firstRow="1" w:lastRow="0" w:firstColumn="1" w:lastColumn="0" w:noHBand="0" w:noVBand="1"/>
      </w:tblPr>
      <w:tblGrid>
        <w:gridCol w:w="1668"/>
        <w:gridCol w:w="2216"/>
        <w:gridCol w:w="1188"/>
        <w:gridCol w:w="2208"/>
        <w:gridCol w:w="2893"/>
      </w:tblGrid>
      <w:tr w:rsidR="006F4814" w:rsidTr="00EF4729">
        <w:tc>
          <w:tcPr>
            <w:tcW w:w="166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ЗО</w:t>
            </w:r>
          </w:p>
        </w:tc>
        <w:tc>
          <w:tcPr>
            <w:tcW w:w="221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w:t>
            </w:r>
          </w:p>
        </w:tc>
        <w:tc>
          <w:tcPr>
            <w:tcW w:w="118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Клас</w:t>
            </w:r>
          </w:p>
        </w:tc>
        <w:tc>
          <w:tcPr>
            <w:tcW w:w="220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Категорія</w:t>
            </w:r>
          </w:p>
        </w:tc>
        <w:tc>
          <w:tcPr>
            <w:tcW w:w="28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Результат</w:t>
            </w:r>
          </w:p>
        </w:tc>
      </w:tr>
      <w:tr w:rsidR="006F4814" w:rsidTr="00EF4729">
        <w:tc>
          <w:tcPr>
            <w:tcW w:w="166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ЖМЦНТТУМ</w:t>
            </w:r>
          </w:p>
          <w:p w:rsidR="006F4814" w:rsidRDefault="006F4814" w:rsidP="00600F99">
            <w:pPr>
              <w:contextualSpacing/>
              <w:rPr>
                <w:rFonts w:ascii="Times New Roman" w:hAnsi="Times New Roman"/>
                <w:sz w:val="24"/>
                <w:szCs w:val="24"/>
              </w:rPr>
            </w:pPr>
            <w:r>
              <w:rPr>
                <w:rFonts w:ascii="Times New Roman" w:hAnsi="Times New Roman"/>
                <w:sz w:val="24"/>
                <w:szCs w:val="24"/>
              </w:rPr>
              <w:t>Ліцей № 25</w:t>
            </w:r>
          </w:p>
        </w:tc>
        <w:tc>
          <w:tcPr>
            <w:tcW w:w="221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Федорчук Максим</w:t>
            </w:r>
          </w:p>
        </w:tc>
        <w:tc>
          <w:tcPr>
            <w:tcW w:w="118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w:t>
            </w:r>
          </w:p>
        </w:tc>
        <w:tc>
          <w:tcPr>
            <w:tcW w:w="220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Програмування</w:t>
            </w:r>
          </w:p>
        </w:tc>
        <w:tc>
          <w:tcPr>
            <w:tcW w:w="28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Бронзова медаль</w:t>
            </w:r>
          </w:p>
        </w:tc>
      </w:tr>
    </w:tbl>
    <w:p w:rsidR="006F4814" w:rsidRDefault="006F4814" w:rsidP="006F4814">
      <w:pPr>
        <w:spacing w:after="0" w:line="240" w:lineRule="auto"/>
        <w:contextualSpacing/>
        <w:jc w:val="both"/>
        <w:rPr>
          <w:rFonts w:ascii="Times New Roman" w:hAnsi="Times New Roman"/>
          <w:b/>
          <w:bCs/>
          <w:sz w:val="28"/>
          <w:szCs w:val="28"/>
        </w:rPr>
      </w:pPr>
    </w:p>
    <w:p w:rsidR="006F4814" w:rsidRDefault="006F4814" w:rsidP="00600F99">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lang w:val="en-US"/>
        </w:rPr>
        <w:lastRenderedPageBreak/>
        <w:t xml:space="preserve">Baltics </w:t>
      </w:r>
      <w:proofErr w:type="gramStart"/>
      <w:r>
        <w:rPr>
          <w:rFonts w:ascii="Times New Roman" w:hAnsi="Times New Roman"/>
          <w:b/>
          <w:bCs/>
          <w:color w:val="000000"/>
          <w:sz w:val="28"/>
          <w:szCs w:val="28"/>
          <w:lang w:val="en-US"/>
        </w:rPr>
        <w:t>Olympiad  in</w:t>
      </w:r>
      <w:proofErr w:type="gramEnd"/>
      <w:r>
        <w:rPr>
          <w:rFonts w:ascii="Times New Roman" w:hAnsi="Times New Roman"/>
          <w:b/>
          <w:bCs/>
          <w:color w:val="000000"/>
          <w:sz w:val="28"/>
          <w:szCs w:val="28"/>
          <w:lang w:val="en-US"/>
        </w:rPr>
        <w:t xml:space="preserve"> Informatics 2024</w:t>
      </w:r>
      <w:r>
        <w:rPr>
          <w:rFonts w:ascii="Times New Roman" w:hAnsi="Times New Roman"/>
          <w:b/>
          <w:bCs/>
          <w:sz w:val="28"/>
          <w:szCs w:val="28"/>
        </w:rPr>
        <w:t xml:space="preserve"> (</w:t>
      </w:r>
      <w:r>
        <w:rPr>
          <w:rFonts w:ascii="Times New Roman" w:hAnsi="Times New Roman"/>
          <w:b/>
          <w:bCs/>
          <w:color w:val="000000"/>
          <w:sz w:val="28"/>
          <w:szCs w:val="28"/>
        </w:rPr>
        <w:t>Балтійська</w:t>
      </w:r>
      <w:r>
        <w:rPr>
          <w:rFonts w:ascii="Times New Roman" w:hAnsi="Times New Roman"/>
          <w:b/>
          <w:bCs/>
          <w:color w:val="000000"/>
          <w:sz w:val="28"/>
          <w:szCs w:val="28"/>
          <w:lang w:val="en-US"/>
        </w:rPr>
        <w:t xml:space="preserve"> </w:t>
      </w:r>
      <w:r>
        <w:rPr>
          <w:rFonts w:ascii="Times New Roman" w:hAnsi="Times New Roman"/>
          <w:b/>
          <w:bCs/>
          <w:color w:val="000000"/>
          <w:sz w:val="28"/>
          <w:szCs w:val="28"/>
        </w:rPr>
        <w:t>олімпіада</w:t>
      </w:r>
      <w:r>
        <w:rPr>
          <w:rFonts w:ascii="Times New Roman" w:hAnsi="Times New Roman"/>
          <w:b/>
          <w:bCs/>
          <w:color w:val="000000"/>
          <w:sz w:val="28"/>
          <w:szCs w:val="28"/>
          <w:lang w:val="en-US"/>
        </w:rPr>
        <w:t xml:space="preserve"> </w:t>
      </w:r>
      <w:r>
        <w:rPr>
          <w:rFonts w:ascii="Times New Roman" w:hAnsi="Times New Roman"/>
          <w:b/>
          <w:bCs/>
          <w:color w:val="000000"/>
          <w:sz w:val="28"/>
          <w:szCs w:val="28"/>
        </w:rPr>
        <w:t>з</w:t>
      </w:r>
      <w:r>
        <w:rPr>
          <w:rFonts w:ascii="Times New Roman" w:hAnsi="Times New Roman"/>
          <w:b/>
          <w:bCs/>
          <w:color w:val="000000"/>
          <w:sz w:val="28"/>
          <w:szCs w:val="28"/>
          <w:lang w:val="en-US"/>
        </w:rPr>
        <w:t xml:space="preserve"> </w:t>
      </w:r>
      <w:r>
        <w:rPr>
          <w:rFonts w:ascii="Times New Roman" w:hAnsi="Times New Roman"/>
          <w:b/>
          <w:bCs/>
          <w:color w:val="000000"/>
          <w:sz w:val="28"/>
          <w:szCs w:val="28"/>
        </w:rPr>
        <w:t>інформатики</w:t>
      </w:r>
      <w:r>
        <w:rPr>
          <w:rFonts w:ascii="Times New Roman" w:hAnsi="Times New Roman"/>
          <w:b/>
          <w:bCs/>
          <w:color w:val="000000"/>
          <w:sz w:val="28"/>
          <w:szCs w:val="28"/>
          <w:lang w:val="en-US"/>
        </w:rPr>
        <w:t xml:space="preserve"> 2024</w:t>
      </w:r>
      <w:r>
        <w:rPr>
          <w:rFonts w:ascii="Times New Roman" w:hAnsi="Times New Roman"/>
          <w:b/>
          <w:bCs/>
          <w:color w:val="000000"/>
          <w:sz w:val="28"/>
          <w:szCs w:val="28"/>
        </w:rPr>
        <w:t>)</w:t>
      </w:r>
    </w:p>
    <w:p w:rsidR="006F4814" w:rsidRDefault="006F4814" w:rsidP="006F4814">
      <w:pPr>
        <w:spacing w:after="0" w:line="240" w:lineRule="auto"/>
        <w:contextualSpacing/>
        <w:rPr>
          <w:rFonts w:ascii="Times New Roman" w:hAnsi="Times New Roman"/>
          <w:b/>
          <w:bCs/>
          <w:color w:val="000000"/>
          <w:sz w:val="28"/>
          <w:szCs w:val="28"/>
        </w:rPr>
      </w:pPr>
    </w:p>
    <w:tbl>
      <w:tblPr>
        <w:tblStyle w:val="af5"/>
        <w:tblW w:w="10173" w:type="dxa"/>
        <w:tblLook w:val="04A0" w:firstRow="1" w:lastRow="0" w:firstColumn="1" w:lastColumn="0" w:noHBand="0" w:noVBand="1"/>
      </w:tblPr>
      <w:tblGrid>
        <w:gridCol w:w="1668"/>
        <w:gridCol w:w="2216"/>
        <w:gridCol w:w="1188"/>
        <w:gridCol w:w="2208"/>
        <w:gridCol w:w="2893"/>
      </w:tblGrid>
      <w:tr w:rsidR="006F4814" w:rsidTr="00EF4729">
        <w:tc>
          <w:tcPr>
            <w:tcW w:w="166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ЗО</w:t>
            </w:r>
          </w:p>
        </w:tc>
        <w:tc>
          <w:tcPr>
            <w:tcW w:w="221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w:t>
            </w:r>
          </w:p>
        </w:tc>
        <w:tc>
          <w:tcPr>
            <w:tcW w:w="118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Клас</w:t>
            </w:r>
          </w:p>
        </w:tc>
        <w:tc>
          <w:tcPr>
            <w:tcW w:w="220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Категорія</w:t>
            </w:r>
          </w:p>
        </w:tc>
        <w:tc>
          <w:tcPr>
            <w:tcW w:w="28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Результат</w:t>
            </w:r>
          </w:p>
        </w:tc>
      </w:tr>
      <w:tr w:rsidR="006F4814" w:rsidTr="00EF4729">
        <w:tc>
          <w:tcPr>
            <w:tcW w:w="166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ЖМЦНТТУМ</w:t>
            </w:r>
          </w:p>
          <w:p w:rsidR="006F4814" w:rsidRDefault="006F4814" w:rsidP="00600F99">
            <w:pPr>
              <w:contextualSpacing/>
              <w:rPr>
                <w:rFonts w:ascii="Times New Roman" w:hAnsi="Times New Roman"/>
                <w:sz w:val="24"/>
                <w:szCs w:val="24"/>
              </w:rPr>
            </w:pPr>
            <w:r>
              <w:rPr>
                <w:rFonts w:ascii="Times New Roman" w:hAnsi="Times New Roman"/>
                <w:sz w:val="24"/>
                <w:szCs w:val="24"/>
              </w:rPr>
              <w:t>Ліцей № 25</w:t>
            </w:r>
          </w:p>
        </w:tc>
        <w:tc>
          <w:tcPr>
            <w:tcW w:w="221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Федорчук Максим</w:t>
            </w:r>
          </w:p>
        </w:tc>
        <w:tc>
          <w:tcPr>
            <w:tcW w:w="118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w:t>
            </w:r>
          </w:p>
        </w:tc>
        <w:tc>
          <w:tcPr>
            <w:tcW w:w="220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Програмування</w:t>
            </w:r>
          </w:p>
        </w:tc>
        <w:tc>
          <w:tcPr>
            <w:tcW w:w="28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Бронзова медаль</w:t>
            </w:r>
          </w:p>
        </w:tc>
      </w:tr>
    </w:tbl>
    <w:p w:rsidR="006F4814" w:rsidRDefault="006F4814" w:rsidP="006F4814">
      <w:pPr>
        <w:spacing w:after="0" w:line="240" w:lineRule="auto"/>
        <w:contextualSpacing/>
        <w:rPr>
          <w:rFonts w:ascii="Times New Roman" w:hAnsi="Times New Roman"/>
          <w:b/>
          <w:bCs/>
          <w:sz w:val="28"/>
          <w:szCs w:val="28"/>
        </w:rPr>
      </w:pPr>
    </w:p>
    <w:p w:rsidR="006F4814" w:rsidRDefault="006F4814" w:rsidP="00600F99">
      <w:pPr>
        <w:spacing w:after="0" w:line="240" w:lineRule="auto"/>
        <w:contextualSpacing/>
        <w:jc w:val="center"/>
        <w:rPr>
          <w:rFonts w:ascii="Times New Roman" w:hAnsi="Times New Roman"/>
          <w:b/>
          <w:bCs/>
          <w:color w:val="000000"/>
          <w:sz w:val="28"/>
          <w:szCs w:val="28"/>
        </w:rPr>
      </w:pPr>
      <w:r>
        <w:rPr>
          <w:rFonts w:ascii="Times New Roman" w:hAnsi="Times New Roman"/>
          <w:b/>
          <w:bCs/>
          <w:color w:val="000000"/>
          <w:sz w:val="28"/>
          <w:szCs w:val="28"/>
          <w:lang w:val="en-US"/>
        </w:rPr>
        <w:t>Junior</w:t>
      </w:r>
      <w:r>
        <w:rPr>
          <w:rFonts w:ascii="Times New Roman" w:hAnsi="Times New Roman"/>
          <w:b/>
          <w:bCs/>
          <w:color w:val="000000"/>
          <w:sz w:val="28"/>
          <w:szCs w:val="28"/>
        </w:rPr>
        <w:t xml:space="preserve"> </w:t>
      </w:r>
      <w:r>
        <w:rPr>
          <w:rFonts w:ascii="Times New Roman" w:hAnsi="Times New Roman"/>
          <w:b/>
          <w:bCs/>
          <w:color w:val="000000"/>
          <w:sz w:val="28"/>
          <w:szCs w:val="28"/>
          <w:lang w:val="en-US"/>
        </w:rPr>
        <w:t>Balkan</w:t>
      </w:r>
      <w:r>
        <w:rPr>
          <w:rFonts w:ascii="Times New Roman" w:hAnsi="Times New Roman"/>
          <w:b/>
          <w:bCs/>
          <w:color w:val="000000"/>
          <w:sz w:val="28"/>
          <w:szCs w:val="28"/>
        </w:rPr>
        <w:t xml:space="preserve"> </w:t>
      </w:r>
      <w:r>
        <w:rPr>
          <w:rFonts w:ascii="Times New Roman" w:hAnsi="Times New Roman"/>
          <w:b/>
          <w:bCs/>
          <w:color w:val="000000"/>
          <w:sz w:val="28"/>
          <w:szCs w:val="28"/>
          <w:lang w:val="en-US"/>
        </w:rPr>
        <w:t>Olympiad</w:t>
      </w:r>
      <w:r>
        <w:rPr>
          <w:rFonts w:ascii="Times New Roman" w:hAnsi="Times New Roman"/>
          <w:b/>
          <w:bCs/>
          <w:color w:val="000000"/>
          <w:sz w:val="28"/>
          <w:szCs w:val="28"/>
        </w:rPr>
        <w:t xml:space="preserve"> </w:t>
      </w:r>
      <w:r>
        <w:rPr>
          <w:rFonts w:ascii="Times New Roman" w:hAnsi="Times New Roman"/>
          <w:b/>
          <w:bCs/>
          <w:color w:val="000000"/>
          <w:sz w:val="28"/>
          <w:szCs w:val="28"/>
          <w:lang w:val="en-US"/>
        </w:rPr>
        <w:t>in</w:t>
      </w:r>
      <w:r>
        <w:rPr>
          <w:rFonts w:ascii="Times New Roman" w:hAnsi="Times New Roman"/>
          <w:b/>
          <w:bCs/>
          <w:color w:val="000000"/>
          <w:sz w:val="28"/>
          <w:szCs w:val="28"/>
        </w:rPr>
        <w:t xml:space="preserve"> </w:t>
      </w:r>
      <w:r>
        <w:rPr>
          <w:rFonts w:ascii="Times New Roman" w:hAnsi="Times New Roman"/>
          <w:b/>
          <w:bCs/>
          <w:color w:val="000000"/>
          <w:sz w:val="28"/>
          <w:szCs w:val="28"/>
          <w:lang w:val="en-US"/>
        </w:rPr>
        <w:t>Informatics</w:t>
      </w:r>
      <w:r>
        <w:rPr>
          <w:rFonts w:ascii="Times New Roman" w:hAnsi="Times New Roman"/>
          <w:b/>
          <w:bCs/>
          <w:color w:val="000000"/>
          <w:sz w:val="28"/>
          <w:szCs w:val="28"/>
        </w:rPr>
        <w:t xml:space="preserve"> 2023 (Юніорська Балканська олімпіада з інформатики 2023)</w:t>
      </w:r>
    </w:p>
    <w:p w:rsidR="006F4814" w:rsidRDefault="006F4814" w:rsidP="00600F99">
      <w:pPr>
        <w:spacing w:after="0" w:line="240" w:lineRule="auto"/>
        <w:contextualSpacing/>
        <w:jc w:val="center"/>
        <w:rPr>
          <w:rFonts w:ascii="Times New Roman" w:hAnsi="Times New Roman"/>
          <w:sz w:val="24"/>
          <w:szCs w:val="24"/>
        </w:rPr>
      </w:pPr>
    </w:p>
    <w:tbl>
      <w:tblPr>
        <w:tblStyle w:val="af5"/>
        <w:tblW w:w="10173" w:type="dxa"/>
        <w:tblLook w:val="04A0" w:firstRow="1" w:lastRow="0" w:firstColumn="1" w:lastColumn="0" w:noHBand="0" w:noVBand="1"/>
      </w:tblPr>
      <w:tblGrid>
        <w:gridCol w:w="1668"/>
        <w:gridCol w:w="2216"/>
        <w:gridCol w:w="1188"/>
        <w:gridCol w:w="2208"/>
        <w:gridCol w:w="2893"/>
      </w:tblGrid>
      <w:tr w:rsidR="006F4814" w:rsidTr="00EF4729">
        <w:tc>
          <w:tcPr>
            <w:tcW w:w="166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ЗО</w:t>
            </w:r>
          </w:p>
        </w:tc>
        <w:tc>
          <w:tcPr>
            <w:tcW w:w="221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w:t>
            </w:r>
          </w:p>
        </w:tc>
        <w:tc>
          <w:tcPr>
            <w:tcW w:w="118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Клас</w:t>
            </w:r>
          </w:p>
        </w:tc>
        <w:tc>
          <w:tcPr>
            <w:tcW w:w="220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Категорія</w:t>
            </w:r>
          </w:p>
        </w:tc>
        <w:tc>
          <w:tcPr>
            <w:tcW w:w="28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Результат</w:t>
            </w:r>
          </w:p>
        </w:tc>
      </w:tr>
      <w:tr w:rsidR="006F4814" w:rsidTr="00EF4729">
        <w:tc>
          <w:tcPr>
            <w:tcW w:w="166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ЖМЦНТТУМ</w:t>
            </w:r>
          </w:p>
          <w:p w:rsidR="006F4814" w:rsidRDefault="006F4814" w:rsidP="00600F99">
            <w:pPr>
              <w:contextualSpacing/>
              <w:rPr>
                <w:rFonts w:ascii="Times New Roman" w:hAnsi="Times New Roman"/>
                <w:sz w:val="24"/>
                <w:szCs w:val="24"/>
              </w:rPr>
            </w:pPr>
            <w:r>
              <w:rPr>
                <w:rFonts w:ascii="Times New Roman" w:hAnsi="Times New Roman"/>
                <w:sz w:val="24"/>
                <w:szCs w:val="24"/>
              </w:rPr>
              <w:t>Ліцей № 25</w:t>
            </w:r>
          </w:p>
        </w:tc>
        <w:tc>
          <w:tcPr>
            <w:tcW w:w="221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Федорчук Максим</w:t>
            </w:r>
          </w:p>
        </w:tc>
        <w:tc>
          <w:tcPr>
            <w:tcW w:w="118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w:t>
            </w:r>
          </w:p>
        </w:tc>
        <w:tc>
          <w:tcPr>
            <w:tcW w:w="2208"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Програмування</w:t>
            </w:r>
          </w:p>
        </w:tc>
        <w:tc>
          <w:tcPr>
            <w:tcW w:w="28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Золота медаль</w:t>
            </w:r>
          </w:p>
        </w:tc>
      </w:tr>
    </w:tbl>
    <w:p w:rsidR="006F4814" w:rsidRDefault="006F4814" w:rsidP="006F4814">
      <w:pPr>
        <w:spacing w:after="0" w:line="240" w:lineRule="auto"/>
        <w:contextualSpacing/>
        <w:rPr>
          <w:rFonts w:ascii="Times New Roman" w:hAnsi="Times New Roman"/>
          <w:sz w:val="24"/>
          <w:szCs w:val="24"/>
        </w:rPr>
      </w:pPr>
    </w:p>
    <w:p w:rsidR="006F4814" w:rsidRDefault="006F4814" w:rsidP="00600F99">
      <w:pPr>
        <w:spacing w:after="0" w:line="240" w:lineRule="auto"/>
        <w:contextualSpacing/>
        <w:jc w:val="center"/>
        <w:rPr>
          <w:rFonts w:ascii="Times New Roman" w:hAnsi="Times New Roman"/>
          <w:b/>
          <w:bCs/>
          <w:sz w:val="28"/>
          <w:szCs w:val="28"/>
        </w:rPr>
      </w:pPr>
      <w:r>
        <w:rPr>
          <w:rFonts w:ascii="Times New Roman" w:hAnsi="Times New Roman"/>
          <w:b/>
          <w:bCs/>
          <w:sz w:val="28"/>
          <w:szCs w:val="28"/>
        </w:rPr>
        <w:t>Всеукраїнський конкурс-захист науково-дослідницьких робіт учнів-членів МАН</w:t>
      </w:r>
    </w:p>
    <w:p w:rsidR="006F4814" w:rsidRDefault="006F4814" w:rsidP="00600F99">
      <w:pPr>
        <w:spacing w:after="0" w:line="240" w:lineRule="auto"/>
        <w:contextualSpacing/>
        <w:jc w:val="center"/>
        <w:rPr>
          <w:rFonts w:ascii="Times New Roman" w:hAnsi="Times New Roman"/>
          <w:b/>
          <w:bCs/>
          <w:sz w:val="28"/>
          <w:szCs w:val="28"/>
        </w:rPr>
      </w:pPr>
    </w:p>
    <w:tbl>
      <w:tblPr>
        <w:tblStyle w:val="af5"/>
        <w:tblW w:w="10173" w:type="dxa"/>
        <w:tblLook w:val="04A0" w:firstRow="1" w:lastRow="0" w:firstColumn="1" w:lastColumn="0" w:noHBand="0" w:noVBand="1"/>
      </w:tblPr>
      <w:tblGrid>
        <w:gridCol w:w="1657"/>
        <w:gridCol w:w="1211"/>
        <w:gridCol w:w="1355"/>
        <w:gridCol w:w="1211"/>
        <w:gridCol w:w="1355"/>
        <w:gridCol w:w="1245"/>
        <w:gridCol w:w="2139"/>
      </w:tblGrid>
      <w:tr w:rsidR="006F4814" w:rsidTr="00EF4729">
        <w:tc>
          <w:tcPr>
            <w:tcW w:w="1657" w:type="dxa"/>
            <w:vMerge w:val="restart"/>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Навчальний рік</w:t>
            </w:r>
          </w:p>
        </w:tc>
        <w:tc>
          <w:tcPr>
            <w:tcW w:w="2566"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І (міський) етап</w:t>
            </w:r>
          </w:p>
        </w:tc>
        <w:tc>
          <w:tcPr>
            <w:tcW w:w="2566"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ІІ (обласний) етап</w:t>
            </w:r>
          </w:p>
        </w:tc>
        <w:tc>
          <w:tcPr>
            <w:tcW w:w="3384"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 xml:space="preserve">ІІІ </w:t>
            </w:r>
            <w:r>
              <w:rPr>
                <w:rFonts w:ascii="Times New Roman" w:hAnsi="Times New Roman"/>
                <w:sz w:val="24"/>
                <w:szCs w:val="24"/>
                <w:lang w:val="en-US"/>
              </w:rPr>
              <w:t>(</w:t>
            </w:r>
            <w:r>
              <w:rPr>
                <w:rFonts w:ascii="Times New Roman" w:hAnsi="Times New Roman"/>
                <w:sz w:val="24"/>
                <w:szCs w:val="24"/>
              </w:rPr>
              <w:t>всеукраїнський) етап</w:t>
            </w:r>
          </w:p>
        </w:tc>
      </w:tr>
      <w:tr w:rsidR="006F4814" w:rsidTr="00EF4729">
        <w:tc>
          <w:tcPr>
            <w:tcW w:w="0" w:type="auto"/>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4"/>
                <w:szCs w:val="24"/>
              </w:rPr>
            </w:pP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учасники</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учасники</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w:t>
            </w:r>
          </w:p>
        </w:tc>
        <w:tc>
          <w:tcPr>
            <w:tcW w:w="124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учасники</w:t>
            </w:r>
          </w:p>
        </w:tc>
        <w:tc>
          <w:tcPr>
            <w:tcW w:w="213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2019/2020</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91</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64</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67</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54</w:t>
            </w:r>
          </w:p>
        </w:tc>
        <w:tc>
          <w:tcPr>
            <w:tcW w:w="124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17</w:t>
            </w:r>
          </w:p>
        </w:tc>
        <w:tc>
          <w:tcPr>
            <w:tcW w:w="213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8</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2020/2021</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40</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38</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37</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28</w:t>
            </w:r>
          </w:p>
        </w:tc>
        <w:tc>
          <w:tcPr>
            <w:tcW w:w="124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17</w:t>
            </w:r>
          </w:p>
        </w:tc>
        <w:tc>
          <w:tcPr>
            <w:tcW w:w="213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2021/2022</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64</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62</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62</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50</w:t>
            </w:r>
          </w:p>
        </w:tc>
        <w:tc>
          <w:tcPr>
            <w:tcW w:w="124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25</w:t>
            </w:r>
          </w:p>
        </w:tc>
        <w:tc>
          <w:tcPr>
            <w:tcW w:w="213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11</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2022/2023</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29</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28</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60</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47</w:t>
            </w:r>
          </w:p>
        </w:tc>
        <w:tc>
          <w:tcPr>
            <w:tcW w:w="124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26</w:t>
            </w:r>
          </w:p>
        </w:tc>
        <w:tc>
          <w:tcPr>
            <w:tcW w:w="213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15</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2023/2024</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51</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47</w:t>
            </w:r>
          </w:p>
        </w:tc>
        <w:tc>
          <w:tcPr>
            <w:tcW w:w="121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82</w:t>
            </w:r>
          </w:p>
        </w:tc>
        <w:tc>
          <w:tcPr>
            <w:tcW w:w="135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67</w:t>
            </w:r>
          </w:p>
        </w:tc>
        <w:tc>
          <w:tcPr>
            <w:tcW w:w="124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32</w:t>
            </w:r>
          </w:p>
        </w:tc>
        <w:tc>
          <w:tcPr>
            <w:tcW w:w="213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18</w:t>
            </w:r>
          </w:p>
        </w:tc>
      </w:tr>
    </w:tbl>
    <w:p w:rsidR="006F4814" w:rsidRDefault="006F4814" w:rsidP="006F4814">
      <w:pPr>
        <w:spacing w:after="0" w:line="240" w:lineRule="auto"/>
        <w:contextualSpacing/>
        <w:rPr>
          <w:rFonts w:ascii="Times New Roman" w:hAnsi="Times New Roman"/>
          <w:sz w:val="28"/>
          <w:szCs w:val="28"/>
        </w:rPr>
      </w:pPr>
    </w:p>
    <w:p w:rsidR="006F4814" w:rsidRDefault="006F4814" w:rsidP="00590DF6">
      <w:pPr>
        <w:spacing w:after="0" w:line="240" w:lineRule="auto"/>
        <w:contextualSpacing/>
        <w:jc w:val="center"/>
        <w:rPr>
          <w:rFonts w:ascii="Times New Roman" w:hAnsi="Times New Roman"/>
          <w:b/>
          <w:bCs/>
          <w:sz w:val="28"/>
          <w:szCs w:val="28"/>
        </w:rPr>
      </w:pPr>
      <w:r>
        <w:rPr>
          <w:rFonts w:ascii="Times New Roman" w:hAnsi="Times New Roman"/>
          <w:b/>
          <w:bCs/>
          <w:sz w:val="28"/>
          <w:szCs w:val="28"/>
        </w:rPr>
        <w:t>Міжнародні конкурсу з української мови</w:t>
      </w:r>
    </w:p>
    <w:p w:rsidR="006F4814" w:rsidRDefault="006F4814" w:rsidP="00590DF6">
      <w:pPr>
        <w:spacing w:after="0" w:line="240" w:lineRule="auto"/>
        <w:contextualSpacing/>
        <w:jc w:val="center"/>
        <w:rPr>
          <w:rFonts w:ascii="Times New Roman" w:hAnsi="Times New Roman"/>
          <w:b/>
          <w:bCs/>
          <w:sz w:val="28"/>
          <w:szCs w:val="28"/>
        </w:rPr>
      </w:pPr>
    </w:p>
    <w:tbl>
      <w:tblPr>
        <w:tblStyle w:val="af5"/>
        <w:tblW w:w="10173" w:type="dxa"/>
        <w:tblLook w:val="04A0" w:firstRow="1" w:lastRow="0" w:firstColumn="1" w:lastColumn="0" w:noHBand="0" w:noVBand="1"/>
      </w:tblPr>
      <w:tblGrid>
        <w:gridCol w:w="1657"/>
        <w:gridCol w:w="1086"/>
        <w:gridCol w:w="1230"/>
        <w:gridCol w:w="1837"/>
        <w:gridCol w:w="1086"/>
        <w:gridCol w:w="1230"/>
        <w:gridCol w:w="2047"/>
      </w:tblGrid>
      <w:tr w:rsidR="006F4814" w:rsidTr="00EF4729">
        <w:tc>
          <w:tcPr>
            <w:tcW w:w="1657" w:type="dxa"/>
            <w:vMerge w:val="restart"/>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Навчальний рік</w:t>
            </w:r>
          </w:p>
        </w:tc>
        <w:tc>
          <w:tcPr>
            <w:tcW w:w="4153" w:type="dxa"/>
            <w:gridSpan w:val="3"/>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 xml:space="preserve">Міжнародний   мовно-літературний   конкурс  учнівської  та </w:t>
            </w:r>
            <w:r>
              <w:rPr>
                <w:rFonts w:ascii="Times New Roman" w:hAnsi="Times New Roman"/>
                <w:sz w:val="24"/>
                <w:szCs w:val="24"/>
                <w:lang w:eastAsia="uk-UA"/>
              </w:rPr>
              <w:br/>
              <w:t xml:space="preserve">студентської  молоді  імені  Тараса  Шевченка  </w:t>
            </w:r>
          </w:p>
        </w:tc>
        <w:tc>
          <w:tcPr>
            <w:tcW w:w="4363" w:type="dxa"/>
            <w:gridSpan w:val="3"/>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eastAsia="MS Mincho" w:hAnsi="Times New Roman"/>
                <w:sz w:val="24"/>
                <w:szCs w:val="24"/>
                <w:lang w:eastAsia="ja-JP"/>
              </w:rPr>
              <w:t>Міжнародний конкурс з української мови імені Петра Яцик</w:t>
            </w:r>
          </w:p>
        </w:tc>
      </w:tr>
      <w:tr w:rsidR="006F4814" w:rsidTr="00EF4729">
        <w:tc>
          <w:tcPr>
            <w:tcW w:w="0" w:type="auto"/>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4"/>
                <w:szCs w:val="24"/>
              </w:rPr>
            </w:pP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Міський етап</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Обласний етап</w:t>
            </w:r>
          </w:p>
        </w:tc>
        <w:tc>
          <w:tcPr>
            <w:tcW w:w="183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Всеукраїнський етап</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Міський етап</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Обласний етап</w:t>
            </w:r>
          </w:p>
        </w:tc>
        <w:tc>
          <w:tcPr>
            <w:tcW w:w="20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Всеукраїнський етап</w:t>
            </w:r>
          </w:p>
        </w:tc>
      </w:tr>
      <w:tr w:rsidR="006F4814" w:rsidTr="00EF4729">
        <w:tc>
          <w:tcPr>
            <w:tcW w:w="0" w:type="auto"/>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4"/>
                <w:szCs w:val="24"/>
              </w:rPr>
            </w:pPr>
          </w:p>
        </w:tc>
        <w:tc>
          <w:tcPr>
            <w:tcW w:w="8516" w:type="dxa"/>
            <w:gridSpan w:val="6"/>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jc w:val="center"/>
              <w:rPr>
                <w:rFonts w:ascii="Times New Roman" w:hAnsi="Times New Roman"/>
                <w:sz w:val="24"/>
                <w:szCs w:val="24"/>
              </w:rPr>
            </w:pPr>
            <w:r>
              <w:rPr>
                <w:rFonts w:ascii="Times New Roman" w:hAnsi="Times New Roman"/>
                <w:sz w:val="24"/>
                <w:szCs w:val="24"/>
              </w:rPr>
              <w:t>Кількість переможців</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2019/2020</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71</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w:t>
            </w:r>
          </w:p>
        </w:tc>
        <w:tc>
          <w:tcPr>
            <w:tcW w:w="183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112</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7</w:t>
            </w:r>
          </w:p>
        </w:tc>
        <w:tc>
          <w:tcPr>
            <w:tcW w:w="20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Не відбувся</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2020/2021</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41</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Не відбувся</w:t>
            </w:r>
          </w:p>
        </w:tc>
        <w:tc>
          <w:tcPr>
            <w:tcW w:w="183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Не відбувся</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58</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Не відбувся</w:t>
            </w:r>
          </w:p>
        </w:tc>
        <w:tc>
          <w:tcPr>
            <w:tcW w:w="20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Не відбувся</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2021/2022</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58</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7</w:t>
            </w:r>
          </w:p>
        </w:tc>
        <w:tc>
          <w:tcPr>
            <w:tcW w:w="183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95</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38</w:t>
            </w:r>
          </w:p>
        </w:tc>
        <w:tc>
          <w:tcPr>
            <w:tcW w:w="20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8 учасників</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2022/2023</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47</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8</w:t>
            </w:r>
          </w:p>
        </w:tc>
        <w:tc>
          <w:tcPr>
            <w:tcW w:w="183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82</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w:t>
            </w:r>
          </w:p>
        </w:tc>
        <w:tc>
          <w:tcPr>
            <w:tcW w:w="20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 переможці</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2023/2024</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67</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9</w:t>
            </w:r>
          </w:p>
        </w:tc>
        <w:tc>
          <w:tcPr>
            <w:tcW w:w="183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4</w:t>
            </w:r>
          </w:p>
        </w:tc>
        <w:tc>
          <w:tcPr>
            <w:tcW w:w="108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111</w:t>
            </w:r>
          </w:p>
        </w:tc>
        <w:tc>
          <w:tcPr>
            <w:tcW w:w="123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11</w:t>
            </w:r>
          </w:p>
        </w:tc>
        <w:tc>
          <w:tcPr>
            <w:tcW w:w="20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3 переможці</w:t>
            </w:r>
          </w:p>
        </w:tc>
      </w:tr>
    </w:tbl>
    <w:p w:rsidR="006F4814" w:rsidRDefault="006F4814" w:rsidP="006F4814">
      <w:pPr>
        <w:spacing w:after="0" w:line="240" w:lineRule="auto"/>
        <w:contextualSpacing/>
      </w:pPr>
    </w:p>
    <w:p w:rsidR="006F4814" w:rsidRDefault="006F4814" w:rsidP="00590DF6">
      <w:pPr>
        <w:spacing w:after="0" w:line="240" w:lineRule="auto"/>
        <w:contextualSpacing/>
        <w:jc w:val="center"/>
        <w:rPr>
          <w:rFonts w:ascii="Times New Roman" w:hAnsi="Times New Roman"/>
          <w:b/>
          <w:bCs/>
          <w:sz w:val="28"/>
          <w:szCs w:val="28"/>
        </w:rPr>
      </w:pPr>
      <w:r>
        <w:rPr>
          <w:rFonts w:ascii="Times New Roman" w:hAnsi="Times New Roman"/>
          <w:b/>
          <w:bCs/>
          <w:sz w:val="28"/>
          <w:szCs w:val="28"/>
        </w:rPr>
        <w:t>Напрямок ІТ (інформаційні технології)</w:t>
      </w:r>
    </w:p>
    <w:p w:rsidR="006F4814" w:rsidRDefault="006F4814" w:rsidP="006F4814">
      <w:pPr>
        <w:spacing w:after="0" w:line="240" w:lineRule="auto"/>
        <w:contextualSpacing/>
        <w:rPr>
          <w:rFonts w:ascii="Times New Roman" w:hAnsi="Times New Roman"/>
          <w:b/>
          <w:bCs/>
          <w:sz w:val="28"/>
          <w:szCs w:val="28"/>
        </w:rPr>
      </w:pPr>
    </w:p>
    <w:tbl>
      <w:tblPr>
        <w:tblStyle w:val="af5"/>
        <w:tblW w:w="10173" w:type="dxa"/>
        <w:tblLook w:val="04A0" w:firstRow="1" w:lastRow="0" w:firstColumn="1" w:lastColumn="0" w:noHBand="0" w:noVBand="1"/>
      </w:tblPr>
      <w:tblGrid>
        <w:gridCol w:w="1657"/>
        <w:gridCol w:w="2566"/>
        <w:gridCol w:w="2566"/>
        <w:gridCol w:w="3384"/>
      </w:tblGrid>
      <w:tr w:rsidR="006F4814" w:rsidTr="00EF4729">
        <w:tc>
          <w:tcPr>
            <w:tcW w:w="1657" w:type="dxa"/>
            <w:vMerge w:val="restart"/>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Навчальний рік</w:t>
            </w:r>
          </w:p>
        </w:tc>
        <w:tc>
          <w:tcPr>
            <w:tcW w:w="8516" w:type="dxa"/>
            <w:gridSpan w:val="3"/>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К-сть переможців</w:t>
            </w:r>
          </w:p>
        </w:tc>
      </w:tr>
      <w:tr w:rsidR="006F4814" w:rsidTr="00EF4729">
        <w:tc>
          <w:tcPr>
            <w:tcW w:w="0" w:type="auto"/>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4"/>
                <w:szCs w:val="24"/>
              </w:rPr>
            </w:pP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Обласний рівень</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Всеукраїнський рівень</w:t>
            </w:r>
          </w:p>
        </w:tc>
        <w:tc>
          <w:tcPr>
            <w:tcW w:w="3384"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Міжнародний рівень</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2019/2020</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15</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13</w:t>
            </w:r>
          </w:p>
        </w:tc>
        <w:tc>
          <w:tcPr>
            <w:tcW w:w="3384"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2020/2021</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7</w:t>
            </w:r>
          </w:p>
        </w:tc>
        <w:tc>
          <w:tcPr>
            <w:tcW w:w="3384"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10</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2021/2022</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18</w:t>
            </w:r>
          </w:p>
        </w:tc>
        <w:tc>
          <w:tcPr>
            <w:tcW w:w="3384"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12</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2022/2023</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10</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21</w:t>
            </w:r>
          </w:p>
        </w:tc>
        <w:tc>
          <w:tcPr>
            <w:tcW w:w="3384"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3</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2023/2024</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10</w:t>
            </w:r>
          </w:p>
        </w:tc>
        <w:tc>
          <w:tcPr>
            <w:tcW w:w="256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11</w:t>
            </w:r>
          </w:p>
        </w:tc>
        <w:tc>
          <w:tcPr>
            <w:tcW w:w="3384"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14</w:t>
            </w:r>
          </w:p>
        </w:tc>
      </w:tr>
    </w:tbl>
    <w:p w:rsidR="006F4814" w:rsidRDefault="006F4814" w:rsidP="006F4814">
      <w:pPr>
        <w:spacing w:after="0" w:line="240" w:lineRule="auto"/>
        <w:contextualSpacing/>
      </w:pPr>
    </w:p>
    <w:p w:rsidR="006F4814" w:rsidRDefault="006F4814" w:rsidP="00590DF6">
      <w:pPr>
        <w:spacing w:after="0" w:line="240" w:lineRule="auto"/>
        <w:contextualSpacing/>
        <w:jc w:val="center"/>
        <w:rPr>
          <w:rFonts w:ascii="Times New Roman" w:hAnsi="Times New Roman"/>
          <w:b/>
          <w:bCs/>
          <w:sz w:val="28"/>
          <w:szCs w:val="28"/>
        </w:rPr>
      </w:pPr>
      <w:r>
        <w:rPr>
          <w:rFonts w:ascii="Times New Roman" w:hAnsi="Times New Roman"/>
          <w:b/>
          <w:bCs/>
          <w:sz w:val="28"/>
          <w:szCs w:val="28"/>
        </w:rPr>
        <w:lastRenderedPageBreak/>
        <w:t>Екологічний напрямок</w:t>
      </w:r>
    </w:p>
    <w:p w:rsidR="006F4814" w:rsidRDefault="006F4814" w:rsidP="006F4814">
      <w:pPr>
        <w:spacing w:after="0" w:line="240" w:lineRule="auto"/>
        <w:contextualSpacing/>
        <w:rPr>
          <w:rFonts w:ascii="Times New Roman" w:hAnsi="Times New Roman"/>
          <w:b/>
          <w:bCs/>
          <w:sz w:val="28"/>
          <w:szCs w:val="28"/>
        </w:rPr>
      </w:pPr>
    </w:p>
    <w:tbl>
      <w:tblPr>
        <w:tblStyle w:val="af5"/>
        <w:tblW w:w="10173" w:type="dxa"/>
        <w:tblLook w:val="04A0" w:firstRow="1" w:lastRow="0" w:firstColumn="1" w:lastColumn="0" w:noHBand="0" w:noVBand="1"/>
      </w:tblPr>
      <w:tblGrid>
        <w:gridCol w:w="1657"/>
        <w:gridCol w:w="3867"/>
        <w:gridCol w:w="4649"/>
      </w:tblGrid>
      <w:tr w:rsidR="006F4814" w:rsidTr="00EF4729">
        <w:tc>
          <w:tcPr>
            <w:tcW w:w="1657" w:type="dxa"/>
            <w:vMerge w:val="restart"/>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Навчальний рік</w:t>
            </w:r>
          </w:p>
        </w:tc>
        <w:tc>
          <w:tcPr>
            <w:tcW w:w="8516"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К-сть переможців</w:t>
            </w:r>
          </w:p>
        </w:tc>
      </w:tr>
      <w:tr w:rsidR="006F4814" w:rsidTr="00EF4729">
        <w:tc>
          <w:tcPr>
            <w:tcW w:w="0" w:type="auto"/>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4"/>
                <w:szCs w:val="24"/>
              </w:rPr>
            </w:pPr>
          </w:p>
        </w:tc>
        <w:tc>
          <w:tcPr>
            <w:tcW w:w="386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Обласний рівень</w:t>
            </w:r>
          </w:p>
        </w:tc>
        <w:tc>
          <w:tcPr>
            <w:tcW w:w="464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Всеукраїнський рівень</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2019/2020</w:t>
            </w:r>
          </w:p>
        </w:tc>
        <w:tc>
          <w:tcPr>
            <w:tcW w:w="386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129</w:t>
            </w:r>
          </w:p>
        </w:tc>
        <w:tc>
          <w:tcPr>
            <w:tcW w:w="464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6</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2020/2021</w:t>
            </w:r>
          </w:p>
        </w:tc>
        <w:tc>
          <w:tcPr>
            <w:tcW w:w="386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133</w:t>
            </w:r>
          </w:p>
        </w:tc>
        <w:tc>
          <w:tcPr>
            <w:tcW w:w="464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2021/2022</w:t>
            </w:r>
          </w:p>
        </w:tc>
        <w:tc>
          <w:tcPr>
            <w:tcW w:w="386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160</w:t>
            </w:r>
          </w:p>
        </w:tc>
        <w:tc>
          <w:tcPr>
            <w:tcW w:w="464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2022/2023</w:t>
            </w:r>
          </w:p>
        </w:tc>
        <w:tc>
          <w:tcPr>
            <w:tcW w:w="386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186</w:t>
            </w:r>
          </w:p>
        </w:tc>
        <w:tc>
          <w:tcPr>
            <w:tcW w:w="464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6</w:t>
            </w:r>
          </w:p>
        </w:tc>
      </w:tr>
      <w:tr w:rsidR="006F4814" w:rsidTr="00EF4729">
        <w:tc>
          <w:tcPr>
            <w:tcW w:w="165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2023/2024</w:t>
            </w:r>
          </w:p>
        </w:tc>
        <w:tc>
          <w:tcPr>
            <w:tcW w:w="386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293</w:t>
            </w:r>
          </w:p>
        </w:tc>
        <w:tc>
          <w:tcPr>
            <w:tcW w:w="4649"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19</w:t>
            </w:r>
          </w:p>
        </w:tc>
      </w:tr>
    </w:tbl>
    <w:p w:rsidR="006F4814" w:rsidRDefault="006F4814" w:rsidP="006F4814">
      <w:pPr>
        <w:spacing w:after="0" w:line="240" w:lineRule="auto"/>
        <w:contextualSpacing/>
        <w:rPr>
          <w:rFonts w:ascii="Times New Roman" w:hAnsi="Times New Roman"/>
          <w:b/>
          <w:bCs/>
          <w:sz w:val="28"/>
          <w:szCs w:val="28"/>
        </w:rPr>
      </w:pPr>
    </w:p>
    <w:p w:rsidR="006F4814" w:rsidRDefault="006F4814" w:rsidP="00590DF6">
      <w:pPr>
        <w:spacing w:after="0" w:line="240" w:lineRule="auto"/>
        <w:contextualSpacing/>
        <w:jc w:val="center"/>
        <w:rPr>
          <w:rFonts w:ascii="Times New Roman" w:hAnsi="Times New Roman"/>
          <w:b/>
          <w:bCs/>
          <w:sz w:val="28"/>
          <w:szCs w:val="28"/>
        </w:rPr>
      </w:pPr>
      <w:r>
        <w:rPr>
          <w:rFonts w:ascii="Times New Roman" w:hAnsi="Times New Roman"/>
          <w:b/>
          <w:bCs/>
          <w:sz w:val="28"/>
          <w:szCs w:val="28"/>
        </w:rPr>
        <w:t>Історичний напрямок</w:t>
      </w:r>
    </w:p>
    <w:p w:rsidR="006F4814" w:rsidRDefault="006F4814" w:rsidP="006F4814">
      <w:pPr>
        <w:spacing w:after="0" w:line="240" w:lineRule="auto"/>
        <w:contextualSpacing/>
        <w:rPr>
          <w:rFonts w:ascii="Times New Roman" w:hAnsi="Times New Roman"/>
          <w:b/>
          <w:bCs/>
          <w:sz w:val="28"/>
          <w:szCs w:val="28"/>
        </w:rPr>
      </w:pPr>
    </w:p>
    <w:tbl>
      <w:tblPr>
        <w:tblStyle w:val="af5"/>
        <w:tblW w:w="10173" w:type="dxa"/>
        <w:tblLook w:val="04A0" w:firstRow="1" w:lastRow="0" w:firstColumn="1" w:lastColumn="0" w:noHBand="0" w:noVBand="1"/>
      </w:tblPr>
      <w:tblGrid>
        <w:gridCol w:w="2235"/>
        <w:gridCol w:w="3147"/>
        <w:gridCol w:w="4791"/>
      </w:tblGrid>
      <w:tr w:rsidR="006F4814" w:rsidTr="00EF4729">
        <w:tc>
          <w:tcPr>
            <w:tcW w:w="2235" w:type="dxa"/>
            <w:vMerge w:val="restart"/>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Навчальний рік</w:t>
            </w:r>
          </w:p>
        </w:tc>
        <w:tc>
          <w:tcPr>
            <w:tcW w:w="7938"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К-сть переможців</w:t>
            </w:r>
          </w:p>
        </w:tc>
      </w:tr>
      <w:tr w:rsidR="006F4814" w:rsidTr="00EF4729">
        <w:tc>
          <w:tcPr>
            <w:tcW w:w="0" w:type="auto"/>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4"/>
                <w:szCs w:val="24"/>
              </w:rPr>
            </w:pPr>
          </w:p>
        </w:tc>
        <w:tc>
          <w:tcPr>
            <w:tcW w:w="31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Обласний рівень</w:t>
            </w:r>
          </w:p>
        </w:tc>
        <w:tc>
          <w:tcPr>
            <w:tcW w:w="479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Всеукраїнський рівень</w:t>
            </w:r>
          </w:p>
        </w:tc>
      </w:tr>
      <w:tr w:rsidR="006F4814" w:rsidTr="00EF4729">
        <w:tc>
          <w:tcPr>
            <w:tcW w:w="22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2019/2020</w:t>
            </w:r>
          </w:p>
        </w:tc>
        <w:tc>
          <w:tcPr>
            <w:tcW w:w="31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w:t>
            </w:r>
          </w:p>
        </w:tc>
        <w:tc>
          <w:tcPr>
            <w:tcW w:w="479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9</w:t>
            </w:r>
          </w:p>
        </w:tc>
      </w:tr>
      <w:tr w:rsidR="006F4814" w:rsidTr="00EF4729">
        <w:tc>
          <w:tcPr>
            <w:tcW w:w="22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2020/2021</w:t>
            </w:r>
          </w:p>
        </w:tc>
        <w:tc>
          <w:tcPr>
            <w:tcW w:w="31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11</w:t>
            </w:r>
          </w:p>
        </w:tc>
        <w:tc>
          <w:tcPr>
            <w:tcW w:w="479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3</w:t>
            </w:r>
          </w:p>
        </w:tc>
      </w:tr>
      <w:tr w:rsidR="006F4814" w:rsidTr="00EF4729">
        <w:tc>
          <w:tcPr>
            <w:tcW w:w="22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2021/2022</w:t>
            </w:r>
          </w:p>
        </w:tc>
        <w:tc>
          <w:tcPr>
            <w:tcW w:w="31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15</w:t>
            </w:r>
          </w:p>
        </w:tc>
        <w:tc>
          <w:tcPr>
            <w:tcW w:w="479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3</w:t>
            </w:r>
          </w:p>
        </w:tc>
      </w:tr>
      <w:tr w:rsidR="006F4814" w:rsidTr="00EF4729">
        <w:tc>
          <w:tcPr>
            <w:tcW w:w="22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2022/2023</w:t>
            </w:r>
          </w:p>
        </w:tc>
        <w:tc>
          <w:tcPr>
            <w:tcW w:w="31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25</w:t>
            </w:r>
          </w:p>
        </w:tc>
        <w:tc>
          <w:tcPr>
            <w:tcW w:w="479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4</w:t>
            </w:r>
          </w:p>
        </w:tc>
      </w:tr>
      <w:tr w:rsidR="006F4814" w:rsidTr="00EF4729">
        <w:tc>
          <w:tcPr>
            <w:tcW w:w="22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2023/2024</w:t>
            </w:r>
          </w:p>
        </w:tc>
        <w:tc>
          <w:tcPr>
            <w:tcW w:w="3147"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103</w:t>
            </w:r>
          </w:p>
        </w:tc>
        <w:tc>
          <w:tcPr>
            <w:tcW w:w="479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20</w:t>
            </w:r>
          </w:p>
        </w:tc>
      </w:tr>
    </w:tbl>
    <w:p w:rsidR="006F4814" w:rsidRDefault="006F4814" w:rsidP="006F4814">
      <w:pPr>
        <w:spacing w:after="0" w:line="240" w:lineRule="auto"/>
        <w:contextualSpacing/>
        <w:rPr>
          <w:rFonts w:ascii="Times New Roman" w:hAnsi="Times New Roman"/>
          <w:b/>
          <w:bCs/>
          <w:sz w:val="28"/>
          <w:szCs w:val="28"/>
        </w:rPr>
      </w:pPr>
    </w:p>
    <w:p w:rsidR="006F4814" w:rsidRDefault="006F4814" w:rsidP="00590DF6">
      <w:pPr>
        <w:spacing w:after="0" w:line="240" w:lineRule="auto"/>
        <w:contextualSpacing/>
        <w:jc w:val="center"/>
        <w:rPr>
          <w:rFonts w:ascii="Times New Roman" w:hAnsi="Times New Roman"/>
          <w:b/>
          <w:bCs/>
          <w:sz w:val="28"/>
          <w:szCs w:val="28"/>
        </w:rPr>
      </w:pPr>
      <w:r>
        <w:rPr>
          <w:rFonts w:ascii="Times New Roman" w:hAnsi="Times New Roman"/>
          <w:b/>
          <w:bCs/>
          <w:sz w:val="28"/>
          <w:szCs w:val="28"/>
        </w:rPr>
        <w:t>Турніри юних науковців</w:t>
      </w:r>
    </w:p>
    <w:tbl>
      <w:tblPr>
        <w:tblpPr w:leftFromText="180" w:rightFromText="180" w:bottomFromText="160" w:vertAnchor="text" w:horzAnchor="margin" w:tblpXSpec="center" w:tblpY="13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993"/>
        <w:gridCol w:w="1417"/>
        <w:gridCol w:w="851"/>
        <w:gridCol w:w="1417"/>
        <w:gridCol w:w="992"/>
        <w:gridCol w:w="1808"/>
      </w:tblGrid>
      <w:tr w:rsidR="006F4814" w:rsidTr="00EF4729">
        <w:trPr>
          <w:cantSplit/>
          <w:trHeight w:val="303"/>
        </w:trPr>
        <w:tc>
          <w:tcPr>
            <w:tcW w:w="2553" w:type="dxa"/>
            <w:vMerge w:val="restart"/>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Назва турніру юних науковців</w:t>
            </w:r>
          </w:p>
        </w:tc>
        <w:tc>
          <w:tcPr>
            <w:tcW w:w="2410" w:type="dxa"/>
            <w:gridSpan w:val="2"/>
            <w:tcBorders>
              <w:top w:val="single" w:sz="4" w:space="0" w:color="auto"/>
              <w:left w:val="single" w:sz="4" w:space="0" w:color="000000"/>
              <w:bottom w:val="single" w:sz="4" w:space="0" w:color="auto"/>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2021/2022</w:t>
            </w:r>
          </w:p>
        </w:tc>
        <w:tc>
          <w:tcPr>
            <w:tcW w:w="2268" w:type="dxa"/>
            <w:gridSpan w:val="2"/>
            <w:tcBorders>
              <w:top w:val="single" w:sz="4" w:space="0" w:color="auto"/>
              <w:left w:val="single" w:sz="4" w:space="0" w:color="000000"/>
              <w:bottom w:val="single" w:sz="4" w:space="0" w:color="auto"/>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2022/2023</w:t>
            </w:r>
          </w:p>
        </w:tc>
        <w:tc>
          <w:tcPr>
            <w:tcW w:w="2800" w:type="dxa"/>
            <w:gridSpan w:val="2"/>
            <w:tcBorders>
              <w:top w:val="single" w:sz="4" w:space="0" w:color="auto"/>
              <w:left w:val="single" w:sz="4" w:space="0" w:color="000000"/>
              <w:bottom w:val="single" w:sz="4" w:space="0" w:color="auto"/>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2023/2024</w:t>
            </w:r>
          </w:p>
        </w:tc>
      </w:tr>
      <w:tr w:rsidR="006F4814" w:rsidTr="00EF4729">
        <w:trPr>
          <w:cantSplit/>
          <w:trHeight w:val="103"/>
        </w:trPr>
        <w:tc>
          <w:tcPr>
            <w:tcW w:w="2553"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7478" w:type="dxa"/>
            <w:gridSpan w:val="6"/>
            <w:tcBorders>
              <w:top w:val="single" w:sz="4" w:space="0" w:color="auto"/>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center"/>
              <w:rPr>
                <w:rFonts w:ascii="Times New Roman" w:hAnsi="Times New Roman"/>
                <w:sz w:val="24"/>
                <w:szCs w:val="24"/>
              </w:rPr>
            </w:pPr>
            <w:r>
              <w:rPr>
                <w:rFonts w:ascii="Times New Roman" w:hAnsi="Times New Roman"/>
                <w:sz w:val="24"/>
                <w:szCs w:val="24"/>
              </w:rPr>
              <w:t>Результат</w:t>
            </w:r>
          </w:p>
        </w:tc>
      </w:tr>
      <w:tr w:rsidR="006F4814" w:rsidTr="00EF4729">
        <w:trPr>
          <w:cantSplit/>
          <w:trHeight w:val="610"/>
        </w:trPr>
        <w:tc>
          <w:tcPr>
            <w:tcW w:w="2553"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3" w:type="dxa"/>
            <w:tcBorders>
              <w:top w:val="single" w:sz="4" w:space="0" w:color="auto"/>
              <w:left w:val="single" w:sz="4" w:space="0" w:color="000000"/>
              <w:bottom w:val="single" w:sz="4" w:space="0" w:color="000000"/>
              <w:right w:val="single" w:sz="4" w:space="0" w:color="auto"/>
            </w:tcBorders>
            <w:hideMark/>
          </w:tcPr>
          <w:p w:rsidR="006F4814" w:rsidRDefault="006F4814" w:rsidP="00600F99">
            <w:pPr>
              <w:spacing w:after="0" w:line="240" w:lineRule="auto"/>
              <w:ind w:left="-104" w:right="-107"/>
              <w:contextualSpacing/>
              <w:jc w:val="center"/>
              <w:rPr>
                <w:rFonts w:ascii="Times New Roman" w:hAnsi="Times New Roman"/>
                <w:sz w:val="20"/>
                <w:szCs w:val="20"/>
              </w:rPr>
            </w:pPr>
            <w:r>
              <w:rPr>
                <w:rFonts w:ascii="Times New Roman" w:hAnsi="Times New Roman"/>
                <w:sz w:val="20"/>
                <w:szCs w:val="20"/>
              </w:rPr>
              <w:t>обласний</w:t>
            </w:r>
          </w:p>
        </w:tc>
        <w:tc>
          <w:tcPr>
            <w:tcW w:w="1417" w:type="dxa"/>
            <w:tcBorders>
              <w:top w:val="single" w:sz="4" w:space="0" w:color="auto"/>
              <w:left w:val="single" w:sz="4" w:space="0" w:color="000000"/>
              <w:bottom w:val="single" w:sz="4" w:space="0" w:color="000000"/>
              <w:right w:val="single" w:sz="4" w:space="0" w:color="auto"/>
            </w:tcBorders>
            <w:hideMark/>
          </w:tcPr>
          <w:p w:rsidR="006F4814" w:rsidRDefault="006F4814" w:rsidP="00600F99">
            <w:pPr>
              <w:spacing w:after="0" w:line="240" w:lineRule="auto"/>
              <w:ind w:left="-102" w:right="-104"/>
              <w:contextualSpacing/>
              <w:jc w:val="center"/>
              <w:rPr>
                <w:rFonts w:ascii="Times New Roman" w:hAnsi="Times New Roman"/>
                <w:sz w:val="20"/>
                <w:szCs w:val="20"/>
              </w:rPr>
            </w:pPr>
            <w:r>
              <w:rPr>
                <w:rFonts w:ascii="Times New Roman" w:hAnsi="Times New Roman"/>
                <w:sz w:val="20"/>
                <w:szCs w:val="20"/>
              </w:rPr>
              <w:t xml:space="preserve">всеукраїнський </w:t>
            </w:r>
          </w:p>
        </w:tc>
        <w:tc>
          <w:tcPr>
            <w:tcW w:w="851" w:type="dxa"/>
            <w:tcBorders>
              <w:top w:val="single" w:sz="4" w:space="0" w:color="auto"/>
              <w:left w:val="single" w:sz="4" w:space="0" w:color="000000"/>
              <w:bottom w:val="single" w:sz="4" w:space="0" w:color="000000"/>
              <w:right w:val="single" w:sz="4" w:space="0" w:color="auto"/>
            </w:tcBorders>
            <w:hideMark/>
          </w:tcPr>
          <w:p w:rsidR="006F4814" w:rsidRDefault="006F4814" w:rsidP="00600F99">
            <w:pPr>
              <w:spacing w:after="0" w:line="240" w:lineRule="auto"/>
              <w:ind w:left="-105" w:right="-114"/>
              <w:contextualSpacing/>
              <w:jc w:val="center"/>
              <w:rPr>
                <w:rFonts w:ascii="Times New Roman" w:hAnsi="Times New Roman"/>
                <w:sz w:val="20"/>
                <w:szCs w:val="20"/>
              </w:rPr>
            </w:pPr>
            <w:r>
              <w:rPr>
                <w:rFonts w:ascii="Times New Roman" w:hAnsi="Times New Roman"/>
                <w:sz w:val="20"/>
                <w:szCs w:val="20"/>
              </w:rPr>
              <w:t>обласний</w:t>
            </w:r>
          </w:p>
        </w:tc>
        <w:tc>
          <w:tcPr>
            <w:tcW w:w="1417" w:type="dxa"/>
            <w:tcBorders>
              <w:top w:val="single" w:sz="4" w:space="0" w:color="auto"/>
              <w:left w:val="single" w:sz="4" w:space="0" w:color="000000"/>
              <w:bottom w:val="single" w:sz="4" w:space="0" w:color="000000"/>
              <w:right w:val="single" w:sz="4" w:space="0" w:color="auto"/>
            </w:tcBorders>
            <w:hideMark/>
          </w:tcPr>
          <w:p w:rsidR="006F4814" w:rsidRDefault="006F4814" w:rsidP="00600F99">
            <w:pPr>
              <w:spacing w:after="0" w:line="240" w:lineRule="auto"/>
              <w:ind w:left="-110" w:right="-103"/>
              <w:contextualSpacing/>
              <w:jc w:val="center"/>
              <w:rPr>
                <w:rFonts w:ascii="Times New Roman" w:hAnsi="Times New Roman"/>
                <w:sz w:val="20"/>
                <w:szCs w:val="20"/>
              </w:rPr>
            </w:pPr>
            <w:r>
              <w:rPr>
                <w:rFonts w:ascii="Times New Roman" w:hAnsi="Times New Roman"/>
                <w:sz w:val="20"/>
                <w:szCs w:val="20"/>
              </w:rPr>
              <w:t xml:space="preserve">всеукраїнський </w:t>
            </w:r>
          </w:p>
        </w:tc>
        <w:tc>
          <w:tcPr>
            <w:tcW w:w="992" w:type="dxa"/>
            <w:tcBorders>
              <w:top w:val="single" w:sz="4" w:space="0" w:color="auto"/>
              <w:left w:val="single" w:sz="4" w:space="0" w:color="000000"/>
              <w:bottom w:val="single" w:sz="4" w:space="0" w:color="000000"/>
              <w:right w:val="single" w:sz="4" w:space="0" w:color="auto"/>
            </w:tcBorders>
            <w:hideMark/>
          </w:tcPr>
          <w:p w:rsidR="006F4814" w:rsidRDefault="006F4814" w:rsidP="00600F99">
            <w:pPr>
              <w:spacing w:after="0" w:line="240" w:lineRule="auto"/>
              <w:ind w:left="-106" w:right="-62"/>
              <w:contextualSpacing/>
              <w:jc w:val="center"/>
              <w:rPr>
                <w:rFonts w:ascii="Times New Roman" w:hAnsi="Times New Roman"/>
                <w:sz w:val="20"/>
                <w:szCs w:val="20"/>
              </w:rPr>
            </w:pPr>
            <w:r>
              <w:rPr>
                <w:rFonts w:ascii="Times New Roman" w:hAnsi="Times New Roman"/>
                <w:sz w:val="20"/>
                <w:szCs w:val="20"/>
              </w:rPr>
              <w:t>обласний</w:t>
            </w:r>
          </w:p>
        </w:tc>
        <w:tc>
          <w:tcPr>
            <w:tcW w:w="1808" w:type="dxa"/>
            <w:tcBorders>
              <w:top w:val="single" w:sz="4" w:space="0" w:color="auto"/>
              <w:left w:val="single" w:sz="4" w:space="0" w:color="000000"/>
              <w:bottom w:val="single" w:sz="4" w:space="0" w:color="000000"/>
              <w:right w:val="single" w:sz="4" w:space="0" w:color="auto"/>
            </w:tcBorders>
            <w:hideMark/>
          </w:tcPr>
          <w:p w:rsidR="006F4814" w:rsidRDefault="006F4814" w:rsidP="00600F99">
            <w:pPr>
              <w:spacing w:after="0" w:line="240" w:lineRule="auto"/>
              <w:ind w:left="-147"/>
              <w:contextualSpacing/>
              <w:jc w:val="center"/>
              <w:rPr>
                <w:rFonts w:ascii="Times New Roman" w:hAnsi="Times New Roman"/>
                <w:sz w:val="20"/>
                <w:szCs w:val="20"/>
              </w:rPr>
            </w:pPr>
            <w:r>
              <w:rPr>
                <w:rFonts w:ascii="Times New Roman" w:hAnsi="Times New Roman"/>
                <w:sz w:val="20"/>
                <w:szCs w:val="20"/>
              </w:rPr>
              <w:t xml:space="preserve">всеукраїнський </w:t>
            </w: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Всеукраїнський турнір юних математиків імені професора </w:t>
            </w:r>
            <w:proofErr w:type="spellStart"/>
            <w:r>
              <w:rPr>
                <w:rFonts w:ascii="Times New Roman" w:hAnsi="Times New Roman"/>
                <w:sz w:val="24"/>
                <w:szCs w:val="24"/>
              </w:rPr>
              <w:t>М.Й.Ядренка</w:t>
            </w:r>
            <w:proofErr w:type="spellEnd"/>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 ІІІ</w:t>
            </w:r>
          </w:p>
        </w:tc>
        <w:tc>
          <w:tcPr>
            <w:tcW w:w="1417" w:type="dxa"/>
            <w:vMerge w:val="restart"/>
            <w:tcBorders>
              <w:top w:val="single" w:sz="4" w:space="0" w:color="000000"/>
              <w:left w:val="single" w:sz="4" w:space="0" w:color="000000"/>
              <w:bottom w:val="single" w:sz="4" w:space="0" w:color="000000"/>
              <w:right w:val="single" w:sz="4" w:space="0" w:color="auto"/>
            </w:tcBorders>
            <w:textDirection w:val="btLr"/>
            <w:hideMark/>
          </w:tcPr>
          <w:p w:rsidR="006F4814" w:rsidRDefault="006F4814" w:rsidP="00600F99">
            <w:pPr>
              <w:spacing w:after="0" w:line="240" w:lineRule="auto"/>
              <w:ind w:left="113" w:right="113"/>
              <w:contextualSpacing/>
              <w:jc w:val="center"/>
              <w:rPr>
                <w:rFonts w:ascii="Times New Roman" w:hAnsi="Times New Roman"/>
                <w:sz w:val="24"/>
                <w:szCs w:val="24"/>
              </w:rPr>
            </w:pPr>
            <w:r>
              <w:rPr>
                <w:rFonts w:ascii="Times New Roman" w:hAnsi="Times New Roman"/>
                <w:sz w:val="24"/>
                <w:szCs w:val="24"/>
              </w:rPr>
              <w:t>Не відбувся (воєнний стан)</w:t>
            </w:r>
          </w:p>
        </w:tc>
        <w:tc>
          <w:tcPr>
            <w:tcW w:w="851" w:type="dxa"/>
            <w:tcBorders>
              <w:top w:val="single" w:sz="4" w:space="0" w:color="000000"/>
              <w:left w:val="single" w:sz="4" w:space="0" w:color="000000"/>
              <w:bottom w:val="single" w:sz="4" w:space="0" w:color="000000"/>
              <w:right w:val="single" w:sz="4" w:space="0" w:color="auto"/>
            </w:tcBorders>
            <w:textDirection w:val="btLr"/>
          </w:tcPr>
          <w:p w:rsidR="006F4814" w:rsidRDefault="006F4814" w:rsidP="00600F99">
            <w:pPr>
              <w:spacing w:after="0" w:line="240" w:lineRule="auto"/>
              <w:ind w:left="113" w:right="113"/>
              <w:contextualSpacing/>
              <w:jc w:val="center"/>
              <w:rPr>
                <w:rFonts w:ascii="Times New Roman" w:hAnsi="Times New Roman"/>
                <w:sz w:val="24"/>
                <w:szCs w:val="24"/>
              </w:rPr>
            </w:pPr>
          </w:p>
        </w:tc>
        <w:tc>
          <w:tcPr>
            <w:tcW w:w="1417" w:type="dxa"/>
            <w:vMerge w:val="restart"/>
            <w:tcBorders>
              <w:top w:val="single" w:sz="4" w:space="0" w:color="000000"/>
              <w:left w:val="single" w:sz="4" w:space="0" w:color="000000"/>
              <w:bottom w:val="single" w:sz="4" w:space="0" w:color="000000"/>
              <w:right w:val="single" w:sz="4" w:space="0" w:color="auto"/>
            </w:tcBorders>
            <w:textDirection w:val="btLr"/>
            <w:hideMark/>
          </w:tcPr>
          <w:p w:rsidR="006F4814" w:rsidRDefault="006F4814" w:rsidP="00600F99">
            <w:pPr>
              <w:spacing w:after="0" w:line="240" w:lineRule="auto"/>
              <w:ind w:left="113" w:right="113"/>
              <w:contextualSpacing/>
              <w:jc w:val="center"/>
              <w:rPr>
                <w:rFonts w:ascii="Times New Roman" w:hAnsi="Times New Roman"/>
                <w:sz w:val="24"/>
                <w:szCs w:val="24"/>
              </w:rPr>
            </w:pPr>
            <w:r>
              <w:rPr>
                <w:rFonts w:ascii="Times New Roman" w:hAnsi="Times New Roman"/>
                <w:sz w:val="24"/>
                <w:szCs w:val="24"/>
              </w:rPr>
              <w:t>Не відбувся (воєнний стан)</w:t>
            </w: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center"/>
              <w:rPr>
                <w:rFonts w:ascii="Times New Roman" w:hAnsi="Times New Roman"/>
                <w:sz w:val="24"/>
                <w:szCs w:val="24"/>
              </w:rPr>
            </w:pPr>
            <w:r>
              <w:rPr>
                <w:rFonts w:ascii="Times New Roman" w:hAnsi="Times New Roman"/>
                <w:sz w:val="24"/>
                <w:szCs w:val="24"/>
              </w:rPr>
              <w:t>І, ІІ, ІІІ</w:t>
            </w:r>
          </w:p>
        </w:tc>
        <w:tc>
          <w:tcPr>
            <w:tcW w:w="1808"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center"/>
              <w:rPr>
                <w:rFonts w:ascii="Times New Roman" w:hAnsi="Times New Roman"/>
                <w:sz w:val="24"/>
                <w:szCs w:val="24"/>
              </w:rPr>
            </w:pPr>
            <w:r>
              <w:rPr>
                <w:rFonts w:ascii="Times New Roman" w:hAnsi="Times New Roman"/>
                <w:sz w:val="24"/>
                <w:szCs w:val="24"/>
              </w:rPr>
              <w:t>ІІІ</w:t>
            </w: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Всеукраїнський турнір юних фізиків</w:t>
            </w:r>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0"/>
                <w:szCs w:val="20"/>
              </w:rPr>
            </w:pPr>
            <w:r>
              <w:rPr>
                <w:rFonts w:ascii="Times New Roman" w:hAnsi="Times New Roman"/>
                <w:sz w:val="20"/>
                <w:szCs w:val="20"/>
              </w:rPr>
              <w:t>не відбувся</w:t>
            </w:r>
          </w:p>
        </w:tc>
        <w:tc>
          <w:tcPr>
            <w:tcW w:w="1808"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участь</w:t>
            </w: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Всеукраїнський турнір юних </w:t>
            </w:r>
            <w:proofErr w:type="spellStart"/>
            <w:r>
              <w:rPr>
                <w:rFonts w:ascii="Times New Roman" w:hAnsi="Times New Roman"/>
                <w:sz w:val="24"/>
                <w:szCs w:val="24"/>
              </w:rPr>
              <w:t>інформатиків</w:t>
            </w:r>
            <w:proofErr w:type="spellEnd"/>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w:t>
            </w:r>
          </w:p>
        </w:tc>
        <w:tc>
          <w:tcPr>
            <w:tcW w:w="1808"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w:t>
            </w: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Всеукраїнський турнір юних хіміків</w:t>
            </w:r>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w:t>
            </w:r>
          </w:p>
        </w:tc>
        <w:tc>
          <w:tcPr>
            <w:tcW w:w="1808"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Всеукраїнський турнір юних географів</w:t>
            </w:r>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участь</w:t>
            </w:r>
          </w:p>
        </w:tc>
        <w:tc>
          <w:tcPr>
            <w:tcW w:w="1808"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r>
      <w:tr w:rsidR="006F4814" w:rsidTr="00EF4729">
        <w:trPr>
          <w:trHeight w:val="753"/>
        </w:trPr>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Всеукраїнський турнір юних істориків</w:t>
            </w:r>
          </w:p>
        </w:tc>
        <w:tc>
          <w:tcPr>
            <w:tcW w:w="993"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 ІІІ</w:t>
            </w:r>
          </w:p>
        </w:tc>
        <w:tc>
          <w:tcPr>
            <w:tcW w:w="1808"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Всеукраїнський турнір юних економістів</w:t>
            </w:r>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0"/>
                <w:szCs w:val="20"/>
              </w:rPr>
            </w:pPr>
            <w:r>
              <w:rPr>
                <w:rFonts w:ascii="Times New Roman" w:hAnsi="Times New Roman"/>
                <w:sz w:val="20"/>
                <w:szCs w:val="20"/>
              </w:rPr>
              <w:t>не відбувся</w:t>
            </w:r>
          </w:p>
        </w:tc>
        <w:tc>
          <w:tcPr>
            <w:tcW w:w="1808"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Всеукраїнський турнір юних журналістів</w:t>
            </w:r>
          </w:p>
        </w:tc>
        <w:tc>
          <w:tcPr>
            <w:tcW w:w="993"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ІІІ</w:t>
            </w:r>
          </w:p>
        </w:tc>
        <w:tc>
          <w:tcPr>
            <w:tcW w:w="1808"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Всеукраїнський турнір юних правознавців</w:t>
            </w:r>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 ІІ</w:t>
            </w:r>
          </w:p>
        </w:tc>
        <w:tc>
          <w:tcPr>
            <w:tcW w:w="1808"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 xml:space="preserve">Всеукраїнський </w:t>
            </w:r>
            <w:r>
              <w:rPr>
                <w:rFonts w:ascii="Times New Roman" w:hAnsi="Times New Roman"/>
                <w:sz w:val="24"/>
                <w:szCs w:val="24"/>
              </w:rPr>
              <w:lastRenderedPageBreak/>
              <w:t>турнір юних біологів</w:t>
            </w:r>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lastRenderedPageBreak/>
              <w:t>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0"/>
                <w:szCs w:val="20"/>
              </w:rPr>
            </w:pPr>
            <w:r>
              <w:rPr>
                <w:rFonts w:ascii="Times New Roman" w:hAnsi="Times New Roman"/>
                <w:sz w:val="20"/>
                <w:szCs w:val="20"/>
              </w:rPr>
              <w:t xml:space="preserve">не </w:t>
            </w:r>
            <w:r>
              <w:rPr>
                <w:rFonts w:ascii="Times New Roman" w:hAnsi="Times New Roman"/>
                <w:sz w:val="20"/>
                <w:szCs w:val="20"/>
              </w:rPr>
              <w:lastRenderedPageBreak/>
              <w:t>відбувся</w:t>
            </w:r>
          </w:p>
        </w:tc>
        <w:tc>
          <w:tcPr>
            <w:tcW w:w="1808"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r>
      <w:tr w:rsidR="006F4814" w:rsidTr="00EF4729">
        <w:tc>
          <w:tcPr>
            <w:tcW w:w="2553" w:type="dxa"/>
            <w:tcBorders>
              <w:top w:val="single" w:sz="4" w:space="0" w:color="000000"/>
              <w:left w:val="single" w:sz="4" w:space="0" w:color="000000"/>
              <w:bottom w:val="single" w:sz="4" w:space="0" w:color="000000"/>
              <w:right w:val="single" w:sz="4" w:space="0" w:color="auto"/>
            </w:tcBorders>
            <w:hideMark/>
          </w:tcPr>
          <w:p w:rsidR="006F4814" w:rsidRPr="00887E86" w:rsidRDefault="006F4814" w:rsidP="00600F99">
            <w:pPr>
              <w:spacing w:after="0" w:line="240" w:lineRule="auto"/>
              <w:contextualSpacing/>
              <w:jc w:val="both"/>
              <w:rPr>
                <w:rFonts w:ascii="Times New Roman" w:hAnsi="Times New Roman"/>
                <w:sz w:val="24"/>
                <w:szCs w:val="24"/>
              </w:rPr>
            </w:pPr>
            <w:r>
              <w:rPr>
                <w:rFonts w:ascii="Times New Roman" w:hAnsi="Times New Roman"/>
                <w:sz w:val="24"/>
                <w:szCs w:val="24"/>
              </w:rPr>
              <w:t>Всеукраїнський турнір юних винахідників та раціоналізаторів</w:t>
            </w:r>
          </w:p>
        </w:tc>
        <w:tc>
          <w:tcPr>
            <w:tcW w:w="993"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851"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4"/>
                <w:szCs w:val="24"/>
              </w:rPr>
            </w:pPr>
            <w:r>
              <w:rPr>
                <w:rFonts w:ascii="Times New Roman" w:hAnsi="Times New Roman"/>
                <w:sz w:val="24"/>
                <w:szCs w:val="24"/>
              </w:rPr>
              <w:t>І</w:t>
            </w:r>
          </w:p>
        </w:tc>
        <w:tc>
          <w:tcPr>
            <w:tcW w:w="1417" w:type="dxa"/>
            <w:vMerge/>
            <w:tcBorders>
              <w:top w:val="single" w:sz="4" w:space="0" w:color="000000"/>
              <w:left w:val="single" w:sz="4" w:space="0" w:color="000000"/>
              <w:bottom w:val="single" w:sz="4" w:space="0" w:color="000000"/>
              <w:right w:val="single" w:sz="4" w:space="0" w:color="auto"/>
            </w:tcBorders>
            <w:vAlign w:val="center"/>
            <w:hideMark/>
          </w:tcPr>
          <w:p w:rsidR="006F4814" w:rsidRDefault="006F4814" w:rsidP="00600F99">
            <w:pPr>
              <w:spacing w:after="0" w:line="240" w:lineRule="auto"/>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auto"/>
            </w:tcBorders>
            <w:hideMark/>
          </w:tcPr>
          <w:p w:rsidR="006F4814" w:rsidRDefault="006F4814" w:rsidP="00600F99">
            <w:pPr>
              <w:spacing w:after="0" w:line="240" w:lineRule="auto"/>
              <w:contextualSpacing/>
              <w:rPr>
                <w:rFonts w:ascii="Times New Roman" w:hAnsi="Times New Roman"/>
                <w:sz w:val="20"/>
                <w:szCs w:val="20"/>
              </w:rPr>
            </w:pPr>
            <w:r>
              <w:rPr>
                <w:rFonts w:ascii="Times New Roman" w:hAnsi="Times New Roman"/>
                <w:sz w:val="20"/>
                <w:szCs w:val="20"/>
              </w:rPr>
              <w:t>не відбувся</w:t>
            </w:r>
          </w:p>
        </w:tc>
        <w:tc>
          <w:tcPr>
            <w:tcW w:w="1808" w:type="dxa"/>
            <w:tcBorders>
              <w:top w:val="single" w:sz="4" w:space="0" w:color="000000"/>
              <w:left w:val="single" w:sz="4" w:space="0" w:color="000000"/>
              <w:bottom w:val="single" w:sz="4" w:space="0" w:color="000000"/>
              <w:right w:val="single" w:sz="4" w:space="0" w:color="auto"/>
            </w:tcBorders>
          </w:tcPr>
          <w:p w:rsidR="006F4814" w:rsidRDefault="006F4814" w:rsidP="00600F99">
            <w:pPr>
              <w:spacing w:after="0" w:line="240" w:lineRule="auto"/>
              <w:contextualSpacing/>
              <w:rPr>
                <w:rFonts w:ascii="Times New Roman" w:hAnsi="Times New Roman"/>
                <w:sz w:val="24"/>
                <w:szCs w:val="24"/>
              </w:rPr>
            </w:pPr>
          </w:p>
        </w:tc>
      </w:tr>
    </w:tbl>
    <w:p w:rsidR="006F4814" w:rsidRDefault="006F4814" w:rsidP="00590DF6">
      <w:pPr>
        <w:spacing w:after="0" w:line="240" w:lineRule="auto"/>
        <w:contextualSpacing/>
        <w:jc w:val="center"/>
        <w:rPr>
          <w:rFonts w:ascii="Times New Roman" w:hAnsi="Times New Roman"/>
          <w:b/>
          <w:bCs/>
          <w:i/>
          <w:iCs/>
          <w:sz w:val="28"/>
          <w:szCs w:val="28"/>
        </w:rPr>
      </w:pPr>
      <w:r>
        <w:rPr>
          <w:rFonts w:ascii="Times New Roman" w:hAnsi="Times New Roman"/>
          <w:b/>
          <w:bCs/>
          <w:sz w:val="28"/>
          <w:szCs w:val="28"/>
        </w:rPr>
        <w:t xml:space="preserve">Здобутки вихованців ЖМЦНТТУМ, </w:t>
      </w:r>
      <w:proofErr w:type="spellStart"/>
      <w:r>
        <w:rPr>
          <w:rFonts w:ascii="Times New Roman" w:hAnsi="Times New Roman"/>
          <w:b/>
          <w:bCs/>
          <w:sz w:val="28"/>
          <w:szCs w:val="28"/>
        </w:rPr>
        <w:t>ЦТДіМ</w:t>
      </w:r>
      <w:proofErr w:type="spellEnd"/>
      <w:r>
        <w:rPr>
          <w:rFonts w:ascii="Times New Roman" w:hAnsi="Times New Roman"/>
          <w:b/>
          <w:bCs/>
          <w:sz w:val="28"/>
          <w:szCs w:val="28"/>
        </w:rPr>
        <w:t>, ДЮСШ, ШЮД</w:t>
      </w:r>
    </w:p>
    <w:tbl>
      <w:tblPr>
        <w:tblStyle w:val="af5"/>
        <w:tblW w:w="0" w:type="auto"/>
        <w:tblLayout w:type="fixed"/>
        <w:tblLook w:val="04A0" w:firstRow="1" w:lastRow="0" w:firstColumn="1" w:lastColumn="0" w:noHBand="0" w:noVBand="1"/>
      </w:tblPr>
      <w:tblGrid>
        <w:gridCol w:w="2802"/>
        <w:gridCol w:w="850"/>
        <w:gridCol w:w="851"/>
        <w:gridCol w:w="850"/>
        <w:gridCol w:w="851"/>
        <w:gridCol w:w="850"/>
        <w:gridCol w:w="851"/>
        <w:gridCol w:w="850"/>
        <w:gridCol w:w="1276"/>
      </w:tblGrid>
      <w:tr w:rsidR="006F4814" w:rsidTr="00590DF6">
        <w:tc>
          <w:tcPr>
            <w:tcW w:w="2802" w:type="dxa"/>
            <w:vMerge w:val="restart"/>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Заходи</w:t>
            </w:r>
          </w:p>
        </w:tc>
        <w:tc>
          <w:tcPr>
            <w:tcW w:w="3402" w:type="dxa"/>
            <w:gridSpan w:val="4"/>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Кількість (заходи, участь)</w:t>
            </w:r>
          </w:p>
        </w:tc>
        <w:tc>
          <w:tcPr>
            <w:tcW w:w="3827" w:type="dxa"/>
            <w:gridSpan w:val="4"/>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Призові місця (кількість)</w:t>
            </w:r>
          </w:p>
        </w:tc>
      </w:tr>
      <w:tr w:rsidR="006F4814" w:rsidTr="00590DF6">
        <w:tc>
          <w:tcPr>
            <w:tcW w:w="2802" w:type="dxa"/>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2020/2021</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 xml:space="preserve">2021/2022 </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2022/2023</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b/>
                <w:bCs/>
                <w:color w:val="000000"/>
                <w:sz w:val="24"/>
                <w:szCs w:val="24"/>
                <w:lang w:eastAsia="uk-UA"/>
              </w:rPr>
              <w:t>2023/2024</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2020/2021</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 xml:space="preserve">2021/2022 </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2022/2023</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b/>
                <w:bCs/>
                <w:color w:val="000000"/>
                <w:sz w:val="24"/>
                <w:szCs w:val="24"/>
                <w:lang w:eastAsia="uk-UA"/>
              </w:rPr>
              <w:t>2023/2024</w:t>
            </w:r>
          </w:p>
        </w:tc>
      </w:tr>
      <w:tr w:rsidR="006F4814" w:rsidTr="00590DF6">
        <w:tc>
          <w:tcPr>
            <w:tcW w:w="280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Міжнародні/ Всеукраїнські</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311</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118</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146</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143</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281</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378</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774</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669</w:t>
            </w:r>
          </w:p>
        </w:tc>
      </w:tr>
      <w:tr w:rsidR="006F4814" w:rsidTr="00590DF6">
        <w:tc>
          <w:tcPr>
            <w:tcW w:w="280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Колективна/командна участь</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155</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29</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24</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137</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90</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267</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266</w:t>
            </w:r>
          </w:p>
        </w:tc>
      </w:tr>
      <w:tr w:rsidR="006F4814" w:rsidTr="00590DF6">
        <w:tc>
          <w:tcPr>
            <w:tcW w:w="280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color w:val="000000"/>
                <w:sz w:val="24"/>
                <w:szCs w:val="24"/>
                <w:lang w:eastAsia="uk-UA"/>
              </w:rPr>
              <w:t>Індивідуальна участь</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156</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78</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262</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194</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154</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294</w:t>
            </w:r>
          </w:p>
        </w:tc>
        <w:tc>
          <w:tcPr>
            <w:tcW w:w="850"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lang w:eastAsia="uk-UA"/>
              </w:rPr>
              <w:t>507</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4"/>
                <w:szCs w:val="24"/>
              </w:rPr>
            </w:pPr>
            <w:r>
              <w:rPr>
                <w:rFonts w:ascii="Times New Roman" w:hAnsi="Times New Roman"/>
                <w:b/>
                <w:bCs/>
                <w:sz w:val="24"/>
                <w:szCs w:val="24"/>
              </w:rPr>
              <w:t>416</w:t>
            </w:r>
          </w:p>
        </w:tc>
      </w:tr>
    </w:tbl>
    <w:p w:rsidR="006F4814" w:rsidRDefault="006F4814" w:rsidP="006F4814">
      <w:pPr>
        <w:spacing w:after="0" w:line="240" w:lineRule="auto"/>
        <w:contextualSpacing/>
        <w:rPr>
          <w:rFonts w:ascii="Times New Roman" w:hAnsi="Times New Roman"/>
          <w:b/>
          <w:bCs/>
          <w:sz w:val="28"/>
          <w:szCs w:val="28"/>
        </w:rPr>
      </w:pPr>
    </w:p>
    <w:p w:rsidR="006F4814" w:rsidRDefault="006F4814" w:rsidP="00590DF6">
      <w:pPr>
        <w:spacing w:after="0" w:line="240" w:lineRule="auto"/>
        <w:contextualSpacing/>
        <w:jc w:val="center"/>
        <w:rPr>
          <w:rFonts w:ascii="Times New Roman" w:hAnsi="Times New Roman"/>
          <w:b/>
          <w:bCs/>
          <w:sz w:val="28"/>
          <w:szCs w:val="28"/>
        </w:rPr>
      </w:pPr>
      <w:r>
        <w:rPr>
          <w:rFonts w:ascii="Times New Roman" w:hAnsi="Times New Roman"/>
          <w:b/>
          <w:bCs/>
          <w:sz w:val="28"/>
          <w:szCs w:val="28"/>
        </w:rPr>
        <w:t>Виплати стипендій для обдарованої молоді</w:t>
      </w:r>
    </w:p>
    <w:p w:rsidR="006F4814" w:rsidRDefault="006F4814" w:rsidP="00590DF6">
      <w:pPr>
        <w:spacing w:after="0" w:line="240" w:lineRule="auto"/>
        <w:contextualSpacing/>
        <w:jc w:val="center"/>
        <w:rPr>
          <w:rFonts w:ascii="Times New Roman" w:hAnsi="Times New Roman"/>
          <w:b/>
          <w:bCs/>
          <w:sz w:val="28"/>
          <w:szCs w:val="28"/>
        </w:rPr>
      </w:pPr>
    </w:p>
    <w:tbl>
      <w:tblPr>
        <w:tblStyle w:val="af5"/>
        <w:tblW w:w="10207" w:type="dxa"/>
        <w:tblInd w:w="-176" w:type="dxa"/>
        <w:tblLayout w:type="fixed"/>
        <w:tblLook w:val="04A0" w:firstRow="1" w:lastRow="0" w:firstColumn="1" w:lastColumn="0" w:noHBand="0" w:noVBand="1"/>
      </w:tblPr>
      <w:tblGrid>
        <w:gridCol w:w="1985"/>
        <w:gridCol w:w="851"/>
        <w:gridCol w:w="993"/>
        <w:gridCol w:w="852"/>
        <w:gridCol w:w="1276"/>
        <w:gridCol w:w="852"/>
        <w:gridCol w:w="1135"/>
        <w:gridCol w:w="851"/>
        <w:gridCol w:w="1412"/>
      </w:tblGrid>
      <w:tr w:rsidR="006F4814" w:rsidTr="00590DF6">
        <w:tc>
          <w:tcPr>
            <w:tcW w:w="1985" w:type="dxa"/>
            <w:vMerge w:val="restart"/>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Назва</w:t>
            </w:r>
          </w:p>
        </w:tc>
        <w:tc>
          <w:tcPr>
            <w:tcW w:w="1844"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2020/2021</w:t>
            </w:r>
          </w:p>
        </w:tc>
        <w:tc>
          <w:tcPr>
            <w:tcW w:w="2128"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2021/2022</w:t>
            </w:r>
          </w:p>
        </w:tc>
        <w:tc>
          <w:tcPr>
            <w:tcW w:w="1987"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2022/2023</w:t>
            </w:r>
          </w:p>
        </w:tc>
        <w:tc>
          <w:tcPr>
            <w:tcW w:w="2263" w:type="dxa"/>
            <w:gridSpan w:val="2"/>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2023/2024</w:t>
            </w:r>
          </w:p>
        </w:tc>
      </w:tr>
      <w:tr w:rsidR="006F4814" w:rsidTr="00590DF6">
        <w:tc>
          <w:tcPr>
            <w:tcW w:w="1985" w:type="dxa"/>
            <w:vMerge/>
            <w:tcBorders>
              <w:top w:val="single" w:sz="4" w:space="0" w:color="auto"/>
              <w:left w:val="single" w:sz="4" w:space="0" w:color="auto"/>
              <w:bottom w:val="single" w:sz="4" w:space="0" w:color="auto"/>
              <w:right w:val="single" w:sz="4" w:space="0" w:color="auto"/>
            </w:tcBorders>
            <w:vAlign w:val="center"/>
            <w:hideMark/>
          </w:tcPr>
          <w:p w:rsidR="006F4814" w:rsidRDefault="006F4814" w:rsidP="00600F99">
            <w:pPr>
              <w:rPr>
                <w:rFonts w:ascii="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к-сть</w:t>
            </w:r>
          </w:p>
        </w:tc>
        <w:tc>
          <w:tcPr>
            <w:tcW w:w="9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сума, грн.</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к-сть</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сума, грн.</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к-сть</w:t>
            </w:r>
          </w:p>
        </w:tc>
        <w:tc>
          <w:tcPr>
            <w:tcW w:w="11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сума, грн.</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4"/>
                <w:szCs w:val="24"/>
              </w:rPr>
              <w:t>к-сть</w:t>
            </w:r>
          </w:p>
        </w:tc>
        <w:tc>
          <w:tcPr>
            <w:tcW w:w="141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4"/>
                <w:szCs w:val="24"/>
              </w:rPr>
              <w:t>сума, грн.</w:t>
            </w:r>
          </w:p>
        </w:tc>
      </w:tr>
      <w:tr w:rsidR="006F4814" w:rsidTr="00590DF6">
        <w:tc>
          <w:tcPr>
            <w:tcW w:w="198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 xml:space="preserve">Переможці міського етапу  </w:t>
            </w:r>
            <w:proofErr w:type="spellStart"/>
            <w:r>
              <w:rPr>
                <w:rFonts w:ascii="Times New Roman" w:hAnsi="Times New Roman"/>
                <w:sz w:val="24"/>
                <w:szCs w:val="24"/>
              </w:rPr>
              <w:t>Всеукраїнского</w:t>
            </w:r>
            <w:proofErr w:type="spellEnd"/>
            <w:r>
              <w:rPr>
                <w:rFonts w:ascii="Times New Roman" w:hAnsi="Times New Roman"/>
                <w:sz w:val="24"/>
                <w:szCs w:val="24"/>
              </w:rPr>
              <w:t xml:space="preserve"> конкурсу-захисту МАН</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38</w:t>
            </w:r>
          </w:p>
        </w:tc>
        <w:tc>
          <w:tcPr>
            <w:tcW w:w="9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24 600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62</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38 700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28</w:t>
            </w:r>
          </w:p>
        </w:tc>
        <w:tc>
          <w:tcPr>
            <w:tcW w:w="11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38 700</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47</w:t>
            </w:r>
          </w:p>
        </w:tc>
        <w:tc>
          <w:tcPr>
            <w:tcW w:w="141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89 500</w:t>
            </w:r>
          </w:p>
        </w:tc>
      </w:tr>
      <w:tr w:rsidR="006F4814" w:rsidTr="00590DF6">
        <w:tc>
          <w:tcPr>
            <w:tcW w:w="198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 міжнародних та всеукраїнських  заходів</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28</w:t>
            </w:r>
          </w:p>
        </w:tc>
        <w:tc>
          <w:tcPr>
            <w:tcW w:w="9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37 500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24</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48 000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35</w:t>
            </w:r>
          </w:p>
        </w:tc>
        <w:tc>
          <w:tcPr>
            <w:tcW w:w="11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70 000</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37</w:t>
            </w:r>
          </w:p>
        </w:tc>
        <w:tc>
          <w:tcPr>
            <w:tcW w:w="141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83 000</w:t>
            </w:r>
          </w:p>
        </w:tc>
      </w:tr>
      <w:tr w:rsidR="006F4814" w:rsidTr="00590DF6">
        <w:tc>
          <w:tcPr>
            <w:tcW w:w="198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 міського конкурсу «Обдарованість року»</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30</w:t>
            </w:r>
          </w:p>
        </w:tc>
        <w:tc>
          <w:tcPr>
            <w:tcW w:w="9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30 000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30</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30 000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28</w:t>
            </w:r>
          </w:p>
        </w:tc>
        <w:tc>
          <w:tcPr>
            <w:tcW w:w="11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28 000</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23</w:t>
            </w:r>
          </w:p>
        </w:tc>
        <w:tc>
          <w:tcPr>
            <w:tcW w:w="141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23 000</w:t>
            </w:r>
          </w:p>
        </w:tc>
      </w:tr>
      <w:tr w:rsidR="006F4814" w:rsidTr="00590DF6">
        <w:tc>
          <w:tcPr>
            <w:tcW w:w="198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Переможці обласних турнірів юних науковців, історичних та літературних конкурсів, конкурсів з ІТ</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97</w:t>
            </w:r>
          </w:p>
        </w:tc>
        <w:tc>
          <w:tcPr>
            <w:tcW w:w="9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37 200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65</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72 000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175</w:t>
            </w:r>
          </w:p>
        </w:tc>
        <w:tc>
          <w:tcPr>
            <w:tcW w:w="11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204 250</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127</w:t>
            </w:r>
          </w:p>
        </w:tc>
        <w:tc>
          <w:tcPr>
            <w:tcW w:w="141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159 700</w:t>
            </w:r>
          </w:p>
        </w:tc>
      </w:tr>
      <w:tr w:rsidR="006F4814" w:rsidTr="00590DF6">
        <w:tc>
          <w:tcPr>
            <w:tcW w:w="198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4"/>
                <w:szCs w:val="24"/>
              </w:rPr>
            </w:pPr>
            <w:r>
              <w:rPr>
                <w:rFonts w:ascii="Times New Roman" w:hAnsi="Times New Roman"/>
                <w:sz w:val="24"/>
                <w:szCs w:val="24"/>
              </w:rPr>
              <w:t>Вихованці школи хореографічного мистецтва «Сонечко»</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40</w:t>
            </w:r>
          </w:p>
        </w:tc>
        <w:tc>
          <w:tcPr>
            <w:tcW w:w="9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120 000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40</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120 000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40</w:t>
            </w:r>
          </w:p>
        </w:tc>
        <w:tc>
          <w:tcPr>
            <w:tcW w:w="11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120</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40</w:t>
            </w:r>
          </w:p>
        </w:tc>
        <w:tc>
          <w:tcPr>
            <w:tcW w:w="141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120 000</w:t>
            </w:r>
          </w:p>
        </w:tc>
      </w:tr>
      <w:tr w:rsidR="006F4814" w:rsidTr="00590DF6">
        <w:tc>
          <w:tcPr>
            <w:tcW w:w="198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Всього</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233</w:t>
            </w:r>
          </w:p>
        </w:tc>
        <w:tc>
          <w:tcPr>
            <w:tcW w:w="993"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266 800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221</w:t>
            </w:r>
          </w:p>
        </w:tc>
        <w:tc>
          <w:tcPr>
            <w:tcW w:w="1276"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308 700</w:t>
            </w:r>
          </w:p>
        </w:tc>
        <w:tc>
          <w:tcPr>
            <w:tcW w:w="85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306</w:t>
            </w:r>
          </w:p>
        </w:tc>
        <w:tc>
          <w:tcPr>
            <w:tcW w:w="1135"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sz w:val="28"/>
                <w:szCs w:val="28"/>
              </w:rPr>
            </w:pPr>
            <w:r>
              <w:rPr>
                <w:rFonts w:ascii="Times New Roman" w:hAnsi="Times New Roman"/>
                <w:sz w:val="28"/>
                <w:szCs w:val="28"/>
              </w:rPr>
              <w:t>460 250</w:t>
            </w:r>
          </w:p>
        </w:tc>
        <w:tc>
          <w:tcPr>
            <w:tcW w:w="851"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275</w:t>
            </w:r>
          </w:p>
        </w:tc>
        <w:tc>
          <w:tcPr>
            <w:tcW w:w="1412" w:type="dxa"/>
            <w:tcBorders>
              <w:top w:val="single" w:sz="4" w:space="0" w:color="auto"/>
              <w:left w:val="single" w:sz="4" w:space="0" w:color="auto"/>
              <w:bottom w:val="single" w:sz="4" w:space="0" w:color="auto"/>
              <w:right w:val="single" w:sz="4" w:space="0" w:color="auto"/>
            </w:tcBorders>
            <w:hideMark/>
          </w:tcPr>
          <w:p w:rsidR="006F4814" w:rsidRDefault="006F4814" w:rsidP="00600F99">
            <w:pPr>
              <w:contextualSpacing/>
              <w:rPr>
                <w:rFonts w:ascii="Times New Roman" w:hAnsi="Times New Roman"/>
                <w:b/>
                <w:bCs/>
                <w:sz w:val="28"/>
                <w:szCs w:val="28"/>
              </w:rPr>
            </w:pPr>
            <w:r>
              <w:rPr>
                <w:rFonts w:ascii="Times New Roman" w:hAnsi="Times New Roman"/>
                <w:b/>
                <w:bCs/>
                <w:sz w:val="28"/>
                <w:szCs w:val="28"/>
              </w:rPr>
              <w:t>475 200</w:t>
            </w:r>
          </w:p>
        </w:tc>
      </w:tr>
    </w:tbl>
    <w:p w:rsidR="006F4814" w:rsidRDefault="006F4814" w:rsidP="006F4814">
      <w:pPr>
        <w:spacing w:after="0" w:line="240" w:lineRule="auto"/>
        <w:contextualSpacing/>
      </w:pPr>
    </w:p>
    <w:p w:rsidR="00C3002C" w:rsidRDefault="00C3002C" w:rsidP="004B20D3">
      <w:pPr>
        <w:jc w:val="center"/>
        <w:rPr>
          <w:rFonts w:ascii="Times New Roman" w:hAnsi="Times New Roman"/>
          <w:b/>
          <w:i/>
          <w:sz w:val="40"/>
          <w:szCs w:val="28"/>
        </w:rPr>
      </w:pPr>
    </w:p>
    <w:p w:rsidR="004B20D3" w:rsidRPr="004B20D3" w:rsidRDefault="004B20D3" w:rsidP="004B20D3">
      <w:pPr>
        <w:jc w:val="center"/>
        <w:rPr>
          <w:rFonts w:ascii="Times New Roman" w:hAnsi="Times New Roman"/>
          <w:b/>
          <w:i/>
          <w:sz w:val="40"/>
          <w:szCs w:val="28"/>
        </w:rPr>
      </w:pPr>
      <w:r w:rsidRPr="004B20D3">
        <w:rPr>
          <w:rFonts w:ascii="Times New Roman" w:hAnsi="Times New Roman"/>
          <w:b/>
          <w:i/>
          <w:sz w:val="40"/>
          <w:szCs w:val="28"/>
        </w:rPr>
        <w:lastRenderedPageBreak/>
        <w:t>Відзнаки освітянської майстерності</w:t>
      </w:r>
    </w:p>
    <w:p w:rsidR="00133816" w:rsidRPr="00133816" w:rsidRDefault="004B20D3" w:rsidP="00133816">
      <w:pPr>
        <w:spacing w:after="0" w:line="240" w:lineRule="auto"/>
        <w:ind w:firstLine="426"/>
        <w:jc w:val="both"/>
        <w:rPr>
          <w:rFonts w:ascii="Times New Roman" w:hAnsi="Times New Roman"/>
          <w:sz w:val="28"/>
          <w:szCs w:val="28"/>
          <w:lang w:eastAsia="en-US"/>
        </w:rPr>
      </w:pPr>
      <w:r>
        <w:rPr>
          <w:rFonts w:ascii="Times New Roman" w:hAnsi="Times New Roman"/>
          <w:sz w:val="28"/>
          <w:szCs w:val="28"/>
        </w:rPr>
        <w:tab/>
      </w:r>
      <w:r w:rsidR="00133816" w:rsidRPr="00133816">
        <w:rPr>
          <w:rFonts w:ascii="Times New Roman" w:hAnsi="Times New Roman"/>
          <w:sz w:val="28"/>
          <w:szCs w:val="28"/>
        </w:rPr>
        <w:t xml:space="preserve">У 2023-2024 навчальному році </w:t>
      </w:r>
      <w:r w:rsidR="00133816" w:rsidRPr="00133816">
        <w:rPr>
          <w:rFonts w:ascii="Times New Roman" w:hAnsi="Times New Roman"/>
          <w:i/>
          <w:sz w:val="28"/>
          <w:szCs w:val="28"/>
        </w:rPr>
        <w:t>всеукраїнський конкурс «Учитель року»</w:t>
      </w:r>
      <w:r w:rsidR="00133816" w:rsidRPr="00133816">
        <w:rPr>
          <w:rFonts w:ascii="Times New Roman" w:hAnsi="Times New Roman"/>
          <w:sz w:val="28"/>
          <w:szCs w:val="28"/>
        </w:rPr>
        <w:t xml:space="preserve"> проводився у номінаціях: </w:t>
      </w:r>
      <w:r w:rsidR="00133816" w:rsidRPr="00133816">
        <w:rPr>
          <w:rFonts w:ascii="Times New Roman" w:hAnsi="Times New Roman"/>
          <w:sz w:val="28"/>
          <w:szCs w:val="28"/>
          <w:lang w:eastAsia="uk-UA"/>
        </w:rPr>
        <w:t xml:space="preserve">«Географія», </w:t>
      </w:r>
      <w:r w:rsidR="00133816" w:rsidRPr="00133816">
        <w:rPr>
          <w:rFonts w:ascii="Times New Roman" w:hAnsi="Times New Roman"/>
          <w:sz w:val="28"/>
          <w:szCs w:val="28"/>
        </w:rPr>
        <w:t>«Образотворче мистецтво», «Українська мова та література»,</w:t>
      </w:r>
      <w:r w:rsidR="00133816" w:rsidRPr="00133816">
        <w:rPr>
          <w:rFonts w:ascii="Times New Roman" w:hAnsi="Times New Roman"/>
          <w:sz w:val="28"/>
          <w:szCs w:val="28"/>
          <w:lang w:eastAsia="uk-UA"/>
        </w:rPr>
        <w:t xml:space="preserve"> «Фізика»</w:t>
      </w:r>
      <w:r w:rsidR="00133816" w:rsidRPr="00133816">
        <w:rPr>
          <w:rFonts w:ascii="Times New Roman" w:hAnsi="Times New Roman"/>
          <w:sz w:val="28"/>
          <w:szCs w:val="28"/>
        </w:rPr>
        <w:t>.</w:t>
      </w:r>
      <w:r w:rsidR="00133816" w:rsidRPr="00133816">
        <w:rPr>
          <w:rFonts w:ascii="Times New Roman" w:hAnsi="Times New Roman"/>
          <w:sz w:val="28"/>
          <w:szCs w:val="28"/>
          <w:lang w:eastAsia="en-US"/>
        </w:rPr>
        <w:t xml:space="preserve"> Конкурс відбувається щороку для стимулювання активної участі вчителів у становленні та розвитку національної системи освіти, популяризації кращих педагогічних здобутків і професійної майстерності.</w:t>
      </w:r>
    </w:p>
    <w:p w:rsidR="00133816" w:rsidRPr="00133816" w:rsidRDefault="00133816" w:rsidP="00133816">
      <w:pPr>
        <w:spacing w:after="0" w:line="240" w:lineRule="auto"/>
        <w:ind w:firstLine="567"/>
        <w:jc w:val="both"/>
        <w:rPr>
          <w:rFonts w:ascii="Times New Roman" w:hAnsi="Times New Roman"/>
          <w:sz w:val="28"/>
          <w:szCs w:val="28"/>
          <w:lang w:eastAsia="en-US"/>
        </w:rPr>
      </w:pPr>
      <w:r w:rsidRPr="00133816">
        <w:rPr>
          <w:rFonts w:ascii="Times New Roman" w:hAnsi="Times New Roman"/>
          <w:sz w:val="28"/>
          <w:szCs w:val="28"/>
        </w:rPr>
        <w:t>Перший тур Конкурсу відбувався у два етапи: відбірковий (грудень 2023 року) у дистанційному форматі та  протягом січня-лютого 2024 року</w:t>
      </w:r>
      <w:r w:rsidRPr="00133816">
        <w:rPr>
          <w:rFonts w:ascii="Times New Roman" w:hAnsi="Times New Roman"/>
          <w:iCs/>
          <w:sz w:val="28"/>
          <w:szCs w:val="28"/>
        </w:rPr>
        <w:t xml:space="preserve"> проведений фінальний етап офлайн</w:t>
      </w:r>
      <w:r w:rsidRPr="00133816">
        <w:rPr>
          <w:rFonts w:ascii="Times New Roman" w:hAnsi="Times New Roman"/>
          <w:sz w:val="28"/>
          <w:szCs w:val="28"/>
        </w:rPr>
        <w:t>.</w:t>
      </w:r>
    </w:p>
    <w:p w:rsidR="00133816" w:rsidRPr="00133816" w:rsidRDefault="00133816" w:rsidP="00133816">
      <w:pPr>
        <w:spacing w:after="0" w:line="240" w:lineRule="auto"/>
        <w:ind w:firstLine="426"/>
        <w:jc w:val="both"/>
        <w:rPr>
          <w:rFonts w:ascii="Times New Roman" w:hAnsi="Times New Roman"/>
          <w:sz w:val="28"/>
          <w:szCs w:val="28"/>
        </w:rPr>
      </w:pPr>
      <w:r w:rsidRPr="00133816">
        <w:rPr>
          <w:rFonts w:ascii="Times New Roman" w:hAnsi="Times New Roman"/>
          <w:sz w:val="28"/>
          <w:szCs w:val="28"/>
        </w:rPr>
        <w:t>У відбірковому етапі І туру конкурсу брали участь 7 вчителів із 6 закладів загальної середньої освіти: №10, №16, №23 (2), №27, №34, Відокремлений підрозділ «Науковий ліцей» Державного університету «Житомирська політехніка».</w:t>
      </w:r>
    </w:p>
    <w:p w:rsidR="00133816" w:rsidRPr="00133816" w:rsidRDefault="00133816" w:rsidP="00133816">
      <w:pPr>
        <w:spacing w:after="0" w:line="240" w:lineRule="auto"/>
        <w:jc w:val="both"/>
        <w:rPr>
          <w:rFonts w:ascii="Times New Roman" w:hAnsi="Times New Roman"/>
          <w:i/>
          <w:sz w:val="28"/>
          <w:szCs w:val="28"/>
          <w:lang w:eastAsia="en-US"/>
        </w:rPr>
      </w:pPr>
      <w:r w:rsidRPr="00133816">
        <w:rPr>
          <w:rFonts w:ascii="Times New Roman" w:hAnsi="Times New Roman"/>
          <w:sz w:val="28"/>
          <w:szCs w:val="28"/>
        </w:rPr>
        <w:t>Номінація «Географія»</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 Макарчук Наталія, вчитель географії ліцею №10;</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 xml:space="preserve">Номінація «Фізика» </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 Кучер Наталія, вчитель фізики ліцею Відокремленого підрозділу «Науковий ліцей» Державного університету «Житомирська політехніка»;</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 Житомирська Олена, вчитель фізики ліцею № 27;</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w:t>
      </w:r>
      <w:proofErr w:type="spellStart"/>
      <w:r w:rsidRPr="00133816">
        <w:rPr>
          <w:rFonts w:ascii="Times New Roman" w:hAnsi="Times New Roman"/>
          <w:sz w:val="28"/>
          <w:szCs w:val="28"/>
        </w:rPr>
        <w:t>Балєєва</w:t>
      </w:r>
      <w:proofErr w:type="spellEnd"/>
      <w:r w:rsidRPr="00133816">
        <w:rPr>
          <w:rFonts w:ascii="Times New Roman" w:hAnsi="Times New Roman"/>
          <w:sz w:val="28"/>
          <w:szCs w:val="28"/>
        </w:rPr>
        <w:t xml:space="preserve"> Олена, вчитель фізики, інформатики ліцею № 34</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Номінація «Українська мова та література»</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 Литвин Катерина,</w:t>
      </w:r>
      <w:r w:rsidRPr="00133816">
        <w:rPr>
          <w:rFonts w:ascii="Times New Roman" w:hAnsi="Times New Roman"/>
          <w:sz w:val="28"/>
          <w:szCs w:val="28"/>
        </w:rPr>
        <w:tab/>
        <w:t>вчитель української мови та літератури ліцею                    № 23  ім. М. Очерета;</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Номінація «Образотворче мистецтво»</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 xml:space="preserve">* </w:t>
      </w:r>
      <w:proofErr w:type="spellStart"/>
      <w:r w:rsidRPr="00133816">
        <w:rPr>
          <w:rFonts w:ascii="Times New Roman" w:hAnsi="Times New Roman"/>
          <w:sz w:val="28"/>
          <w:szCs w:val="28"/>
        </w:rPr>
        <w:t>Нагребельна</w:t>
      </w:r>
      <w:proofErr w:type="spellEnd"/>
      <w:r w:rsidRPr="00133816">
        <w:rPr>
          <w:rFonts w:ascii="Times New Roman" w:hAnsi="Times New Roman"/>
          <w:sz w:val="28"/>
          <w:szCs w:val="28"/>
        </w:rPr>
        <w:t xml:space="preserve"> Світлана, вчитель образотворчого мистецтва ліцею № 16;</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 xml:space="preserve">* </w:t>
      </w:r>
      <w:proofErr w:type="spellStart"/>
      <w:r w:rsidRPr="00133816">
        <w:rPr>
          <w:rFonts w:ascii="Times New Roman" w:hAnsi="Times New Roman"/>
          <w:sz w:val="28"/>
          <w:szCs w:val="28"/>
        </w:rPr>
        <w:t>Касянчук</w:t>
      </w:r>
      <w:proofErr w:type="spellEnd"/>
      <w:r w:rsidRPr="00133816">
        <w:rPr>
          <w:rFonts w:ascii="Times New Roman" w:hAnsi="Times New Roman"/>
          <w:sz w:val="28"/>
          <w:szCs w:val="28"/>
        </w:rPr>
        <w:t xml:space="preserve"> Галина, вчитель образотворчого мистецтва ліцею № 23 імені           М. Очерета.</w:t>
      </w:r>
    </w:p>
    <w:p w:rsidR="00133816" w:rsidRPr="00133816" w:rsidRDefault="00133816" w:rsidP="00133816">
      <w:pPr>
        <w:spacing w:after="0" w:line="240" w:lineRule="auto"/>
        <w:ind w:firstLine="720"/>
        <w:jc w:val="both"/>
        <w:rPr>
          <w:rFonts w:ascii="Times New Roman" w:hAnsi="Times New Roman"/>
          <w:sz w:val="28"/>
          <w:szCs w:val="28"/>
        </w:rPr>
      </w:pPr>
      <w:r w:rsidRPr="00133816">
        <w:rPr>
          <w:rFonts w:ascii="Times New Roman" w:hAnsi="Times New Roman"/>
          <w:sz w:val="28"/>
          <w:szCs w:val="28"/>
        </w:rPr>
        <w:t>Переможцями  відбіркового етапу та учасниками фінального етапу І туру всеукраїнського конкурсу «Вчитель року – 2024» стали:</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Макарчук Наталія, вчитель географії ліцею №10;</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Кучер Наталія, вчитель фізики ліцею Відокремленого підрозділу «Науковий ліцей» Державного університету «Житомирська політехніка»;</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Житомирська Олена, вчитель фізики ліцею № 27;</w:t>
      </w:r>
    </w:p>
    <w:p w:rsidR="00133816" w:rsidRPr="00133816" w:rsidRDefault="00133816" w:rsidP="00133816">
      <w:pPr>
        <w:spacing w:after="0" w:line="240" w:lineRule="auto"/>
        <w:jc w:val="both"/>
        <w:rPr>
          <w:rFonts w:ascii="Times New Roman" w:hAnsi="Times New Roman"/>
          <w:sz w:val="28"/>
          <w:szCs w:val="28"/>
        </w:rPr>
      </w:pPr>
      <w:proofErr w:type="spellStart"/>
      <w:r w:rsidRPr="00133816">
        <w:rPr>
          <w:rFonts w:ascii="Times New Roman" w:hAnsi="Times New Roman"/>
          <w:sz w:val="28"/>
          <w:szCs w:val="28"/>
        </w:rPr>
        <w:t>Балєєва</w:t>
      </w:r>
      <w:proofErr w:type="spellEnd"/>
      <w:r w:rsidRPr="00133816">
        <w:rPr>
          <w:rFonts w:ascii="Times New Roman" w:hAnsi="Times New Roman"/>
          <w:sz w:val="28"/>
          <w:szCs w:val="28"/>
        </w:rPr>
        <w:t xml:space="preserve"> Олена, вчитель фізики, інформатики ліцею № 34;</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Литвин Катерина,</w:t>
      </w:r>
      <w:r w:rsidRPr="00133816">
        <w:rPr>
          <w:rFonts w:ascii="Times New Roman" w:hAnsi="Times New Roman"/>
          <w:sz w:val="28"/>
          <w:szCs w:val="28"/>
        </w:rPr>
        <w:tab/>
        <w:t xml:space="preserve">вчитель української мови та літератури ліцею  № 23 імені </w:t>
      </w:r>
      <w:proofErr w:type="spellStart"/>
      <w:r w:rsidRPr="00133816">
        <w:rPr>
          <w:rFonts w:ascii="Times New Roman" w:hAnsi="Times New Roman"/>
          <w:sz w:val="28"/>
          <w:szCs w:val="28"/>
        </w:rPr>
        <w:t>М.Очерета</w:t>
      </w:r>
      <w:proofErr w:type="spellEnd"/>
      <w:r w:rsidRPr="00133816">
        <w:rPr>
          <w:rFonts w:ascii="Times New Roman" w:hAnsi="Times New Roman"/>
          <w:sz w:val="28"/>
          <w:szCs w:val="28"/>
        </w:rPr>
        <w:t>;</w:t>
      </w:r>
    </w:p>
    <w:p w:rsidR="00133816" w:rsidRPr="00133816" w:rsidRDefault="00133816" w:rsidP="00133816">
      <w:pPr>
        <w:spacing w:after="0" w:line="240" w:lineRule="auto"/>
        <w:jc w:val="both"/>
        <w:rPr>
          <w:rFonts w:ascii="Times New Roman" w:hAnsi="Times New Roman"/>
          <w:sz w:val="28"/>
          <w:szCs w:val="28"/>
        </w:rPr>
      </w:pPr>
      <w:proofErr w:type="spellStart"/>
      <w:r w:rsidRPr="00133816">
        <w:rPr>
          <w:rFonts w:ascii="Times New Roman" w:hAnsi="Times New Roman"/>
          <w:sz w:val="28"/>
          <w:szCs w:val="28"/>
        </w:rPr>
        <w:t>Нагребельна</w:t>
      </w:r>
      <w:proofErr w:type="spellEnd"/>
      <w:r w:rsidRPr="00133816">
        <w:rPr>
          <w:rFonts w:ascii="Times New Roman" w:hAnsi="Times New Roman"/>
          <w:sz w:val="28"/>
          <w:szCs w:val="28"/>
        </w:rPr>
        <w:t xml:space="preserve"> Світлана, вчитель образотворчого мистецтва ліцею             № 16;</w:t>
      </w:r>
    </w:p>
    <w:p w:rsidR="00133816" w:rsidRPr="00133816" w:rsidRDefault="00133816" w:rsidP="00133816">
      <w:pPr>
        <w:spacing w:after="0" w:line="240" w:lineRule="auto"/>
        <w:jc w:val="both"/>
        <w:rPr>
          <w:rFonts w:ascii="Times New Roman" w:hAnsi="Times New Roman"/>
          <w:sz w:val="28"/>
          <w:szCs w:val="28"/>
        </w:rPr>
      </w:pPr>
      <w:proofErr w:type="spellStart"/>
      <w:r w:rsidRPr="00133816">
        <w:rPr>
          <w:rFonts w:ascii="Times New Roman" w:hAnsi="Times New Roman"/>
          <w:sz w:val="28"/>
          <w:szCs w:val="28"/>
        </w:rPr>
        <w:t>Касянчук</w:t>
      </w:r>
      <w:proofErr w:type="spellEnd"/>
      <w:r w:rsidRPr="00133816">
        <w:rPr>
          <w:rFonts w:ascii="Times New Roman" w:hAnsi="Times New Roman"/>
          <w:sz w:val="28"/>
          <w:szCs w:val="28"/>
        </w:rPr>
        <w:t xml:space="preserve"> Галина, вчитель образотворчого мистецтва ліцею № 23  імені             М. Очерета</w:t>
      </w:r>
      <w:r w:rsidRPr="00133816">
        <w:rPr>
          <w:rFonts w:ascii="Times New Roman" w:hAnsi="Times New Roman"/>
          <w:sz w:val="28"/>
          <w:szCs w:val="28"/>
        </w:rPr>
        <w:tab/>
        <w:t>.</w:t>
      </w:r>
    </w:p>
    <w:p w:rsidR="00133816" w:rsidRPr="00133816" w:rsidRDefault="00133816" w:rsidP="00133816">
      <w:pPr>
        <w:spacing w:after="0" w:line="240" w:lineRule="auto"/>
        <w:ind w:firstLine="720"/>
        <w:jc w:val="both"/>
        <w:rPr>
          <w:rFonts w:ascii="Times New Roman" w:hAnsi="Times New Roman"/>
          <w:sz w:val="28"/>
          <w:szCs w:val="28"/>
        </w:rPr>
      </w:pPr>
      <w:r w:rsidRPr="00133816">
        <w:rPr>
          <w:rFonts w:ascii="Times New Roman" w:hAnsi="Times New Roman"/>
          <w:sz w:val="28"/>
          <w:szCs w:val="28"/>
        </w:rPr>
        <w:t>Фіналістом у номінації «Географія» стала - Макарчук Наталія, вчитель географії ліцею №10 (</w:t>
      </w:r>
      <w:r w:rsidRPr="00133816">
        <w:rPr>
          <w:rFonts w:ascii="Times New Roman" w:hAnsi="Times New Roman"/>
          <w:sz w:val="28"/>
          <w:szCs w:val="28"/>
          <w:lang w:val="en-US"/>
        </w:rPr>
        <w:t>V</w:t>
      </w:r>
      <w:r w:rsidRPr="00133816">
        <w:rPr>
          <w:rFonts w:ascii="Times New Roman" w:hAnsi="Times New Roman"/>
          <w:sz w:val="28"/>
          <w:szCs w:val="28"/>
        </w:rPr>
        <w:t xml:space="preserve"> місце).</w:t>
      </w:r>
    </w:p>
    <w:p w:rsidR="00133816" w:rsidRPr="00133816" w:rsidRDefault="00133816" w:rsidP="00133816">
      <w:pPr>
        <w:spacing w:after="0" w:line="240" w:lineRule="auto"/>
        <w:ind w:firstLine="720"/>
        <w:jc w:val="both"/>
        <w:rPr>
          <w:rFonts w:ascii="Times New Roman" w:hAnsi="Times New Roman"/>
          <w:sz w:val="28"/>
          <w:szCs w:val="28"/>
        </w:rPr>
      </w:pPr>
      <w:r w:rsidRPr="00133816">
        <w:rPr>
          <w:rFonts w:ascii="Times New Roman" w:hAnsi="Times New Roman"/>
          <w:sz w:val="28"/>
          <w:szCs w:val="28"/>
        </w:rPr>
        <w:t>Лауреатами  фінального етапу першого туру всеукраїнського конкурсу «Учитель року – 2024» :</w:t>
      </w:r>
    </w:p>
    <w:p w:rsidR="00133816" w:rsidRPr="00133816" w:rsidRDefault="00133816" w:rsidP="00F20B06">
      <w:pPr>
        <w:pStyle w:val="a6"/>
        <w:numPr>
          <w:ilvl w:val="0"/>
          <w:numId w:val="14"/>
        </w:numPr>
        <w:spacing w:after="0" w:line="240" w:lineRule="auto"/>
        <w:ind w:left="0" w:firstLine="150"/>
        <w:jc w:val="both"/>
        <w:rPr>
          <w:rFonts w:ascii="Times New Roman" w:hAnsi="Times New Roman"/>
          <w:sz w:val="28"/>
          <w:szCs w:val="28"/>
        </w:rPr>
      </w:pPr>
      <w:r w:rsidRPr="00133816">
        <w:rPr>
          <w:rFonts w:ascii="Times New Roman" w:hAnsi="Times New Roman"/>
          <w:sz w:val="28"/>
          <w:szCs w:val="28"/>
        </w:rPr>
        <w:lastRenderedPageBreak/>
        <w:t xml:space="preserve">у номінації «Українська мова та література» стала - Литвин Катерина, </w:t>
      </w:r>
      <w:r w:rsidRPr="00133816">
        <w:rPr>
          <w:rFonts w:ascii="Times New Roman" w:hAnsi="Times New Roman"/>
          <w:sz w:val="28"/>
          <w:szCs w:val="28"/>
        </w:rPr>
        <w:tab/>
        <w:t>вчитель української мови та літератури ліцею</w:t>
      </w:r>
      <w:r>
        <w:rPr>
          <w:rFonts w:ascii="Times New Roman" w:hAnsi="Times New Roman"/>
          <w:sz w:val="28"/>
          <w:szCs w:val="28"/>
        </w:rPr>
        <w:t xml:space="preserve"> </w:t>
      </w:r>
      <w:r w:rsidRPr="00133816">
        <w:rPr>
          <w:rFonts w:ascii="Times New Roman" w:hAnsi="Times New Roman"/>
          <w:sz w:val="28"/>
          <w:szCs w:val="28"/>
        </w:rPr>
        <w:t xml:space="preserve">№ 23 ім. М. Очерета (ІІ місце); </w:t>
      </w:r>
    </w:p>
    <w:p w:rsidR="00133816" w:rsidRPr="00133816" w:rsidRDefault="00133816" w:rsidP="00F20B06">
      <w:pPr>
        <w:pStyle w:val="a6"/>
        <w:numPr>
          <w:ilvl w:val="0"/>
          <w:numId w:val="14"/>
        </w:numPr>
        <w:spacing w:after="0" w:line="240" w:lineRule="auto"/>
        <w:ind w:left="0" w:firstLine="150"/>
        <w:jc w:val="both"/>
        <w:rPr>
          <w:rFonts w:ascii="Times New Roman" w:hAnsi="Times New Roman"/>
          <w:sz w:val="28"/>
          <w:szCs w:val="28"/>
        </w:rPr>
      </w:pPr>
      <w:r w:rsidRPr="00133816">
        <w:rPr>
          <w:rFonts w:ascii="Times New Roman" w:hAnsi="Times New Roman"/>
          <w:sz w:val="28"/>
          <w:szCs w:val="28"/>
        </w:rPr>
        <w:t xml:space="preserve">у номінації «Образотворче мистецтво» - </w:t>
      </w:r>
      <w:proofErr w:type="spellStart"/>
      <w:r w:rsidRPr="00133816">
        <w:rPr>
          <w:rFonts w:ascii="Times New Roman" w:hAnsi="Times New Roman"/>
          <w:sz w:val="28"/>
          <w:szCs w:val="28"/>
        </w:rPr>
        <w:t>Нагребельна</w:t>
      </w:r>
      <w:proofErr w:type="spellEnd"/>
      <w:r w:rsidRPr="00133816">
        <w:rPr>
          <w:rFonts w:ascii="Times New Roman" w:hAnsi="Times New Roman"/>
          <w:sz w:val="28"/>
          <w:szCs w:val="28"/>
        </w:rPr>
        <w:t xml:space="preserve"> Світлана, вчитель образотворчого мистецтва ліцею № 16  (ІІ місце); </w:t>
      </w:r>
    </w:p>
    <w:p w:rsidR="00133816" w:rsidRPr="00133816" w:rsidRDefault="00133816" w:rsidP="00F20B06">
      <w:pPr>
        <w:pStyle w:val="a6"/>
        <w:numPr>
          <w:ilvl w:val="0"/>
          <w:numId w:val="14"/>
        </w:numPr>
        <w:spacing w:after="0" w:line="240" w:lineRule="auto"/>
        <w:ind w:left="0" w:firstLine="150"/>
        <w:jc w:val="both"/>
        <w:rPr>
          <w:rFonts w:ascii="Times New Roman" w:hAnsi="Times New Roman"/>
          <w:sz w:val="28"/>
          <w:szCs w:val="28"/>
        </w:rPr>
      </w:pPr>
      <w:r w:rsidRPr="00133816">
        <w:rPr>
          <w:rFonts w:ascii="Times New Roman" w:hAnsi="Times New Roman"/>
          <w:sz w:val="28"/>
          <w:szCs w:val="28"/>
        </w:rPr>
        <w:t>у номінації «Фізика» Кучер Наталія Вікторівна, вчитель фізики ліцею Відокремленого підрозділу «Науковий ліцей» Державного університету «Житомирська політехніка» (ІІІ місце).</w:t>
      </w:r>
    </w:p>
    <w:p w:rsidR="00133816" w:rsidRPr="00133816" w:rsidRDefault="00133816" w:rsidP="00133816">
      <w:pPr>
        <w:tabs>
          <w:tab w:val="left" w:pos="426"/>
        </w:tabs>
        <w:spacing w:after="0" w:line="240" w:lineRule="auto"/>
        <w:ind w:right="-1"/>
        <w:jc w:val="both"/>
        <w:rPr>
          <w:rFonts w:ascii="Times New Roman" w:hAnsi="Times New Roman"/>
          <w:sz w:val="28"/>
          <w:szCs w:val="28"/>
        </w:rPr>
      </w:pPr>
      <w:r w:rsidRPr="00133816">
        <w:rPr>
          <w:rFonts w:ascii="Times New Roman" w:hAnsi="Times New Roman"/>
          <w:sz w:val="28"/>
          <w:szCs w:val="28"/>
        </w:rPr>
        <w:tab/>
      </w:r>
      <w:r w:rsidRPr="00133816">
        <w:rPr>
          <w:rFonts w:ascii="Times New Roman" w:hAnsi="Times New Roman"/>
          <w:sz w:val="28"/>
          <w:szCs w:val="28"/>
        </w:rPr>
        <w:tab/>
        <w:t>Переможці фінального етапу першого туру всеукраїнського конкурсу «Учитель року – 2023»:</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у номінації «Фізика»  –  Житомирська Олена, вчитель фізики ліцею № 27;</w:t>
      </w:r>
    </w:p>
    <w:p w:rsidR="00133816" w:rsidRPr="00133816" w:rsidRDefault="00133816" w:rsidP="00133816">
      <w:pPr>
        <w:tabs>
          <w:tab w:val="left" w:pos="426"/>
        </w:tabs>
        <w:spacing w:after="0" w:line="240" w:lineRule="auto"/>
        <w:ind w:right="-1"/>
        <w:jc w:val="both"/>
        <w:rPr>
          <w:rFonts w:ascii="Times New Roman" w:hAnsi="Times New Roman"/>
          <w:sz w:val="28"/>
          <w:szCs w:val="28"/>
        </w:rPr>
      </w:pPr>
      <w:r w:rsidRPr="00133816">
        <w:rPr>
          <w:rFonts w:ascii="Times New Roman" w:hAnsi="Times New Roman"/>
          <w:sz w:val="28"/>
          <w:szCs w:val="28"/>
        </w:rPr>
        <w:t xml:space="preserve">у номінації «Образотворче мистецтво»  – </w:t>
      </w:r>
      <w:proofErr w:type="spellStart"/>
      <w:r w:rsidRPr="00133816">
        <w:rPr>
          <w:rFonts w:ascii="Times New Roman" w:hAnsi="Times New Roman"/>
          <w:sz w:val="28"/>
          <w:szCs w:val="28"/>
        </w:rPr>
        <w:t>Касянчук</w:t>
      </w:r>
      <w:proofErr w:type="spellEnd"/>
      <w:r w:rsidRPr="00133816">
        <w:rPr>
          <w:rFonts w:ascii="Times New Roman" w:hAnsi="Times New Roman"/>
          <w:sz w:val="28"/>
          <w:szCs w:val="28"/>
        </w:rPr>
        <w:t xml:space="preserve"> Галина, вчитель образотворчого мистецтва ліцею  № 23 ім. М. Очерета.</w:t>
      </w:r>
    </w:p>
    <w:p w:rsidR="00133816" w:rsidRPr="00133816" w:rsidRDefault="00133816" w:rsidP="00133816">
      <w:pPr>
        <w:spacing w:after="0" w:line="240" w:lineRule="auto"/>
        <w:ind w:firstLine="720"/>
        <w:jc w:val="both"/>
        <w:rPr>
          <w:rFonts w:ascii="Times New Roman" w:hAnsi="Times New Roman"/>
          <w:sz w:val="28"/>
          <w:szCs w:val="28"/>
        </w:rPr>
      </w:pPr>
      <w:r w:rsidRPr="00133816">
        <w:rPr>
          <w:rFonts w:ascii="Times New Roman" w:hAnsi="Times New Roman"/>
          <w:sz w:val="28"/>
          <w:szCs w:val="28"/>
        </w:rPr>
        <w:t>Пройшли відбірковий та потрапили у фінал другого туру всеукраїнського конкурсу «Учитель року – 2024»:</w:t>
      </w:r>
    </w:p>
    <w:p w:rsidR="00133816" w:rsidRPr="00133816" w:rsidRDefault="00133816" w:rsidP="00133816">
      <w:pPr>
        <w:spacing w:after="0" w:line="240" w:lineRule="auto"/>
        <w:ind w:firstLine="720"/>
        <w:jc w:val="both"/>
        <w:rPr>
          <w:rFonts w:ascii="Times New Roman" w:hAnsi="Times New Roman"/>
          <w:sz w:val="28"/>
          <w:szCs w:val="28"/>
        </w:rPr>
      </w:pPr>
      <w:r w:rsidRPr="00133816">
        <w:rPr>
          <w:rFonts w:ascii="Times New Roman" w:hAnsi="Times New Roman"/>
          <w:sz w:val="28"/>
          <w:szCs w:val="28"/>
        </w:rPr>
        <w:t xml:space="preserve">у номінації «Фізика» – Житомирська Олена, вчитель фізики ліцею № 27; </w:t>
      </w:r>
    </w:p>
    <w:p w:rsidR="00133816" w:rsidRPr="00133816" w:rsidRDefault="00133816" w:rsidP="00133816">
      <w:pPr>
        <w:spacing w:after="0" w:line="240" w:lineRule="auto"/>
        <w:ind w:firstLine="720"/>
        <w:jc w:val="both"/>
        <w:rPr>
          <w:rFonts w:ascii="Times New Roman" w:hAnsi="Times New Roman"/>
          <w:sz w:val="28"/>
          <w:szCs w:val="28"/>
        </w:rPr>
      </w:pPr>
      <w:r w:rsidRPr="00133816">
        <w:rPr>
          <w:rFonts w:ascii="Times New Roman" w:hAnsi="Times New Roman"/>
          <w:sz w:val="28"/>
          <w:szCs w:val="28"/>
        </w:rPr>
        <w:t xml:space="preserve">у номінації «Образотворче мистецтво»  – </w:t>
      </w:r>
      <w:proofErr w:type="spellStart"/>
      <w:r w:rsidRPr="00133816">
        <w:rPr>
          <w:rFonts w:ascii="Times New Roman" w:hAnsi="Times New Roman"/>
          <w:sz w:val="28"/>
          <w:szCs w:val="28"/>
        </w:rPr>
        <w:t>Касянчук</w:t>
      </w:r>
      <w:proofErr w:type="spellEnd"/>
      <w:r w:rsidRPr="00133816">
        <w:rPr>
          <w:rFonts w:ascii="Times New Roman" w:hAnsi="Times New Roman"/>
          <w:sz w:val="28"/>
          <w:szCs w:val="28"/>
        </w:rPr>
        <w:t xml:space="preserve"> Галина, вчитель образотворчого мистецтва ліцею  № 23 ім. М. Очерета.</w:t>
      </w:r>
    </w:p>
    <w:p w:rsidR="00EF506C" w:rsidRPr="001756BE" w:rsidRDefault="00EF506C" w:rsidP="00EF506C">
      <w:pPr>
        <w:spacing w:after="0" w:line="240" w:lineRule="auto"/>
        <w:ind w:firstLine="720"/>
        <w:jc w:val="both"/>
        <w:rPr>
          <w:rFonts w:ascii="Times New Roman" w:hAnsi="Times New Roman"/>
          <w:sz w:val="28"/>
          <w:szCs w:val="28"/>
        </w:rPr>
      </w:pPr>
      <w:r w:rsidRPr="001756BE">
        <w:rPr>
          <w:rFonts w:ascii="Times New Roman" w:hAnsi="Times New Roman"/>
          <w:iCs/>
          <w:sz w:val="28"/>
          <w:szCs w:val="28"/>
        </w:rPr>
        <w:t>Відповідно до</w:t>
      </w:r>
      <w:r w:rsidRPr="001756BE">
        <w:rPr>
          <w:rFonts w:ascii="Times New Roman" w:hAnsi="Times New Roman"/>
          <w:sz w:val="28"/>
          <w:szCs w:val="28"/>
        </w:rPr>
        <w:t xml:space="preserve"> </w:t>
      </w:r>
      <w:r w:rsidRPr="001756BE">
        <w:rPr>
          <w:rFonts w:ascii="Times New Roman" w:hAnsi="Times New Roman"/>
          <w:iCs/>
          <w:sz w:val="28"/>
          <w:szCs w:val="28"/>
        </w:rPr>
        <w:t>наказу Міністерства освіти і науки України</w:t>
      </w:r>
      <w:r w:rsidRPr="001756BE">
        <w:rPr>
          <w:rFonts w:ascii="Times New Roman" w:hAnsi="Times New Roman"/>
          <w:sz w:val="28"/>
          <w:szCs w:val="28"/>
        </w:rPr>
        <w:t xml:space="preserve">  від 17.06.2024р. № 871 «Про результати всеукраїнського конкурсу «Учитель року – 2024»» лауреатом  всеукраїнського конкурсу «Учитель року – 2024», яка посіла 2 місце  у номінації «Образотворче мистецтво»  стала </w:t>
      </w:r>
      <w:proofErr w:type="spellStart"/>
      <w:r w:rsidRPr="001756BE">
        <w:rPr>
          <w:rFonts w:ascii="Times New Roman" w:hAnsi="Times New Roman"/>
          <w:sz w:val="28"/>
          <w:szCs w:val="28"/>
        </w:rPr>
        <w:t>Касянчук</w:t>
      </w:r>
      <w:proofErr w:type="spellEnd"/>
      <w:r w:rsidRPr="001756BE">
        <w:rPr>
          <w:rFonts w:ascii="Times New Roman" w:hAnsi="Times New Roman"/>
          <w:sz w:val="28"/>
          <w:szCs w:val="28"/>
        </w:rPr>
        <w:t xml:space="preserve"> Галина, вчитель образотворчого мистецтва ліцею  № 23  ім. М. Очерета. </w:t>
      </w:r>
    </w:p>
    <w:p w:rsidR="00133816" w:rsidRPr="00133816" w:rsidRDefault="00133816" w:rsidP="00EF506C">
      <w:pPr>
        <w:spacing w:after="0" w:line="240" w:lineRule="auto"/>
        <w:ind w:firstLine="708"/>
        <w:jc w:val="both"/>
        <w:rPr>
          <w:rFonts w:ascii="Times New Roman" w:hAnsi="Times New Roman"/>
          <w:sz w:val="28"/>
          <w:szCs w:val="28"/>
        </w:rPr>
      </w:pPr>
      <w:r w:rsidRPr="00133816">
        <w:rPr>
          <w:rFonts w:ascii="Times New Roman" w:hAnsi="Times New Roman"/>
          <w:sz w:val="28"/>
          <w:szCs w:val="28"/>
        </w:rPr>
        <w:t xml:space="preserve">Житомирська Олена, вчитель фізики ліцею № 27 міста  посіла 11 </w:t>
      </w:r>
      <w:r w:rsidRPr="00133816">
        <w:rPr>
          <w:rFonts w:ascii="Times New Roman" w:hAnsi="Times New Roman"/>
          <w:sz w:val="28"/>
          <w:szCs w:val="28"/>
          <w:lang w:eastAsia="en-US"/>
        </w:rPr>
        <w:t>рейтингове місце у</w:t>
      </w:r>
      <w:r w:rsidRPr="00133816">
        <w:rPr>
          <w:rFonts w:ascii="Times New Roman" w:hAnsi="Times New Roman"/>
          <w:sz w:val="28"/>
          <w:szCs w:val="28"/>
        </w:rPr>
        <w:t xml:space="preserve"> номінації «Фізика».</w:t>
      </w:r>
    </w:p>
    <w:p w:rsidR="00133816" w:rsidRPr="00133816" w:rsidRDefault="00133816" w:rsidP="00133816">
      <w:pPr>
        <w:shd w:val="clear" w:color="auto" w:fill="FFFFFF"/>
        <w:spacing w:after="0" w:line="240" w:lineRule="auto"/>
        <w:ind w:firstLine="708"/>
        <w:jc w:val="both"/>
        <w:rPr>
          <w:rFonts w:ascii="Times New Roman" w:hAnsi="Times New Roman"/>
          <w:sz w:val="28"/>
          <w:szCs w:val="28"/>
          <w:shd w:val="clear" w:color="auto" w:fill="FFFFFF"/>
        </w:rPr>
      </w:pPr>
      <w:r w:rsidRPr="00133816">
        <w:rPr>
          <w:rFonts w:ascii="Times New Roman" w:hAnsi="Times New Roman"/>
          <w:sz w:val="28"/>
          <w:szCs w:val="28"/>
        </w:rPr>
        <w:t xml:space="preserve">Протягом червня – вересня 2023 року забезпечено організаційно - методичний супровід освітян м. Житомира з питань участі та  підготовки матеріалів на  VІІ  щорічний Всеукраїнський  конкурс «Педагог – новатор». </w:t>
      </w:r>
    </w:p>
    <w:p w:rsidR="00133816" w:rsidRPr="00133816" w:rsidRDefault="00133816" w:rsidP="00133816">
      <w:pPr>
        <w:spacing w:after="0" w:line="240" w:lineRule="auto"/>
        <w:ind w:firstLine="708"/>
        <w:jc w:val="both"/>
        <w:rPr>
          <w:rFonts w:ascii="Times New Roman" w:hAnsi="Times New Roman"/>
          <w:sz w:val="28"/>
          <w:szCs w:val="28"/>
          <w:shd w:val="clear" w:color="auto" w:fill="FFFFFF"/>
          <w:lang w:val="ru-RU"/>
        </w:rPr>
      </w:pPr>
      <w:r w:rsidRPr="00133816">
        <w:rPr>
          <w:rFonts w:ascii="Times New Roman" w:hAnsi="Times New Roman"/>
          <w:sz w:val="28"/>
          <w:szCs w:val="28"/>
          <w:shd w:val="clear" w:color="auto" w:fill="FFFFFF"/>
        </w:rPr>
        <w:t xml:space="preserve">Із  580 матеріалів педагогів України - 3 матеріали освітян Житомира  визнано  найкращими. </w:t>
      </w:r>
    </w:p>
    <w:p w:rsidR="00133816" w:rsidRPr="00133816" w:rsidRDefault="00133816" w:rsidP="00133816">
      <w:pPr>
        <w:shd w:val="clear" w:color="auto" w:fill="FFFFFF"/>
        <w:spacing w:after="0" w:line="240" w:lineRule="auto"/>
        <w:ind w:firstLine="708"/>
        <w:jc w:val="both"/>
        <w:rPr>
          <w:rFonts w:ascii="Times New Roman" w:hAnsi="Times New Roman"/>
          <w:sz w:val="28"/>
          <w:szCs w:val="28"/>
        </w:rPr>
      </w:pPr>
      <w:r w:rsidRPr="00133816">
        <w:rPr>
          <w:rFonts w:ascii="Times New Roman" w:hAnsi="Times New Roman"/>
          <w:sz w:val="28"/>
          <w:szCs w:val="28"/>
          <w:shd w:val="clear" w:color="auto" w:fill="FFFFFF"/>
        </w:rPr>
        <w:t xml:space="preserve">У номінації  </w:t>
      </w:r>
      <w:r w:rsidRPr="00133816">
        <w:rPr>
          <w:rStyle w:val="af"/>
          <w:rFonts w:ascii="Times New Roman" w:hAnsi="Times New Roman"/>
          <w:b w:val="0"/>
          <w:bCs w:val="0"/>
          <w:sz w:val="28"/>
          <w:szCs w:val="28"/>
          <w:shd w:val="clear" w:color="auto" w:fill="FFFFFF"/>
        </w:rPr>
        <w:t>"Інноваційний прорив" 3 педагоги ліцею №33 стали переможцями конкурсу</w:t>
      </w:r>
      <w:r w:rsidRPr="00133816">
        <w:rPr>
          <w:rFonts w:ascii="Times New Roman" w:hAnsi="Times New Roman"/>
          <w:sz w:val="28"/>
          <w:szCs w:val="28"/>
          <w:shd w:val="clear" w:color="auto" w:fill="FFFFFF"/>
        </w:rPr>
        <w:t>.</w:t>
      </w:r>
    </w:p>
    <w:p w:rsidR="00133816" w:rsidRPr="00133816" w:rsidRDefault="0098357B" w:rsidP="00133816">
      <w:pPr>
        <w:shd w:val="clear" w:color="auto" w:fill="FFFFFF"/>
        <w:spacing w:after="0" w:line="240" w:lineRule="auto"/>
        <w:ind w:firstLine="360"/>
        <w:jc w:val="both"/>
        <w:rPr>
          <w:rFonts w:ascii="Times New Roman" w:hAnsi="Times New Roman"/>
          <w:sz w:val="28"/>
          <w:szCs w:val="28"/>
          <w:lang w:eastAsia="uk-UA"/>
        </w:rPr>
      </w:pPr>
      <w:r>
        <w:rPr>
          <w:rFonts w:ascii="Times New Roman" w:hAnsi="Times New Roman"/>
          <w:sz w:val="28"/>
          <w:szCs w:val="28"/>
        </w:rPr>
        <w:t xml:space="preserve">  </w:t>
      </w:r>
      <w:r w:rsidR="00133816" w:rsidRPr="00133816">
        <w:rPr>
          <w:rFonts w:ascii="Times New Roman" w:hAnsi="Times New Roman"/>
          <w:sz w:val="28"/>
          <w:szCs w:val="28"/>
        </w:rPr>
        <w:t>Досвід роботи вчителів міста презентовано  у видавництві «Ранок».</w:t>
      </w:r>
      <w:r w:rsidR="00133816" w:rsidRPr="00133816">
        <w:rPr>
          <w:rFonts w:ascii="Times New Roman" w:hAnsi="Times New Roman"/>
          <w:sz w:val="28"/>
          <w:szCs w:val="28"/>
          <w:lang w:eastAsia="uk-UA"/>
        </w:rPr>
        <w:t xml:space="preserve"> Переможцем премії «Ранкова зірка» (з грошовою винагородою у розмірі 25 тис. грн) став Микола Тарасюк, учитель інформатики ліцею №17. </w:t>
      </w:r>
    </w:p>
    <w:p w:rsidR="00133816" w:rsidRPr="00133816" w:rsidRDefault="0098357B" w:rsidP="00133816">
      <w:pPr>
        <w:spacing w:after="0" w:line="240" w:lineRule="auto"/>
        <w:ind w:firstLine="426"/>
        <w:jc w:val="both"/>
        <w:rPr>
          <w:rFonts w:ascii="Times New Roman" w:hAnsi="Times New Roman"/>
          <w:sz w:val="28"/>
          <w:szCs w:val="28"/>
        </w:rPr>
      </w:pPr>
      <w:r>
        <w:rPr>
          <w:rFonts w:ascii="Times New Roman" w:hAnsi="Times New Roman"/>
          <w:sz w:val="28"/>
          <w:szCs w:val="28"/>
        </w:rPr>
        <w:t xml:space="preserve"> </w:t>
      </w:r>
      <w:r w:rsidR="00133816" w:rsidRPr="00133816">
        <w:rPr>
          <w:rFonts w:ascii="Times New Roman" w:hAnsi="Times New Roman"/>
          <w:sz w:val="28"/>
          <w:szCs w:val="28"/>
        </w:rPr>
        <w:t xml:space="preserve">На обласний конкурс «добрих практик» освітян Житомирщини «Сучасна освіта – 2024» представлено  69 матеріалів: </w:t>
      </w:r>
      <w:r w:rsidR="00133816" w:rsidRPr="00133816">
        <w:rPr>
          <w:rFonts w:ascii="Times New Roman" w:hAnsi="Times New Roman"/>
          <w:sz w:val="28"/>
          <w:szCs w:val="28"/>
          <w:shd w:val="clear" w:color="auto" w:fill="FFFFFF"/>
        </w:rPr>
        <w:t xml:space="preserve"> педагогічних колективів, творчих груп, методичних об’єднань та працівників закладів дошкільної, загальної середньої, позашкільної та професійної (професійно - технічної) освіти</w:t>
      </w:r>
      <w:r w:rsidR="00133816" w:rsidRPr="00133816">
        <w:rPr>
          <w:rFonts w:ascii="Times New Roman" w:hAnsi="Times New Roman"/>
          <w:sz w:val="28"/>
          <w:szCs w:val="28"/>
        </w:rPr>
        <w:t xml:space="preserve">  з: </w:t>
      </w:r>
    </w:p>
    <w:p w:rsidR="00133816" w:rsidRPr="00133816" w:rsidRDefault="00133816" w:rsidP="00133816">
      <w:pPr>
        <w:pStyle w:val="a6"/>
        <w:spacing w:after="0" w:line="240" w:lineRule="auto"/>
        <w:ind w:left="0"/>
        <w:jc w:val="both"/>
        <w:rPr>
          <w:rFonts w:ascii="Times New Roman" w:hAnsi="Times New Roman"/>
          <w:i/>
          <w:sz w:val="28"/>
          <w:szCs w:val="28"/>
        </w:rPr>
      </w:pPr>
      <w:r w:rsidRPr="00133816">
        <w:rPr>
          <w:rFonts w:ascii="Times New Roman" w:hAnsi="Times New Roman"/>
          <w:sz w:val="28"/>
          <w:szCs w:val="28"/>
        </w:rPr>
        <w:t>дошкільної освіти -  18 матеріалів</w:t>
      </w:r>
    </w:p>
    <w:p w:rsidR="00133816" w:rsidRPr="00133816" w:rsidRDefault="00133816" w:rsidP="00133816">
      <w:pPr>
        <w:pStyle w:val="a6"/>
        <w:spacing w:after="0" w:line="240" w:lineRule="auto"/>
        <w:ind w:left="0"/>
        <w:jc w:val="both"/>
        <w:rPr>
          <w:rFonts w:ascii="Times New Roman" w:hAnsi="Times New Roman"/>
          <w:i/>
          <w:sz w:val="28"/>
          <w:szCs w:val="28"/>
        </w:rPr>
      </w:pPr>
      <w:r w:rsidRPr="00133816">
        <w:rPr>
          <w:rFonts w:ascii="Times New Roman" w:hAnsi="Times New Roman"/>
          <w:sz w:val="28"/>
          <w:szCs w:val="28"/>
        </w:rPr>
        <w:t>початкової освіти –6 матеріалів</w:t>
      </w:r>
    </w:p>
    <w:p w:rsidR="00133816" w:rsidRPr="00133816" w:rsidRDefault="00133816" w:rsidP="00133816">
      <w:pPr>
        <w:pStyle w:val="a6"/>
        <w:spacing w:after="0" w:line="240" w:lineRule="auto"/>
        <w:ind w:left="0"/>
        <w:jc w:val="both"/>
        <w:rPr>
          <w:rFonts w:ascii="Times New Roman" w:hAnsi="Times New Roman"/>
          <w:i/>
          <w:sz w:val="28"/>
          <w:szCs w:val="28"/>
        </w:rPr>
      </w:pPr>
      <w:r w:rsidRPr="00133816">
        <w:rPr>
          <w:rFonts w:ascii="Times New Roman" w:hAnsi="Times New Roman"/>
          <w:sz w:val="28"/>
          <w:szCs w:val="28"/>
        </w:rPr>
        <w:t>української мови та літератури -  3 матеріали</w:t>
      </w:r>
    </w:p>
    <w:p w:rsidR="00133816" w:rsidRPr="00133816" w:rsidRDefault="00133816" w:rsidP="00133816">
      <w:pPr>
        <w:pStyle w:val="a6"/>
        <w:spacing w:after="0" w:line="240" w:lineRule="auto"/>
        <w:ind w:left="0"/>
        <w:jc w:val="both"/>
        <w:rPr>
          <w:rFonts w:ascii="Times New Roman" w:hAnsi="Times New Roman"/>
          <w:i/>
          <w:sz w:val="28"/>
          <w:szCs w:val="28"/>
        </w:rPr>
      </w:pPr>
      <w:r w:rsidRPr="00133816">
        <w:rPr>
          <w:rFonts w:ascii="Times New Roman" w:hAnsi="Times New Roman"/>
          <w:sz w:val="28"/>
          <w:szCs w:val="28"/>
        </w:rPr>
        <w:t>зарубіжної літератури -  1 матеріал</w:t>
      </w:r>
    </w:p>
    <w:p w:rsidR="00133816" w:rsidRPr="00133816" w:rsidRDefault="00133816" w:rsidP="00133816">
      <w:pPr>
        <w:pStyle w:val="a6"/>
        <w:spacing w:after="0" w:line="240" w:lineRule="auto"/>
        <w:ind w:left="0"/>
        <w:jc w:val="both"/>
        <w:rPr>
          <w:rFonts w:ascii="Times New Roman" w:hAnsi="Times New Roman"/>
          <w:i/>
          <w:sz w:val="28"/>
          <w:szCs w:val="28"/>
        </w:rPr>
      </w:pPr>
      <w:r w:rsidRPr="00133816">
        <w:rPr>
          <w:rFonts w:ascii="Times New Roman" w:hAnsi="Times New Roman"/>
          <w:sz w:val="28"/>
          <w:szCs w:val="28"/>
        </w:rPr>
        <w:t>англійської, німецької мови – 6 матеріалів</w:t>
      </w:r>
    </w:p>
    <w:p w:rsidR="00133816" w:rsidRPr="00133816" w:rsidRDefault="00133816" w:rsidP="00133816">
      <w:pPr>
        <w:pStyle w:val="a6"/>
        <w:spacing w:after="0" w:line="240" w:lineRule="auto"/>
        <w:ind w:left="0"/>
        <w:jc w:val="both"/>
        <w:rPr>
          <w:rFonts w:ascii="Times New Roman" w:hAnsi="Times New Roman"/>
          <w:sz w:val="28"/>
          <w:szCs w:val="28"/>
        </w:rPr>
      </w:pPr>
      <w:r w:rsidRPr="00133816">
        <w:rPr>
          <w:rFonts w:ascii="Times New Roman" w:hAnsi="Times New Roman"/>
          <w:sz w:val="28"/>
          <w:szCs w:val="28"/>
        </w:rPr>
        <w:t xml:space="preserve">математики, фізики, інформатики - 10 матеріалів </w:t>
      </w:r>
    </w:p>
    <w:p w:rsidR="00133816" w:rsidRPr="00133816" w:rsidRDefault="00133816" w:rsidP="00133816">
      <w:pPr>
        <w:pStyle w:val="a6"/>
        <w:spacing w:after="0" w:line="240" w:lineRule="auto"/>
        <w:ind w:left="0"/>
        <w:jc w:val="both"/>
        <w:rPr>
          <w:rFonts w:ascii="Times New Roman" w:hAnsi="Times New Roman"/>
          <w:i/>
          <w:sz w:val="28"/>
          <w:szCs w:val="28"/>
        </w:rPr>
      </w:pPr>
      <w:r w:rsidRPr="00133816">
        <w:rPr>
          <w:rFonts w:ascii="Times New Roman" w:hAnsi="Times New Roman"/>
          <w:sz w:val="28"/>
          <w:szCs w:val="28"/>
        </w:rPr>
        <w:t>історії, громадянської освіти</w:t>
      </w:r>
      <w:r w:rsidRPr="00133816">
        <w:rPr>
          <w:rFonts w:ascii="Times New Roman" w:hAnsi="Times New Roman"/>
          <w:i/>
          <w:sz w:val="28"/>
          <w:szCs w:val="28"/>
        </w:rPr>
        <w:t xml:space="preserve"> –</w:t>
      </w:r>
      <w:r w:rsidRPr="00133816">
        <w:rPr>
          <w:rFonts w:ascii="Times New Roman" w:hAnsi="Times New Roman"/>
          <w:iCs/>
          <w:sz w:val="28"/>
          <w:szCs w:val="28"/>
        </w:rPr>
        <w:t>3</w:t>
      </w:r>
      <w:r w:rsidRPr="00133816">
        <w:rPr>
          <w:rFonts w:ascii="Times New Roman" w:hAnsi="Times New Roman"/>
          <w:i/>
          <w:sz w:val="28"/>
          <w:szCs w:val="28"/>
        </w:rPr>
        <w:t xml:space="preserve"> </w:t>
      </w:r>
      <w:r w:rsidRPr="00133816">
        <w:rPr>
          <w:rFonts w:ascii="Times New Roman" w:hAnsi="Times New Roman"/>
          <w:sz w:val="28"/>
          <w:szCs w:val="28"/>
        </w:rPr>
        <w:t xml:space="preserve"> матеріали</w:t>
      </w:r>
    </w:p>
    <w:p w:rsidR="00133816" w:rsidRPr="00133816" w:rsidRDefault="00133816" w:rsidP="00133816">
      <w:pPr>
        <w:pStyle w:val="a6"/>
        <w:spacing w:after="0" w:line="240" w:lineRule="auto"/>
        <w:ind w:left="0"/>
        <w:jc w:val="both"/>
        <w:rPr>
          <w:rFonts w:ascii="Times New Roman" w:hAnsi="Times New Roman"/>
          <w:sz w:val="28"/>
          <w:szCs w:val="28"/>
        </w:rPr>
      </w:pPr>
      <w:r w:rsidRPr="00133816">
        <w:rPr>
          <w:rFonts w:ascii="Times New Roman" w:hAnsi="Times New Roman"/>
          <w:sz w:val="28"/>
          <w:szCs w:val="28"/>
        </w:rPr>
        <w:t>предметів природничого циклу  - 4 матеріали</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lastRenderedPageBreak/>
        <w:t>досвіду роботи бібліотекарів  - 1 матеріал</w:t>
      </w:r>
    </w:p>
    <w:p w:rsidR="00133816" w:rsidRPr="00133816" w:rsidRDefault="00133816" w:rsidP="00133816">
      <w:pPr>
        <w:spacing w:after="0" w:line="240" w:lineRule="auto"/>
        <w:ind w:left="-426" w:firstLine="426"/>
        <w:jc w:val="both"/>
        <w:rPr>
          <w:rFonts w:ascii="Times New Roman" w:hAnsi="Times New Roman"/>
          <w:sz w:val="28"/>
          <w:szCs w:val="28"/>
        </w:rPr>
      </w:pPr>
      <w:r w:rsidRPr="00133816">
        <w:rPr>
          <w:rFonts w:ascii="Times New Roman" w:hAnsi="Times New Roman"/>
          <w:sz w:val="28"/>
          <w:szCs w:val="28"/>
        </w:rPr>
        <w:t>психологічної, логопедичної служб, асистентів вчителів  -  11 матеріалів</w:t>
      </w:r>
    </w:p>
    <w:p w:rsidR="00133816" w:rsidRPr="00133816" w:rsidRDefault="00133816" w:rsidP="00133816">
      <w:pPr>
        <w:spacing w:after="0" w:line="240" w:lineRule="auto"/>
        <w:ind w:left="-426" w:firstLine="426"/>
        <w:jc w:val="both"/>
        <w:rPr>
          <w:rFonts w:ascii="Times New Roman" w:hAnsi="Times New Roman"/>
          <w:sz w:val="28"/>
          <w:szCs w:val="28"/>
        </w:rPr>
      </w:pPr>
      <w:r w:rsidRPr="00133816">
        <w:rPr>
          <w:rFonts w:ascii="Times New Roman" w:hAnsi="Times New Roman"/>
          <w:sz w:val="28"/>
          <w:szCs w:val="28"/>
        </w:rPr>
        <w:t>позашкільної освіти, «Захисту України» – 6 матеріалів.</w:t>
      </w:r>
    </w:p>
    <w:p w:rsidR="00133816" w:rsidRPr="00133816" w:rsidRDefault="00133816" w:rsidP="00133816">
      <w:pPr>
        <w:pStyle w:val="a4"/>
        <w:ind w:firstLine="708"/>
        <w:jc w:val="both"/>
        <w:rPr>
          <w:rFonts w:ascii="Times New Roman" w:hAnsi="Times New Roman"/>
          <w:sz w:val="28"/>
          <w:szCs w:val="28"/>
        </w:rPr>
      </w:pPr>
      <w:r w:rsidRPr="00133816">
        <w:rPr>
          <w:rFonts w:ascii="Times New Roman" w:hAnsi="Times New Roman"/>
          <w:sz w:val="28"/>
          <w:szCs w:val="28"/>
        </w:rPr>
        <w:t>Дипломами обласного конкурсу «добрих практик» освітян Житомирщини «Сучасна освіта – 2024»  нагороджено 61 учасника (88%):</w:t>
      </w:r>
    </w:p>
    <w:p w:rsidR="00133816" w:rsidRPr="00133816" w:rsidRDefault="00133816" w:rsidP="00133816">
      <w:pPr>
        <w:spacing w:after="0" w:line="240" w:lineRule="auto"/>
        <w:jc w:val="both"/>
        <w:rPr>
          <w:rFonts w:ascii="Times New Roman" w:hAnsi="Times New Roman"/>
          <w:sz w:val="28"/>
          <w:szCs w:val="28"/>
          <w:lang w:val="ru-RU"/>
        </w:rPr>
      </w:pPr>
      <w:r w:rsidRPr="00133816">
        <w:rPr>
          <w:rFonts w:ascii="Times New Roman" w:hAnsi="Times New Roman"/>
          <w:sz w:val="28"/>
          <w:szCs w:val="28"/>
        </w:rPr>
        <w:t>диплом І ступеня – 18 учасників,</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 xml:space="preserve">диплом ІІ ступеня – 28 учасників, </w:t>
      </w:r>
    </w:p>
    <w:p w:rsidR="00133816" w:rsidRPr="00133816" w:rsidRDefault="00133816" w:rsidP="00133816">
      <w:pPr>
        <w:spacing w:after="0" w:line="240" w:lineRule="auto"/>
        <w:jc w:val="both"/>
        <w:rPr>
          <w:rFonts w:ascii="Times New Roman" w:hAnsi="Times New Roman"/>
          <w:sz w:val="28"/>
          <w:szCs w:val="28"/>
        </w:rPr>
      </w:pPr>
      <w:r w:rsidRPr="00133816">
        <w:rPr>
          <w:rFonts w:ascii="Times New Roman" w:hAnsi="Times New Roman"/>
          <w:sz w:val="28"/>
          <w:szCs w:val="28"/>
        </w:rPr>
        <w:t>диплом ІІІ ступеня -  15 учасників.</w:t>
      </w:r>
    </w:p>
    <w:p w:rsidR="00A80F88" w:rsidRDefault="00133816" w:rsidP="00A80F88">
      <w:pPr>
        <w:spacing w:after="0" w:line="240" w:lineRule="auto"/>
        <w:ind w:firstLine="708"/>
        <w:jc w:val="both"/>
        <w:rPr>
          <w:rFonts w:ascii="Times New Roman" w:hAnsi="Times New Roman"/>
          <w:sz w:val="28"/>
          <w:szCs w:val="28"/>
        </w:rPr>
      </w:pPr>
      <w:r w:rsidRPr="00133816">
        <w:rPr>
          <w:rFonts w:ascii="Times New Roman" w:hAnsi="Times New Roman"/>
          <w:sz w:val="28"/>
          <w:szCs w:val="28"/>
        </w:rPr>
        <w:t>У 2023-2024 навчальному році здобутки освітян Житомирської міської територіальної громади отримали високі оцінки на регіональному, національному та міжнародному рівнях. НАПН України та МОН України високо оцінили інноваційний досвід освітян.</w:t>
      </w:r>
      <w:r w:rsidR="00A80F88">
        <w:rPr>
          <w:rFonts w:ascii="Times New Roman" w:hAnsi="Times New Roman"/>
          <w:sz w:val="28"/>
          <w:szCs w:val="28"/>
        </w:rPr>
        <w:t xml:space="preserve"> </w:t>
      </w:r>
    </w:p>
    <w:p w:rsidR="00133816" w:rsidRPr="00A80F88" w:rsidRDefault="00133816" w:rsidP="00A80F88">
      <w:pPr>
        <w:spacing w:after="0" w:line="240" w:lineRule="auto"/>
        <w:ind w:firstLine="708"/>
        <w:jc w:val="both"/>
        <w:rPr>
          <w:rFonts w:ascii="Times New Roman" w:hAnsi="Times New Roman"/>
          <w:iCs/>
          <w:sz w:val="28"/>
          <w:szCs w:val="28"/>
        </w:rPr>
      </w:pPr>
      <w:r w:rsidRPr="00A80F88">
        <w:rPr>
          <w:rFonts w:ascii="Times New Roman" w:hAnsi="Times New Roman"/>
          <w:iCs/>
          <w:sz w:val="28"/>
          <w:szCs w:val="28"/>
        </w:rPr>
        <w:t>Забезпечено участь освітян міста у Х</w:t>
      </w:r>
      <w:r w:rsidRPr="00A80F88">
        <w:rPr>
          <w:rFonts w:ascii="Times New Roman" w:hAnsi="Times New Roman"/>
          <w:iCs/>
          <w:sz w:val="28"/>
          <w:szCs w:val="28"/>
          <w:lang w:val="en-US"/>
        </w:rPr>
        <w:t>V</w:t>
      </w:r>
      <w:r w:rsidRPr="00A80F88">
        <w:rPr>
          <w:rFonts w:ascii="Times New Roman" w:hAnsi="Times New Roman"/>
          <w:iCs/>
          <w:sz w:val="28"/>
          <w:szCs w:val="28"/>
        </w:rPr>
        <w:t xml:space="preserve"> Міжнародній виставці                                                                                     «Сучасні заклади освіти»: департамент освіти, науково - методичний центр, ДНЗ «Центр легкої  промисловості та  побутового обслуговування  населення              м. Житомира», Ліцеї №2, 3, 21, 23, 25, ЗДО   №  5, 25, 27, 33, 43, 46, 53, 55, 56, 58, 65, 69, 70, 73 - нагороджені Дипломами НАПН України   та  ДНУ «ІМЗО» за презентацію досягнень, активну участь і значний внесок у розвиток сфери освіти й науки України     та занесені до каталогу виставки.</w:t>
      </w:r>
    </w:p>
    <w:p w:rsidR="00133816" w:rsidRPr="00133816" w:rsidRDefault="00133816" w:rsidP="0098357B">
      <w:pPr>
        <w:spacing w:after="0" w:line="240" w:lineRule="auto"/>
        <w:ind w:firstLine="708"/>
        <w:jc w:val="both"/>
        <w:rPr>
          <w:rFonts w:ascii="Times New Roman" w:hAnsi="Times New Roman"/>
          <w:sz w:val="28"/>
          <w:szCs w:val="28"/>
        </w:rPr>
      </w:pPr>
      <w:r w:rsidRPr="00133816">
        <w:rPr>
          <w:rFonts w:ascii="Times New Roman" w:hAnsi="Times New Roman"/>
          <w:iCs/>
          <w:sz w:val="28"/>
          <w:szCs w:val="28"/>
        </w:rPr>
        <w:t xml:space="preserve">Золотими медалями у номінації </w:t>
      </w:r>
      <w:r w:rsidRPr="00133816">
        <w:rPr>
          <w:rFonts w:ascii="Times New Roman" w:hAnsi="Times New Roman"/>
          <w:sz w:val="28"/>
          <w:szCs w:val="28"/>
        </w:rPr>
        <w:t xml:space="preserve">«Упровадження здоров’язбережувальної  педагогіки в практику діяльності закладів освіти» нагороджено: </w:t>
      </w:r>
    </w:p>
    <w:p w:rsidR="00133816" w:rsidRPr="00133816" w:rsidRDefault="00133816" w:rsidP="00F20B06">
      <w:pPr>
        <w:pStyle w:val="a6"/>
        <w:numPr>
          <w:ilvl w:val="0"/>
          <w:numId w:val="14"/>
        </w:numPr>
        <w:spacing w:after="0" w:line="240" w:lineRule="auto"/>
        <w:ind w:left="142" w:firstLine="0"/>
        <w:jc w:val="both"/>
        <w:rPr>
          <w:rFonts w:ascii="Times New Roman" w:hAnsi="Times New Roman"/>
          <w:sz w:val="28"/>
          <w:szCs w:val="28"/>
        </w:rPr>
      </w:pPr>
      <w:r w:rsidRPr="00133816">
        <w:rPr>
          <w:rFonts w:ascii="Times New Roman" w:hAnsi="Times New Roman"/>
          <w:sz w:val="28"/>
          <w:szCs w:val="28"/>
        </w:rPr>
        <w:t xml:space="preserve">науково - методичний центр департаменту освіти  Житомирської міської ради, </w:t>
      </w:r>
    </w:p>
    <w:p w:rsidR="00133816" w:rsidRPr="00133816" w:rsidRDefault="00133816" w:rsidP="00F20B06">
      <w:pPr>
        <w:pStyle w:val="a6"/>
        <w:numPr>
          <w:ilvl w:val="0"/>
          <w:numId w:val="14"/>
        </w:numPr>
        <w:spacing w:after="0" w:line="240" w:lineRule="auto"/>
        <w:ind w:left="142" w:firstLine="0"/>
        <w:jc w:val="both"/>
        <w:rPr>
          <w:rFonts w:ascii="Times New Roman" w:hAnsi="Times New Roman"/>
          <w:sz w:val="28"/>
          <w:szCs w:val="28"/>
        </w:rPr>
      </w:pPr>
      <w:r w:rsidRPr="00133816">
        <w:rPr>
          <w:rFonts w:ascii="Times New Roman" w:hAnsi="Times New Roman"/>
          <w:sz w:val="28"/>
          <w:szCs w:val="28"/>
        </w:rPr>
        <w:t xml:space="preserve">заклад дошкільної освіти  № 25, </w:t>
      </w:r>
    </w:p>
    <w:p w:rsidR="00133816" w:rsidRPr="00133816" w:rsidRDefault="00133816" w:rsidP="00F20B06">
      <w:pPr>
        <w:pStyle w:val="a6"/>
        <w:numPr>
          <w:ilvl w:val="0"/>
          <w:numId w:val="14"/>
        </w:numPr>
        <w:spacing w:after="0" w:line="240" w:lineRule="auto"/>
        <w:ind w:left="142" w:firstLine="0"/>
        <w:jc w:val="both"/>
        <w:rPr>
          <w:rFonts w:ascii="Times New Roman" w:hAnsi="Times New Roman"/>
          <w:sz w:val="28"/>
          <w:szCs w:val="28"/>
        </w:rPr>
      </w:pPr>
      <w:r w:rsidRPr="00133816">
        <w:rPr>
          <w:rFonts w:ascii="Times New Roman" w:hAnsi="Times New Roman"/>
          <w:sz w:val="28"/>
          <w:szCs w:val="28"/>
        </w:rPr>
        <w:t>центр розвитку дитини № 53  «АБВГДЕЙКА»,</w:t>
      </w:r>
    </w:p>
    <w:p w:rsidR="00133816" w:rsidRPr="00133816" w:rsidRDefault="00133816" w:rsidP="00F20B06">
      <w:pPr>
        <w:pStyle w:val="a6"/>
        <w:numPr>
          <w:ilvl w:val="0"/>
          <w:numId w:val="14"/>
        </w:numPr>
        <w:spacing w:after="0" w:line="240" w:lineRule="auto"/>
        <w:ind w:left="142" w:firstLine="0"/>
        <w:jc w:val="both"/>
        <w:rPr>
          <w:rFonts w:ascii="Times New Roman" w:hAnsi="Times New Roman"/>
          <w:sz w:val="28"/>
          <w:szCs w:val="28"/>
        </w:rPr>
      </w:pPr>
      <w:r w:rsidRPr="00133816">
        <w:rPr>
          <w:rFonts w:ascii="Times New Roman" w:hAnsi="Times New Roman"/>
          <w:sz w:val="28"/>
          <w:szCs w:val="28"/>
        </w:rPr>
        <w:t xml:space="preserve">дошкільний навчальний заклад №58, </w:t>
      </w:r>
    </w:p>
    <w:p w:rsidR="00133816" w:rsidRPr="00133816" w:rsidRDefault="00133816" w:rsidP="00F20B06">
      <w:pPr>
        <w:pStyle w:val="a6"/>
        <w:numPr>
          <w:ilvl w:val="0"/>
          <w:numId w:val="14"/>
        </w:numPr>
        <w:spacing w:after="0" w:line="240" w:lineRule="auto"/>
        <w:ind w:left="142" w:firstLine="0"/>
        <w:jc w:val="both"/>
        <w:rPr>
          <w:rFonts w:ascii="Times New Roman" w:hAnsi="Times New Roman"/>
          <w:sz w:val="28"/>
          <w:szCs w:val="28"/>
        </w:rPr>
      </w:pPr>
      <w:r w:rsidRPr="00133816">
        <w:rPr>
          <w:rFonts w:ascii="Times New Roman" w:hAnsi="Times New Roman"/>
          <w:sz w:val="28"/>
          <w:szCs w:val="28"/>
        </w:rPr>
        <w:t>Ліцей № 3,</w:t>
      </w:r>
    </w:p>
    <w:p w:rsidR="00133816" w:rsidRPr="00133816" w:rsidRDefault="00133816" w:rsidP="00F20B06">
      <w:pPr>
        <w:pStyle w:val="a6"/>
        <w:numPr>
          <w:ilvl w:val="0"/>
          <w:numId w:val="14"/>
        </w:numPr>
        <w:spacing w:after="0" w:line="240" w:lineRule="auto"/>
        <w:ind w:left="142" w:firstLine="0"/>
        <w:jc w:val="both"/>
        <w:rPr>
          <w:rFonts w:ascii="Times New Roman" w:hAnsi="Times New Roman"/>
          <w:sz w:val="28"/>
          <w:szCs w:val="28"/>
        </w:rPr>
      </w:pPr>
      <w:r w:rsidRPr="00133816">
        <w:rPr>
          <w:rFonts w:ascii="Times New Roman" w:hAnsi="Times New Roman"/>
          <w:sz w:val="28"/>
          <w:szCs w:val="28"/>
        </w:rPr>
        <w:t xml:space="preserve">Державний навчальний заклад  «Центр легкої  промисловості та   побутового обслуговування  населення  м. Житомира».  </w:t>
      </w:r>
    </w:p>
    <w:p w:rsidR="00133816" w:rsidRPr="00133816" w:rsidRDefault="00133816" w:rsidP="0098357B">
      <w:pPr>
        <w:pStyle w:val="ab"/>
        <w:spacing w:before="1" w:after="0" w:line="240" w:lineRule="auto"/>
        <w:ind w:left="142" w:right="102" w:firstLine="566"/>
        <w:jc w:val="both"/>
        <w:rPr>
          <w:rFonts w:ascii="Times New Roman" w:hAnsi="Times New Roman"/>
          <w:sz w:val="28"/>
          <w:szCs w:val="28"/>
        </w:rPr>
      </w:pPr>
      <w:r w:rsidRPr="00133816">
        <w:rPr>
          <w:rFonts w:ascii="Times New Roman" w:hAnsi="Times New Roman"/>
          <w:sz w:val="28"/>
          <w:szCs w:val="28"/>
        </w:rPr>
        <w:t>Сертифікат  НАПН України та ДНУ «ІМЗО»  за перемогу в конкурсі з тематичної номінації «Упровадження здоров’язбережувальної педагогіки в практику діяльності закладів освіти» отримав 21 педагог.</w:t>
      </w:r>
    </w:p>
    <w:p w:rsidR="00133816" w:rsidRPr="00133816" w:rsidRDefault="00133816" w:rsidP="008C5A2F">
      <w:pPr>
        <w:pStyle w:val="ab"/>
        <w:spacing w:before="1" w:after="0" w:line="240" w:lineRule="auto"/>
        <w:ind w:right="102" w:firstLine="708"/>
        <w:jc w:val="both"/>
        <w:rPr>
          <w:rFonts w:ascii="Times New Roman" w:hAnsi="Times New Roman"/>
          <w:sz w:val="28"/>
          <w:szCs w:val="28"/>
        </w:rPr>
      </w:pPr>
      <w:r w:rsidRPr="00133816">
        <w:rPr>
          <w:rFonts w:ascii="Times New Roman" w:hAnsi="Times New Roman"/>
          <w:sz w:val="28"/>
          <w:szCs w:val="28"/>
          <w:lang w:eastAsia="uk-UA" w:bidi="uk-UA"/>
        </w:rPr>
        <w:t>Сертифікат доповідача</w:t>
      </w:r>
      <w:r w:rsidRPr="00133816">
        <w:rPr>
          <w:rFonts w:ascii="Times New Roman" w:hAnsi="Times New Roman"/>
          <w:sz w:val="28"/>
          <w:szCs w:val="28"/>
        </w:rPr>
        <w:t xml:space="preserve"> П’ятнадцятої міжнародної виставки «Сучасні</w:t>
      </w:r>
      <w:r w:rsidRPr="00133816">
        <w:rPr>
          <w:rFonts w:ascii="Times New Roman" w:hAnsi="Times New Roman"/>
          <w:spacing w:val="1"/>
          <w:sz w:val="28"/>
          <w:szCs w:val="28"/>
        </w:rPr>
        <w:t xml:space="preserve"> </w:t>
      </w:r>
      <w:r w:rsidRPr="00133816">
        <w:rPr>
          <w:rFonts w:ascii="Times New Roman" w:hAnsi="Times New Roman"/>
          <w:sz w:val="28"/>
          <w:szCs w:val="28"/>
        </w:rPr>
        <w:t>заклади</w:t>
      </w:r>
      <w:r w:rsidRPr="00133816">
        <w:rPr>
          <w:rFonts w:ascii="Times New Roman" w:hAnsi="Times New Roman"/>
          <w:spacing w:val="-1"/>
          <w:sz w:val="28"/>
          <w:szCs w:val="28"/>
        </w:rPr>
        <w:t xml:space="preserve"> </w:t>
      </w:r>
      <w:r w:rsidRPr="00133816">
        <w:rPr>
          <w:rFonts w:ascii="Times New Roman" w:hAnsi="Times New Roman"/>
          <w:sz w:val="28"/>
          <w:szCs w:val="28"/>
        </w:rPr>
        <w:t xml:space="preserve">освіти» за презентацію досвіду  </w:t>
      </w:r>
      <w:r w:rsidRPr="00133816">
        <w:rPr>
          <w:rStyle w:val="26"/>
          <w:rFonts w:eastAsiaTheme="majorEastAsia"/>
          <w:b w:val="0"/>
          <w:bCs w:val="0"/>
          <w:color w:val="auto"/>
        </w:rPr>
        <w:t>«</w:t>
      </w:r>
      <w:r w:rsidRPr="00133816">
        <w:rPr>
          <w:rFonts w:ascii="Times New Roman" w:hAnsi="Times New Roman"/>
          <w:sz w:val="28"/>
          <w:szCs w:val="28"/>
        </w:rPr>
        <w:t>Виховні константи утвердження української національної та громадянської ідентичності засобами народознавства» отримали 4 педагогічних працівника ЗДО № 65.</w:t>
      </w:r>
    </w:p>
    <w:p w:rsidR="00133816" w:rsidRPr="00133816" w:rsidRDefault="00133816" w:rsidP="008C5A2F">
      <w:pPr>
        <w:spacing w:after="0" w:line="240" w:lineRule="auto"/>
        <w:ind w:firstLine="708"/>
        <w:jc w:val="both"/>
        <w:rPr>
          <w:rFonts w:ascii="Times New Roman" w:hAnsi="Times New Roman"/>
          <w:sz w:val="28"/>
          <w:szCs w:val="28"/>
        </w:rPr>
      </w:pPr>
      <w:r w:rsidRPr="00133816">
        <w:rPr>
          <w:rFonts w:ascii="Times New Roman" w:hAnsi="Times New Roman"/>
          <w:sz w:val="28"/>
          <w:szCs w:val="28"/>
        </w:rPr>
        <w:t>Незважаючи на складні  випробування,  введення воєнного стану в державі та виклики щодо забезпечення доступу до якісної освіти потужна освітянська громада м. Житомира продовжує примножувати свої досягнення, залишаючись в авангарді інноваційної діяльності педагогічної науки і практики, наповнюючи освітній процес новими формами та змістом.</w:t>
      </w:r>
    </w:p>
    <w:p w:rsidR="00A80F88" w:rsidRDefault="00A80F88" w:rsidP="00CE73C3">
      <w:pPr>
        <w:spacing w:after="0" w:line="240" w:lineRule="auto"/>
        <w:ind w:left="-567" w:firstLine="567"/>
        <w:jc w:val="center"/>
        <w:rPr>
          <w:rFonts w:ascii="Times New Roman" w:hAnsi="Times New Roman"/>
          <w:b/>
          <w:i/>
          <w:iCs/>
          <w:sz w:val="36"/>
          <w:szCs w:val="36"/>
        </w:rPr>
      </w:pPr>
    </w:p>
    <w:p w:rsidR="0098357B" w:rsidRDefault="00CE73C3" w:rsidP="003C4238">
      <w:pPr>
        <w:spacing w:after="0" w:line="240" w:lineRule="auto"/>
        <w:jc w:val="center"/>
        <w:rPr>
          <w:rFonts w:ascii="Times New Roman" w:hAnsi="Times New Roman"/>
          <w:b/>
          <w:i/>
          <w:iCs/>
          <w:color w:val="000000"/>
          <w:sz w:val="36"/>
          <w:szCs w:val="36"/>
          <w:lang w:eastAsia="en-US"/>
        </w:rPr>
      </w:pPr>
      <w:r w:rsidRPr="0098357B">
        <w:rPr>
          <w:rFonts w:ascii="Times New Roman" w:hAnsi="Times New Roman"/>
          <w:b/>
          <w:i/>
          <w:iCs/>
          <w:color w:val="000000"/>
          <w:sz w:val="36"/>
          <w:szCs w:val="36"/>
          <w:lang w:eastAsia="en-US"/>
        </w:rPr>
        <w:t xml:space="preserve">Навчання впродовж життя – запорука високої </w:t>
      </w:r>
    </w:p>
    <w:p w:rsidR="00CE73C3" w:rsidRPr="003C4238" w:rsidRDefault="00CE73C3" w:rsidP="0098357B">
      <w:pPr>
        <w:spacing w:after="0" w:line="240" w:lineRule="auto"/>
        <w:jc w:val="center"/>
        <w:rPr>
          <w:rFonts w:ascii="Times New Roman" w:hAnsi="Times New Roman"/>
          <w:i/>
          <w:iCs/>
          <w:color w:val="000000"/>
          <w:sz w:val="32"/>
          <w:szCs w:val="32"/>
          <w:lang w:eastAsia="en-US"/>
        </w:rPr>
      </w:pPr>
      <w:r w:rsidRPr="0098357B">
        <w:rPr>
          <w:rFonts w:ascii="Times New Roman" w:hAnsi="Times New Roman"/>
          <w:b/>
          <w:i/>
          <w:iCs/>
          <w:color w:val="000000"/>
          <w:sz w:val="36"/>
          <w:szCs w:val="36"/>
          <w:lang w:eastAsia="en-US"/>
        </w:rPr>
        <w:t>кваліфікації педагога</w:t>
      </w:r>
    </w:p>
    <w:p w:rsidR="00CE73C3" w:rsidRPr="00CE73C3" w:rsidRDefault="00CE73C3" w:rsidP="00CE73C3">
      <w:pPr>
        <w:spacing w:after="0" w:line="240" w:lineRule="auto"/>
        <w:ind w:firstLine="720"/>
        <w:jc w:val="both"/>
        <w:rPr>
          <w:rFonts w:ascii="Times New Roman" w:hAnsi="Times New Roman"/>
          <w:sz w:val="28"/>
          <w:szCs w:val="28"/>
          <w:lang w:eastAsia="en-US"/>
        </w:rPr>
      </w:pPr>
      <w:r w:rsidRPr="00CE73C3">
        <w:rPr>
          <w:rFonts w:ascii="Times New Roman" w:hAnsi="Times New Roman"/>
          <w:color w:val="000000"/>
          <w:sz w:val="28"/>
          <w:szCs w:val="28"/>
          <w:lang w:eastAsia="en-US"/>
        </w:rPr>
        <w:t xml:space="preserve">У 2023 </w:t>
      </w:r>
      <w:r w:rsidRPr="00CE73C3">
        <w:rPr>
          <w:rFonts w:ascii="Times New Roman" w:hAnsi="Times New Roman"/>
          <w:sz w:val="28"/>
          <w:szCs w:val="28"/>
        </w:rPr>
        <w:t>згідно із заявками закладів освіти</w:t>
      </w:r>
      <w:r w:rsidRPr="00CE73C3">
        <w:rPr>
          <w:rFonts w:ascii="Times New Roman" w:hAnsi="Times New Roman"/>
          <w:sz w:val="28"/>
          <w:szCs w:val="28"/>
          <w:lang w:eastAsia="en-US"/>
        </w:rPr>
        <w:t xml:space="preserve"> щодо підвищення кваліфікації керівних та педагогічних кадрів, спеціалістів закладів  освіти міста та </w:t>
      </w:r>
      <w:r w:rsidRPr="00CE73C3">
        <w:rPr>
          <w:rFonts w:ascii="Times New Roman" w:hAnsi="Times New Roman"/>
          <w:sz w:val="28"/>
          <w:szCs w:val="28"/>
        </w:rPr>
        <w:t xml:space="preserve">на </w:t>
      </w:r>
      <w:r w:rsidRPr="00CE73C3">
        <w:rPr>
          <w:rFonts w:ascii="Times New Roman" w:hAnsi="Times New Roman"/>
          <w:sz w:val="28"/>
          <w:szCs w:val="28"/>
        </w:rPr>
        <w:lastRenderedPageBreak/>
        <w:t>виконання наказу управління освіти і науки Житомирської облдержадміністрації від 25.11.2022 р. №146 «Про підвищення кваліфікації педагогічних працівників закладів і установ освіти області в 2023 році на умовах регіонального замовлення»</w:t>
      </w:r>
      <w:r w:rsidRPr="00CE73C3">
        <w:rPr>
          <w:rFonts w:ascii="Times New Roman" w:hAnsi="Times New Roman"/>
          <w:sz w:val="28"/>
          <w:szCs w:val="28"/>
          <w:lang w:eastAsia="en-US"/>
        </w:rPr>
        <w:t xml:space="preserve"> відбулось на  100%. </w:t>
      </w:r>
    </w:p>
    <w:p w:rsidR="00CE73C3" w:rsidRPr="00CE73C3" w:rsidRDefault="00CE73C3" w:rsidP="00CE73C3">
      <w:pPr>
        <w:spacing w:after="0" w:line="240" w:lineRule="auto"/>
        <w:ind w:firstLine="720"/>
        <w:jc w:val="both"/>
        <w:rPr>
          <w:rFonts w:ascii="Times New Roman" w:hAnsi="Times New Roman"/>
          <w:color w:val="000000"/>
          <w:sz w:val="28"/>
          <w:szCs w:val="28"/>
        </w:rPr>
      </w:pPr>
      <w:r w:rsidRPr="00CE73C3">
        <w:rPr>
          <w:rFonts w:ascii="Times New Roman" w:hAnsi="Times New Roman"/>
          <w:color w:val="000000"/>
          <w:sz w:val="28"/>
          <w:szCs w:val="28"/>
        </w:rPr>
        <w:t xml:space="preserve">Забезпечення підвищення кваліфікації педагогічних працівників закладів освіти протягом 2023р, першого півріччя 2024р. було здійснено згідно з постановою Кабінету Міністрів України від 21.08.2019р. №800 (із змінами) та за освітніми програмами удосконалення професійної компетентності вчителів Нової української школи. </w:t>
      </w:r>
    </w:p>
    <w:p w:rsidR="00CE73C3" w:rsidRPr="00CE73C3" w:rsidRDefault="00CE73C3" w:rsidP="00CE73C3">
      <w:pPr>
        <w:spacing w:after="0" w:line="240" w:lineRule="auto"/>
        <w:ind w:firstLine="720"/>
        <w:jc w:val="both"/>
        <w:rPr>
          <w:rFonts w:ascii="Times New Roman" w:hAnsi="Times New Roman"/>
          <w:sz w:val="28"/>
          <w:szCs w:val="28"/>
        </w:rPr>
      </w:pPr>
      <w:r w:rsidRPr="00CE73C3">
        <w:rPr>
          <w:rFonts w:ascii="Times New Roman" w:hAnsi="Times New Roman"/>
          <w:sz w:val="28"/>
          <w:szCs w:val="28"/>
        </w:rPr>
        <w:t xml:space="preserve"> </w:t>
      </w:r>
      <w:r w:rsidRPr="0098357B">
        <w:rPr>
          <w:rFonts w:ascii="Times New Roman" w:hAnsi="Times New Roman"/>
          <w:bCs/>
          <w:color w:val="000000"/>
          <w:sz w:val="28"/>
          <w:szCs w:val="28"/>
        </w:rPr>
        <w:t>У 2024</w:t>
      </w:r>
      <w:r w:rsidR="0098357B" w:rsidRPr="0098357B">
        <w:rPr>
          <w:rFonts w:ascii="Times New Roman" w:hAnsi="Times New Roman"/>
          <w:bCs/>
          <w:color w:val="000000"/>
          <w:sz w:val="28"/>
          <w:szCs w:val="28"/>
        </w:rPr>
        <w:t xml:space="preserve"> </w:t>
      </w:r>
      <w:r w:rsidRPr="0098357B">
        <w:rPr>
          <w:rFonts w:ascii="Times New Roman" w:hAnsi="Times New Roman"/>
          <w:bCs/>
          <w:color w:val="000000"/>
          <w:sz w:val="28"/>
          <w:szCs w:val="28"/>
        </w:rPr>
        <w:t>р.</w:t>
      </w:r>
      <w:r w:rsidRPr="00CE73C3">
        <w:rPr>
          <w:rFonts w:ascii="Times New Roman" w:hAnsi="Times New Roman"/>
          <w:color w:val="000000"/>
          <w:sz w:val="28"/>
          <w:szCs w:val="28"/>
        </w:rPr>
        <w:t xml:space="preserve"> науково-методичним центром було скоординовано проходження курсів з підвищення кваліфікації працівників освіти м. Житомира н</w:t>
      </w:r>
      <w:r w:rsidRPr="00CE73C3">
        <w:rPr>
          <w:rFonts w:ascii="Times New Roman" w:hAnsi="Times New Roman"/>
          <w:sz w:val="28"/>
          <w:szCs w:val="28"/>
        </w:rPr>
        <w:t>а виконання наказів департаменту освіти і науки Житомирської облдержадміністрації від 22.11.2023 р. №169 «Про</w:t>
      </w:r>
      <w:r w:rsidRPr="00CE73C3">
        <w:rPr>
          <w:rFonts w:ascii="Times New Roman" w:hAnsi="Times New Roman"/>
          <w:i/>
          <w:sz w:val="28"/>
          <w:szCs w:val="28"/>
        </w:rPr>
        <w:t xml:space="preserve"> </w:t>
      </w:r>
      <w:r w:rsidRPr="00CE73C3">
        <w:rPr>
          <w:rFonts w:ascii="Times New Roman" w:hAnsi="Times New Roman"/>
          <w:sz w:val="28"/>
          <w:szCs w:val="28"/>
        </w:rPr>
        <w:t xml:space="preserve">підвищення кваліфікації педагогічних працівників закладів і установ освіти області на умовах регіонального замовлення в 2024 році», КВНЗ «Житомирський медичний інститут» від 15.12.2023р.  №81-К «Про організацію роботи відділення післядипломної освіти молодших медичних спеціалістів Житомирського медичного інституту Житомирської обласної ради у 2024 році» згідно з графіком КЗ «ОІППО» ЖОР, КВНЗ «Житомирський медичний інститут», відповідно договорів між департаментом освіти ЖМР і КЗ «ОІППО» ЖОР, закладів освіти та ЖДУ ім. </w:t>
      </w:r>
      <w:proofErr w:type="spellStart"/>
      <w:r w:rsidRPr="00CE73C3">
        <w:rPr>
          <w:rFonts w:ascii="Times New Roman" w:hAnsi="Times New Roman"/>
          <w:sz w:val="28"/>
          <w:szCs w:val="28"/>
        </w:rPr>
        <w:t>І.Франка</w:t>
      </w:r>
      <w:proofErr w:type="spellEnd"/>
      <w:r w:rsidRPr="00CE73C3">
        <w:rPr>
          <w:rFonts w:ascii="Times New Roman" w:hAnsi="Times New Roman"/>
          <w:sz w:val="28"/>
          <w:szCs w:val="28"/>
        </w:rPr>
        <w:t>, закладів освіти і КВНЗ «Житомирський медичний інститут».</w:t>
      </w:r>
      <w:r w:rsidR="0098357B">
        <w:rPr>
          <w:rFonts w:ascii="Times New Roman" w:hAnsi="Times New Roman"/>
          <w:sz w:val="28"/>
          <w:szCs w:val="28"/>
        </w:rPr>
        <w:t xml:space="preserve"> </w:t>
      </w:r>
    </w:p>
    <w:p w:rsidR="00CE73C3" w:rsidRPr="00CE73C3" w:rsidRDefault="00CE73C3" w:rsidP="00CE73C3">
      <w:pPr>
        <w:spacing w:after="0" w:line="240" w:lineRule="auto"/>
        <w:ind w:firstLine="720"/>
        <w:jc w:val="both"/>
        <w:rPr>
          <w:rFonts w:ascii="Times New Roman" w:hAnsi="Times New Roman"/>
          <w:color w:val="000000"/>
          <w:sz w:val="28"/>
          <w:szCs w:val="28"/>
        </w:rPr>
      </w:pPr>
      <w:r w:rsidRPr="00CE73C3">
        <w:rPr>
          <w:rFonts w:ascii="Times New Roman" w:hAnsi="Times New Roman"/>
          <w:color w:val="000000"/>
          <w:sz w:val="28"/>
          <w:szCs w:val="28"/>
        </w:rPr>
        <w:t xml:space="preserve">Забезпечення підвищення кваліфікації педагогічних працівників закладів освіти протягом 2023р, першого півріччя 2024р. було здійснено згідно з постановою Кабінету Міністрів України від 21.08.2019р. №800 (із змінами) та за освітніми програмами удосконалення професійної компетентності вчителів Нової української школи. </w:t>
      </w:r>
    </w:p>
    <w:p w:rsidR="00CE73C3" w:rsidRPr="00CE73C3" w:rsidRDefault="00CE73C3" w:rsidP="00CE73C3">
      <w:pPr>
        <w:spacing w:after="0" w:line="240" w:lineRule="auto"/>
        <w:ind w:firstLine="720"/>
        <w:jc w:val="both"/>
        <w:rPr>
          <w:rFonts w:ascii="Times New Roman" w:hAnsi="Times New Roman"/>
          <w:sz w:val="28"/>
          <w:szCs w:val="28"/>
        </w:rPr>
      </w:pPr>
      <w:r w:rsidRPr="00CE73C3">
        <w:rPr>
          <w:rFonts w:ascii="Times New Roman" w:hAnsi="Times New Roman"/>
          <w:color w:val="00000A"/>
          <w:sz w:val="28"/>
          <w:szCs w:val="28"/>
        </w:rPr>
        <w:t xml:space="preserve">Відповідно до Порядку та умов надання освітньої субвенції з державного бюджету місцевим бюджетам (за спеціальним фондом державного бюджету) у 2023 році, затвердженого постановою Кабінету Міністрів України від 19 вересня 2023 року № 1023, </w:t>
      </w:r>
      <w:r w:rsidRPr="00CE73C3">
        <w:rPr>
          <w:rFonts w:ascii="Times New Roman" w:hAnsi="Times New Roman"/>
          <w:color w:val="000000"/>
          <w:sz w:val="28"/>
          <w:szCs w:val="28"/>
        </w:rPr>
        <w:t xml:space="preserve">наказу Департаменту освіти і науки Житомирської обласної військової адміністрації від 09 листопада 2023 року №159 «Про організацію роботи з підвищення кваліфікації педагогічних працівників відповідно до Концепції Нова Українська школа», </w:t>
      </w:r>
      <w:r w:rsidRPr="00CE73C3">
        <w:rPr>
          <w:rFonts w:ascii="Times New Roman" w:hAnsi="Times New Roman"/>
          <w:sz w:val="28"/>
          <w:szCs w:val="28"/>
        </w:rPr>
        <w:t xml:space="preserve">наказу </w:t>
      </w:r>
      <w:r w:rsidRPr="00CE73C3">
        <w:rPr>
          <w:rFonts w:ascii="Times New Roman" w:hAnsi="Times New Roman"/>
          <w:color w:val="000000"/>
          <w:sz w:val="28"/>
          <w:szCs w:val="28"/>
        </w:rPr>
        <w:t xml:space="preserve">Департаменту освіти і науки Житомирської обласної військової адміністрації від 09 листопада 2023 року  №160 «Про затвердження переліку тренерів-педагогів» було проведено навчання з  підготовки </w:t>
      </w:r>
      <w:r w:rsidRPr="00CE73C3">
        <w:rPr>
          <w:rFonts w:ascii="Times New Roman" w:hAnsi="Times New Roman"/>
          <w:sz w:val="28"/>
          <w:szCs w:val="28"/>
        </w:rPr>
        <w:t>тренерів-педагогів із числа  заступників директорів ліцеїв з метою розвитку професійних компетентностей за Концепцією «Нова українська школа». Тридцять тренерів провели для 540 вчителів –предметників 5-6 класів тренінги за новою програмою НУШ.</w:t>
      </w:r>
    </w:p>
    <w:p w:rsidR="00CE73C3" w:rsidRPr="00CE73C3" w:rsidRDefault="00CE73C3" w:rsidP="00CE73C3">
      <w:pPr>
        <w:spacing w:after="0" w:line="240" w:lineRule="auto"/>
        <w:ind w:firstLine="720"/>
        <w:jc w:val="both"/>
        <w:rPr>
          <w:rFonts w:ascii="Times New Roman" w:hAnsi="Times New Roman"/>
          <w:sz w:val="28"/>
          <w:szCs w:val="28"/>
        </w:rPr>
      </w:pPr>
      <w:r w:rsidRPr="00CE73C3">
        <w:rPr>
          <w:rFonts w:ascii="Times New Roman" w:hAnsi="Times New Roman"/>
          <w:sz w:val="28"/>
          <w:szCs w:val="28"/>
        </w:rPr>
        <w:t>Протягом року проводилися інструктивно-методичні наради для адміністрації закладів освіти з питань  особливостей підвищення кваліфікації працівників у 2024р.</w:t>
      </w:r>
    </w:p>
    <w:p w:rsidR="00CE73C3" w:rsidRPr="00CE73C3" w:rsidRDefault="00CE73C3" w:rsidP="00CE73C3">
      <w:pPr>
        <w:spacing w:after="0" w:line="240" w:lineRule="auto"/>
        <w:ind w:firstLine="720"/>
        <w:jc w:val="both"/>
        <w:rPr>
          <w:rFonts w:ascii="Times New Roman" w:eastAsia="Calibri" w:hAnsi="Times New Roman"/>
          <w:sz w:val="28"/>
          <w:szCs w:val="28"/>
          <w:lang w:eastAsia="en-US"/>
        </w:rPr>
      </w:pPr>
      <w:r w:rsidRPr="00CE73C3">
        <w:rPr>
          <w:rFonts w:ascii="Times New Roman" w:eastAsia="Calibri" w:hAnsi="Times New Roman"/>
          <w:sz w:val="28"/>
          <w:szCs w:val="28"/>
          <w:lang w:eastAsia="en-US"/>
        </w:rPr>
        <w:t>Методистами  забезпечено систему методичного навчання  з різними категоріями педагогічних працівників   міста, що спрямована на безперервне підвищення їх професійного рівня та фахової майстерності.</w:t>
      </w:r>
    </w:p>
    <w:p w:rsidR="00CE73C3" w:rsidRPr="00CE73C3" w:rsidRDefault="00CE73C3" w:rsidP="00CE73C3">
      <w:pPr>
        <w:spacing w:after="0" w:line="240" w:lineRule="auto"/>
        <w:ind w:firstLine="720"/>
        <w:jc w:val="both"/>
        <w:rPr>
          <w:rFonts w:ascii="Times New Roman" w:hAnsi="Times New Roman"/>
          <w:bCs/>
          <w:sz w:val="28"/>
          <w:szCs w:val="28"/>
        </w:rPr>
      </w:pPr>
      <w:r w:rsidRPr="00CE73C3">
        <w:rPr>
          <w:rFonts w:ascii="Times New Roman" w:hAnsi="Times New Roman"/>
          <w:sz w:val="28"/>
          <w:szCs w:val="28"/>
        </w:rPr>
        <w:t xml:space="preserve">У КВНЗ «Житомирський медичний інститут» пройшли </w:t>
      </w:r>
      <w:r w:rsidRPr="00CE73C3">
        <w:rPr>
          <w:rFonts w:ascii="Times New Roman" w:hAnsi="Times New Roman"/>
          <w:bCs/>
          <w:sz w:val="28"/>
          <w:szCs w:val="28"/>
        </w:rPr>
        <w:t>тренінг Базовий курс «Домедична допомога при невідкладних станах» :</w:t>
      </w:r>
    </w:p>
    <w:p w:rsidR="00CE73C3" w:rsidRPr="00CE73C3" w:rsidRDefault="00CE73C3" w:rsidP="00CE73C3">
      <w:pPr>
        <w:spacing w:after="0" w:line="240" w:lineRule="auto"/>
        <w:ind w:firstLine="720"/>
        <w:jc w:val="both"/>
        <w:rPr>
          <w:rFonts w:ascii="Times New Roman" w:hAnsi="Times New Roman"/>
          <w:bCs/>
          <w:sz w:val="28"/>
          <w:szCs w:val="28"/>
        </w:rPr>
      </w:pPr>
      <w:r w:rsidRPr="00CE73C3">
        <w:rPr>
          <w:rFonts w:ascii="Times New Roman" w:hAnsi="Times New Roman"/>
          <w:bCs/>
          <w:sz w:val="28"/>
          <w:szCs w:val="28"/>
        </w:rPr>
        <w:lastRenderedPageBreak/>
        <w:t xml:space="preserve"> - 2023 рік - навчання пройшли 1690 педагогічних працівників закладів загальної середньої освіти ;</w:t>
      </w:r>
    </w:p>
    <w:p w:rsidR="00CE73C3" w:rsidRPr="00CE73C3" w:rsidRDefault="00CE73C3" w:rsidP="00CE73C3">
      <w:pPr>
        <w:spacing w:after="0" w:line="240" w:lineRule="auto"/>
        <w:ind w:firstLine="720"/>
        <w:jc w:val="both"/>
        <w:rPr>
          <w:rFonts w:ascii="Times New Roman" w:hAnsi="Times New Roman"/>
          <w:bCs/>
          <w:sz w:val="28"/>
          <w:szCs w:val="28"/>
        </w:rPr>
      </w:pPr>
      <w:r w:rsidRPr="00CE73C3">
        <w:rPr>
          <w:rFonts w:ascii="Times New Roman" w:hAnsi="Times New Roman"/>
          <w:bCs/>
          <w:sz w:val="28"/>
          <w:szCs w:val="28"/>
        </w:rPr>
        <w:t xml:space="preserve"> - 2024 рік - тренінги заплановані для 1288 осіб, станом на липень 2024року навчання пройшли 750 осіб закладів загальної середньої, дошкільної позашкільної освіти.</w:t>
      </w:r>
    </w:p>
    <w:p w:rsidR="00CE73C3" w:rsidRPr="00CE73C3" w:rsidRDefault="00CE73C3" w:rsidP="00CE73C3">
      <w:pPr>
        <w:spacing w:after="0" w:line="240" w:lineRule="auto"/>
        <w:jc w:val="both"/>
        <w:rPr>
          <w:rFonts w:ascii="Times New Roman" w:hAnsi="Times New Roman"/>
          <w:sz w:val="28"/>
          <w:szCs w:val="28"/>
        </w:rPr>
      </w:pPr>
    </w:p>
    <w:p w:rsidR="00E848AD" w:rsidRDefault="00374714" w:rsidP="00386BE2">
      <w:pPr>
        <w:spacing w:after="0" w:line="240" w:lineRule="auto"/>
        <w:jc w:val="center"/>
        <w:rPr>
          <w:rFonts w:ascii="Times New Roman" w:hAnsi="Times New Roman"/>
          <w:b/>
          <w:i/>
          <w:sz w:val="40"/>
          <w:szCs w:val="36"/>
        </w:rPr>
      </w:pPr>
      <w:r>
        <w:rPr>
          <w:rFonts w:ascii="Times New Roman" w:hAnsi="Times New Roman"/>
          <w:b/>
          <w:i/>
          <w:sz w:val="40"/>
          <w:szCs w:val="36"/>
        </w:rPr>
        <w:t>ІХ</w:t>
      </w:r>
      <w:r w:rsidR="00386BE2" w:rsidRPr="00FC4C5F">
        <w:rPr>
          <w:rFonts w:ascii="Times New Roman" w:hAnsi="Times New Roman"/>
          <w:b/>
          <w:i/>
          <w:sz w:val="40"/>
          <w:szCs w:val="36"/>
        </w:rPr>
        <w:t>.</w:t>
      </w:r>
      <w:r w:rsidR="00C929F4">
        <w:rPr>
          <w:rFonts w:ascii="Times New Roman" w:hAnsi="Times New Roman"/>
          <w:b/>
          <w:i/>
          <w:sz w:val="40"/>
          <w:szCs w:val="36"/>
        </w:rPr>
        <w:t xml:space="preserve"> </w:t>
      </w:r>
      <w:r w:rsidR="00386BE2" w:rsidRPr="00FC4C5F">
        <w:rPr>
          <w:rFonts w:ascii="Times New Roman" w:hAnsi="Times New Roman"/>
          <w:b/>
          <w:i/>
          <w:sz w:val="40"/>
          <w:szCs w:val="36"/>
        </w:rPr>
        <w:t>Виховна робота</w:t>
      </w:r>
      <w:r w:rsidR="00386BE2">
        <w:rPr>
          <w:rFonts w:ascii="Times New Roman" w:hAnsi="Times New Roman"/>
          <w:b/>
          <w:i/>
          <w:sz w:val="40"/>
          <w:szCs w:val="36"/>
        </w:rPr>
        <w:t>.</w:t>
      </w:r>
      <w:r w:rsidR="0090706B">
        <w:rPr>
          <w:rFonts w:ascii="Times New Roman" w:hAnsi="Times New Roman"/>
          <w:b/>
          <w:i/>
          <w:sz w:val="40"/>
          <w:szCs w:val="36"/>
        </w:rPr>
        <w:t xml:space="preserve"> </w:t>
      </w:r>
    </w:p>
    <w:p w:rsidR="00E4328B" w:rsidRPr="00EF4729" w:rsidRDefault="00E4328B" w:rsidP="00EF4729">
      <w:pPr>
        <w:spacing w:after="0" w:line="240" w:lineRule="auto"/>
        <w:jc w:val="center"/>
        <w:rPr>
          <w:rFonts w:ascii="Times New Roman" w:hAnsi="Times New Roman"/>
          <w:b/>
          <w:i/>
          <w:iCs/>
          <w:sz w:val="36"/>
          <w:szCs w:val="36"/>
          <w:lang w:eastAsia="uk-UA"/>
        </w:rPr>
      </w:pPr>
      <w:r w:rsidRPr="00EF4729">
        <w:rPr>
          <w:rFonts w:ascii="Times New Roman" w:hAnsi="Times New Roman"/>
          <w:b/>
          <w:i/>
          <w:iCs/>
          <w:sz w:val="36"/>
          <w:szCs w:val="36"/>
          <w:lang w:eastAsia="uk-UA"/>
        </w:rPr>
        <w:t>Військово – патріотичне виховання,</w:t>
      </w:r>
    </w:p>
    <w:p w:rsidR="00EF4729" w:rsidRPr="00EF4729" w:rsidRDefault="00E4328B" w:rsidP="00EF4729">
      <w:pPr>
        <w:spacing w:after="0" w:line="240" w:lineRule="auto"/>
        <w:jc w:val="center"/>
        <w:rPr>
          <w:rFonts w:ascii="Times New Roman" w:hAnsi="Times New Roman"/>
          <w:b/>
          <w:i/>
          <w:iCs/>
          <w:sz w:val="36"/>
          <w:szCs w:val="36"/>
        </w:rPr>
      </w:pPr>
      <w:r w:rsidRPr="00EF4729">
        <w:rPr>
          <w:rFonts w:ascii="Times New Roman" w:hAnsi="Times New Roman"/>
          <w:b/>
          <w:i/>
          <w:iCs/>
          <w:sz w:val="36"/>
          <w:szCs w:val="36"/>
        </w:rPr>
        <w:t xml:space="preserve">утвердження української національної та </w:t>
      </w:r>
    </w:p>
    <w:p w:rsidR="00E4328B" w:rsidRPr="00EF4729" w:rsidRDefault="00E4328B" w:rsidP="00EF4729">
      <w:pPr>
        <w:spacing w:after="0" w:line="240" w:lineRule="auto"/>
        <w:jc w:val="center"/>
        <w:rPr>
          <w:rFonts w:ascii="Times New Roman" w:hAnsi="Times New Roman"/>
          <w:b/>
          <w:i/>
          <w:iCs/>
          <w:sz w:val="36"/>
          <w:szCs w:val="36"/>
          <w:lang w:eastAsia="uk-UA"/>
        </w:rPr>
      </w:pPr>
      <w:r w:rsidRPr="00EF4729">
        <w:rPr>
          <w:rFonts w:ascii="Times New Roman" w:hAnsi="Times New Roman"/>
          <w:b/>
          <w:i/>
          <w:iCs/>
          <w:sz w:val="36"/>
          <w:szCs w:val="36"/>
        </w:rPr>
        <w:t>громадянської ідентичності</w:t>
      </w:r>
    </w:p>
    <w:p w:rsidR="00E4328B" w:rsidRDefault="00E4328B" w:rsidP="00E4328B">
      <w:pPr>
        <w:spacing w:after="0" w:line="240" w:lineRule="auto"/>
        <w:ind w:firstLine="851"/>
        <w:jc w:val="both"/>
        <w:rPr>
          <w:rFonts w:ascii="Times New Roman" w:hAnsi="Times New Roman"/>
          <w:iCs/>
          <w:sz w:val="28"/>
          <w:szCs w:val="28"/>
        </w:rPr>
      </w:pPr>
      <w:r w:rsidRPr="00A45D6F">
        <w:rPr>
          <w:rFonts w:ascii="Times New Roman" w:hAnsi="Times New Roman"/>
          <w:bCs/>
          <w:sz w:val="28"/>
          <w:szCs w:val="28"/>
        </w:rPr>
        <w:t xml:space="preserve">Відповідно </w:t>
      </w:r>
      <w:r>
        <w:rPr>
          <w:rFonts w:ascii="Times New Roman" w:hAnsi="Times New Roman"/>
          <w:bCs/>
          <w:sz w:val="28"/>
          <w:szCs w:val="28"/>
        </w:rPr>
        <w:t xml:space="preserve">до </w:t>
      </w:r>
      <w:r w:rsidRPr="00A45D6F">
        <w:rPr>
          <w:rFonts w:ascii="Times New Roman" w:hAnsi="Times New Roman"/>
          <w:bCs/>
          <w:sz w:val="28"/>
          <w:szCs w:val="28"/>
        </w:rPr>
        <w:t>спільного плану</w:t>
      </w:r>
      <w:r w:rsidRPr="00A45D6F">
        <w:rPr>
          <w:rFonts w:ascii="Times New Roman" w:hAnsi="Times New Roman"/>
          <w:sz w:val="28"/>
          <w:szCs w:val="28"/>
        </w:rPr>
        <w:t xml:space="preserve"> </w:t>
      </w:r>
      <w:r w:rsidRPr="00A45D6F">
        <w:rPr>
          <w:rFonts w:ascii="Times New Roman" w:hAnsi="Times New Roman"/>
          <w:bCs/>
          <w:sz w:val="28"/>
          <w:szCs w:val="28"/>
        </w:rPr>
        <w:t xml:space="preserve">дій </w:t>
      </w:r>
      <w:r w:rsidRPr="00A45D6F">
        <w:rPr>
          <w:rFonts w:ascii="Times New Roman" w:hAnsi="Times New Roman"/>
          <w:sz w:val="28"/>
          <w:szCs w:val="28"/>
        </w:rPr>
        <w:t xml:space="preserve">департаменту освіти Житомирської міської ради, закладів загальної середньої освіти </w:t>
      </w:r>
      <w:r>
        <w:rPr>
          <w:rFonts w:ascii="Times New Roman" w:hAnsi="Times New Roman"/>
          <w:bCs/>
          <w:sz w:val="28"/>
          <w:szCs w:val="28"/>
        </w:rPr>
        <w:t xml:space="preserve">з </w:t>
      </w:r>
      <w:r w:rsidRPr="00A45D6F">
        <w:rPr>
          <w:rFonts w:ascii="Times New Roman" w:hAnsi="Times New Roman"/>
          <w:sz w:val="28"/>
          <w:szCs w:val="28"/>
        </w:rPr>
        <w:t xml:space="preserve"> Житомирським об’єднаним міським територіальним центром комплектування та соціальної підтримки (ТЦК та СП), К</w:t>
      </w:r>
      <w:r w:rsidRPr="00A45D6F">
        <w:rPr>
          <w:rFonts w:ascii="Times New Roman" w:eastAsia="Calibri" w:hAnsi="Times New Roman"/>
          <w:bCs/>
          <w:sz w:val="28"/>
          <w:szCs w:val="28"/>
        </w:rPr>
        <w:t xml:space="preserve">омандуванням десантно-штурмових військ Збройних Сил України, </w:t>
      </w:r>
      <w:r w:rsidRPr="00A45D6F">
        <w:rPr>
          <w:rFonts w:ascii="Times New Roman" w:hAnsi="Times New Roman"/>
          <w:sz w:val="28"/>
          <w:szCs w:val="28"/>
        </w:rPr>
        <w:t xml:space="preserve">Житомирським військовим інститутом ім. С. П. Корольова, </w:t>
      </w:r>
      <w:r w:rsidRPr="00A45D6F">
        <w:rPr>
          <w:rFonts w:ascii="Times New Roman" w:eastAsia="Calibri" w:hAnsi="Times New Roman"/>
          <w:sz w:val="28"/>
          <w:szCs w:val="28"/>
        </w:rPr>
        <w:t xml:space="preserve">95 - </w:t>
      </w:r>
      <w:proofErr w:type="spellStart"/>
      <w:r w:rsidRPr="00A45D6F">
        <w:rPr>
          <w:rFonts w:ascii="Times New Roman" w:eastAsia="Calibri" w:hAnsi="Times New Roman"/>
          <w:sz w:val="28"/>
          <w:szCs w:val="28"/>
        </w:rPr>
        <w:t>ої</w:t>
      </w:r>
      <w:proofErr w:type="spellEnd"/>
      <w:r w:rsidRPr="00A45D6F">
        <w:rPr>
          <w:rFonts w:ascii="Times New Roman" w:eastAsia="Calibri" w:hAnsi="Times New Roman"/>
          <w:sz w:val="28"/>
          <w:szCs w:val="28"/>
        </w:rPr>
        <w:t xml:space="preserve"> окремої десантно-штурмової бригади м. Житомира, 138 окремого батальйону Сил територіальної оборони ЗСУ, 115-ою окремою бригадою територіальної оборони, </w:t>
      </w:r>
      <w:r w:rsidRPr="00A45D6F">
        <w:rPr>
          <w:rFonts w:ascii="Times New Roman" w:hAnsi="Times New Roman"/>
          <w:sz w:val="28"/>
          <w:szCs w:val="28"/>
        </w:rPr>
        <w:t xml:space="preserve">товариством сприяння обороні України (ТСОУ), ГУДСНС України в Житомирській області, обласним Товариством «Червоний Хрест України», місцевим самоврядуванням, профільними громадськими організаціями, волонтерами, ветеранами АТО/ООС, учасниками  бойових дій </w:t>
      </w:r>
      <w:r w:rsidRPr="00A45D6F">
        <w:rPr>
          <w:rFonts w:ascii="Times New Roman" w:hAnsi="Times New Roman"/>
          <w:bCs/>
          <w:sz w:val="28"/>
          <w:szCs w:val="28"/>
        </w:rPr>
        <w:t>щодо реалізації Стратегії національно-патріотичного виховання на 2020-2025 роки, затвердженої постановою Кабінетів Міністрів України від 09.10.2020 р.  № 932, виконанню наказу департаменту освіти від 14.06.2022 р. № 115. здійснювалося</w:t>
      </w:r>
      <w:r w:rsidRPr="00A45D6F">
        <w:rPr>
          <w:rFonts w:ascii="Times New Roman" w:hAnsi="Times New Roman"/>
          <w:iCs/>
          <w:sz w:val="28"/>
          <w:szCs w:val="28"/>
        </w:rPr>
        <w:t xml:space="preserve"> військово-патріотичне виховання, утвердження у дітей та учнівської молоді української національної та громадянської ідентичності</w:t>
      </w:r>
      <w:r>
        <w:rPr>
          <w:rFonts w:ascii="Times New Roman" w:hAnsi="Times New Roman"/>
          <w:iCs/>
          <w:sz w:val="28"/>
          <w:szCs w:val="28"/>
        </w:rPr>
        <w:t>.</w:t>
      </w:r>
    </w:p>
    <w:p w:rsidR="00E4328B" w:rsidRDefault="00E4328B" w:rsidP="00E4328B">
      <w:pPr>
        <w:pStyle w:val="a6"/>
        <w:spacing w:after="0" w:line="240" w:lineRule="auto"/>
        <w:ind w:left="0" w:firstLine="708"/>
        <w:jc w:val="both"/>
        <w:rPr>
          <w:sz w:val="28"/>
          <w:szCs w:val="28"/>
        </w:rPr>
      </w:pPr>
      <w:r>
        <w:rPr>
          <w:rFonts w:ascii="Times New Roman" w:hAnsi="Times New Roman"/>
          <w:sz w:val="28"/>
          <w:szCs w:val="28"/>
        </w:rPr>
        <w:t>Всі колективи освітніх закладів вшановують пам'ять загиблих Хвилиною Мовчання о 9:00 відповідно до Указу Президента України від 16.03.2022 № 143/2022,  наказу департаменту освіти від 15.04.2024 р. № 118 «Про забезпечення проведення загальнонаціональної хвилини мовчання у закладах освіти Житомирської міської територіальної громади»</w:t>
      </w:r>
      <w:r>
        <w:rPr>
          <w:sz w:val="28"/>
          <w:szCs w:val="28"/>
        </w:rPr>
        <w:t>.</w:t>
      </w:r>
    </w:p>
    <w:p w:rsidR="00E4328B" w:rsidRPr="00270BC5" w:rsidRDefault="00E4328B" w:rsidP="00EF4729">
      <w:pPr>
        <w:spacing w:after="0" w:line="240" w:lineRule="auto"/>
        <w:ind w:firstLine="708"/>
        <w:jc w:val="both"/>
        <w:rPr>
          <w:rFonts w:ascii="Times New Roman" w:hAnsi="Times New Roman"/>
          <w:sz w:val="28"/>
          <w:szCs w:val="28"/>
        </w:rPr>
      </w:pPr>
      <w:r>
        <w:rPr>
          <w:rFonts w:ascii="Times New Roman" w:eastAsia="Calibri" w:hAnsi="Times New Roman"/>
          <w:sz w:val="28"/>
          <w:szCs w:val="28"/>
        </w:rPr>
        <w:t>У ліцеях р</w:t>
      </w:r>
      <w:r w:rsidRPr="009E421D">
        <w:rPr>
          <w:rFonts w:ascii="Times New Roman" w:eastAsia="Calibri" w:hAnsi="Times New Roman"/>
          <w:sz w:val="28"/>
          <w:szCs w:val="28"/>
        </w:rPr>
        <w:t xml:space="preserve">озміщені стенди патріотичного спрямування, інформація про випускників, які загинули, захищаючи незалежність нашої держави. </w:t>
      </w:r>
      <w:r>
        <w:rPr>
          <w:rFonts w:ascii="Times New Roman" w:eastAsia="Calibri" w:hAnsi="Times New Roman"/>
          <w:sz w:val="28"/>
          <w:szCs w:val="28"/>
        </w:rPr>
        <w:t xml:space="preserve">Підтримуються у належному вигляді пам’ятні дошки на будівлі закладів, покладаються квіти до місць поховань Героїв. </w:t>
      </w:r>
      <w:r>
        <w:rPr>
          <w:rFonts w:ascii="Times New Roman" w:hAnsi="Times New Roman"/>
          <w:sz w:val="28"/>
          <w:szCs w:val="28"/>
        </w:rPr>
        <w:t xml:space="preserve">Проводяться </w:t>
      </w:r>
      <w:r w:rsidRPr="00C47F73">
        <w:rPr>
          <w:rFonts w:ascii="Times New Roman" w:hAnsi="Times New Roman"/>
          <w:sz w:val="28"/>
          <w:szCs w:val="28"/>
        </w:rPr>
        <w:t>місячники військово-патріотичного виховання (20.01-20.02; 15.11-15.12), Захисника і Захисниці України (01.09-01.10), заходи до Дня Незалежності (24.08) та заходи до Збройних сил та Сухопутних військ України (01-12.12), пам’ятних дат патріотичного календаря та інші заходи військово-патріотичного характеру</w:t>
      </w:r>
      <w:r>
        <w:rPr>
          <w:rFonts w:ascii="Times New Roman" w:hAnsi="Times New Roman"/>
          <w:sz w:val="28"/>
          <w:szCs w:val="28"/>
        </w:rPr>
        <w:t>.</w:t>
      </w:r>
    </w:p>
    <w:p w:rsidR="00E4328B" w:rsidRPr="00B42C05" w:rsidRDefault="00E4328B" w:rsidP="00E4328B">
      <w:pPr>
        <w:spacing w:after="0" w:line="240" w:lineRule="auto"/>
        <w:ind w:firstLine="708"/>
        <w:jc w:val="both"/>
        <w:rPr>
          <w:rFonts w:ascii="Times New Roman" w:hAnsi="Times New Roman"/>
          <w:sz w:val="28"/>
          <w:szCs w:val="28"/>
        </w:rPr>
      </w:pPr>
      <w:r>
        <w:rPr>
          <w:rFonts w:ascii="Times New Roman" w:eastAsia="Calibri" w:hAnsi="Times New Roman"/>
          <w:sz w:val="28"/>
          <w:szCs w:val="28"/>
        </w:rPr>
        <w:t xml:space="preserve">Щорічно зростає кількість учасників освітнього процесу, готових захищати незалежність і територіальну цілісність України шляхом </w:t>
      </w:r>
      <w:proofErr w:type="spellStart"/>
      <w:r>
        <w:rPr>
          <w:rFonts w:ascii="Times New Roman" w:eastAsia="Calibri" w:hAnsi="Times New Roman"/>
          <w:sz w:val="28"/>
          <w:szCs w:val="28"/>
        </w:rPr>
        <w:t>волонтерства</w:t>
      </w:r>
      <w:proofErr w:type="spellEnd"/>
      <w:r>
        <w:rPr>
          <w:rFonts w:ascii="Times New Roman" w:eastAsia="Calibri" w:hAnsi="Times New Roman"/>
          <w:sz w:val="28"/>
          <w:szCs w:val="28"/>
        </w:rPr>
        <w:t>, благодійності. У</w:t>
      </w:r>
      <w:r>
        <w:rPr>
          <w:rFonts w:ascii="Times New Roman" w:hAnsi="Times New Roman"/>
          <w:sz w:val="28"/>
          <w:szCs w:val="28"/>
        </w:rPr>
        <w:t>часниками благодійних акцій є</w:t>
      </w:r>
      <w:r w:rsidRPr="003A4DAE">
        <w:rPr>
          <w:rFonts w:ascii="Times New Roman" w:hAnsi="Times New Roman"/>
          <w:sz w:val="28"/>
          <w:szCs w:val="28"/>
        </w:rPr>
        <w:t xml:space="preserve"> </w:t>
      </w:r>
      <w:r>
        <w:rPr>
          <w:rFonts w:ascii="Times New Roman" w:hAnsi="Times New Roman"/>
          <w:sz w:val="28"/>
          <w:szCs w:val="28"/>
        </w:rPr>
        <w:t xml:space="preserve">всі </w:t>
      </w:r>
      <w:r w:rsidRPr="003A4DAE">
        <w:rPr>
          <w:rFonts w:ascii="Times New Roman" w:hAnsi="Times New Roman"/>
          <w:sz w:val="28"/>
          <w:szCs w:val="28"/>
        </w:rPr>
        <w:t>освітні заклади  міста Житомира</w:t>
      </w:r>
      <w:r>
        <w:rPr>
          <w:rFonts w:ascii="Times New Roman" w:hAnsi="Times New Roman"/>
          <w:sz w:val="28"/>
          <w:szCs w:val="28"/>
        </w:rPr>
        <w:t xml:space="preserve">, традиційними стали </w:t>
      </w:r>
      <w:r w:rsidRPr="0072585C">
        <w:rPr>
          <w:rFonts w:ascii="Times New Roman" w:hAnsi="Times New Roman"/>
          <w:sz w:val="28"/>
          <w:szCs w:val="28"/>
        </w:rPr>
        <w:t>загальноміськ</w:t>
      </w:r>
      <w:r>
        <w:rPr>
          <w:rFonts w:ascii="Times New Roman" w:hAnsi="Times New Roman"/>
          <w:sz w:val="28"/>
          <w:szCs w:val="28"/>
        </w:rPr>
        <w:t>і</w:t>
      </w:r>
      <w:r w:rsidRPr="0072585C">
        <w:rPr>
          <w:rFonts w:ascii="Times New Roman" w:hAnsi="Times New Roman"/>
          <w:sz w:val="28"/>
          <w:szCs w:val="28"/>
        </w:rPr>
        <w:t xml:space="preserve"> акц</w:t>
      </w:r>
      <w:r>
        <w:rPr>
          <w:rFonts w:ascii="Times New Roman" w:hAnsi="Times New Roman"/>
          <w:sz w:val="28"/>
          <w:szCs w:val="28"/>
        </w:rPr>
        <w:t>ії</w:t>
      </w:r>
      <w:r w:rsidRPr="0072585C">
        <w:rPr>
          <w:rFonts w:ascii="Times New Roman" w:hAnsi="Times New Roman"/>
          <w:sz w:val="28"/>
          <w:szCs w:val="28"/>
        </w:rPr>
        <w:t>: «Діти-дітям» (збір канцелярії для дітей Куп’ян</w:t>
      </w:r>
      <w:r>
        <w:rPr>
          <w:rFonts w:ascii="Times New Roman" w:hAnsi="Times New Roman"/>
          <w:sz w:val="28"/>
          <w:szCs w:val="28"/>
        </w:rPr>
        <w:t>ської громади, вересень 2023р.),</w:t>
      </w:r>
      <w:r w:rsidRPr="0072585C">
        <w:rPr>
          <w:rFonts w:ascii="Times New Roman" w:hAnsi="Times New Roman"/>
          <w:sz w:val="28"/>
          <w:szCs w:val="28"/>
        </w:rPr>
        <w:t xml:space="preserve"> </w:t>
      </w:r>
      <w:r w:rsidRPr="00A548DE">
        <w:rPr>
          <w:rFonts w:ascii="Times New Roman" w:hAnsi="Times New Roman"/>
          <w:sz w:val="28"/>
          <w:szCs w:val="28"/>
        </w:rPr>
        <w:t xml:space="preserve"> «Сила в єдності» - придбанні книги  «Подорож Україною та чарівний дракон», автора Макса Ван </w:t>
      </w:r>
      <w:proofErr w:type="spellStart"/>
      <w:r w:rsidRPr="00A548DE">
        <w:rPr>
          <w:rFonts w:ascii="Times New Roman" w:hAnsi="Times New Roman"/>
          <w:sz w:val="28"/>
          <w:szCs w:val="28"/>
        </w:rPr>
        <w:lastRenderedPageBreak/>
        <w:t>Форсайда</w:t>
      </w:r>
      <w:proofErr w:type="spellEnd"/>
      <w:r w:rsidRPr="00A548DE">
        <w:rPr>
          <w:rFonts w:ascii="Times New Roman" w:hAnsi="Times New Roman"/>
          <w:sz w:val="28"/>
          <w:szCs w:val="28"/>
        </w:rPr>
        <w:t xml:space="preserve">  (Андрій Максимчук), діючого військового (листопад 2023 р.), </w:t>
      </w:r>
      <w:r w:rsidRPr="0072585C">
        <w:rPr>
          <w:rFonts w:ascii="Times New Roman" w:hAnsi="Times New Roman"/>
          <w:sz w:val="28"/>
          <w:szCs w:val="28"/>
        </w:rPr>
        <w:t>«Вареники для незламних»</w:t>
      </w:r>
      <w:r>
        <w:rPr>
          <w:rFonts w:ascii="Times New Roman" w:hAnsi="Times New Roman"/>
          <w:sz w:val="28"/>
          <w:szCs w:val="28"/>
        </w:rPr>
        <w:t xml:space="preserve">, </w:t>
      </w:r>
      <w:r w:rsidRPr="0072585C">
        <w:rPr>
          <w:rFonts w:ascii="Times New Roman" w:hAnsi="Times New Roman"/>
          <w:sz w:val="28"/>
          <w:szCs w:val="28"/>
        </w:rPr>
        <w:t>«Крила допомоги», «Миколайчик для Героя»</w:t>
      </w:r>
      <w:r>
        <w:rPr>
          <w:rFonts w:ascii="Times New Roman" w:hAnsi="Times New Roman"/>
          <w:sz w:val="28"/>
          <w:szCs w:val="28"/>
        </w:rPr>
        <w:t xml:space="preserve"> (грудень 2023 р.),</w:t>
      </w:r>
      <w:r w:rsidRPr="0072585C">
        <w:rPr>
          <w:rFonts w:ascii="Times New Roman" w:hAnsi="Times New Roman"/>
          <w:sz w:val="28"/>
          <w:szCs w:val="28"/>
        </w:rPr>
        <w:t xml:space="preserve"> «Зігрій теплом захисника»</w:t>
      </w:r>
      <w:r>
        <w:rPr>
          <w:rFonts w:ascii="Times New Roman" w:hAnsi="Times New Roman"/>
          <w:sz w:val="28"/>
          <w:szCs w:val="28"/>
        </w:rPr>
        <w:t xml:space="preserve"> (січень 2024р.)</w:t>
      </w:r>
      <w:r w:rsidRPr="0072585C">
        <w:rPr>
          <w:rFonts w:ascii="Times New Roman" w:hAnsi="Times New Roman"/>
          <w:sz w:val="28"/>
          <w:szCs w:val="28"/>
        </w:rPr>
        <w:t>, «</w:t>
      </w:r>
      <w:r>
        <w:rPr>
          <w:rFonts w:ascii="Times New Roman" w:hAnsi="Times New Roman"/>
          <w:sz w:val="28"/>
          <w:szCs w:val="28"/>
        </w:rPr>
        <w:t xml:space="preserve">Переможний Великдень»( травень 2024 р.). </w:t>
      </w:r>
      <w:r w:rsidRPr="006E04B0">
        <w:rPr>
          <w:rFonts w:ascii="Times New Roman" w:hAnsi="Times New Roman"/>
          <w:color w:val="E36C0A" w:themeColor="accent6" w:themeShade="BF"/>
          <w:sz w:val="28"/>
          <w:szCs w:val="28"/>
        </w:rPr>
        <w:t xml:space="preserve"> </w:t>
      </w:r>
    </w:p>
    <w:p w:rsidR="00E4328B" w:rsidRDefault="00E4328B" w:rsidP="00E4328B">
      <w:pPr>
        <w:spacing w:after="0" w:line="240" w:lineRule="auto"/>
        <w:ind w:firstLine="851"/>
        <w:contextualSpacing/>
        <w:jc w:val="both"/>
        <w:rPr>
          <w:rFonts w:ascii="Times New Roman" w:hAnsi="Times New Roman"/>
          <w:sz w:val="28"/>
          <w:szCs w:val="28"/>
        </w:rPr>
      </w:pPr>
      <w:r>
        <w:rPr>
          <w:rFonts w:ascii="Times New Roman" w:hAnsi="Times New Roman"/>
          <w:sz w:val="28"/>
          <w:szCs w:val="28"/>
        </w:rPr>
        <w:t>Системний характер допризовної підготовки та військово-патріотичного виховання забезпечує  також узгодженість змісту, форм і методів виховного впливу учасників освітнього процесу з урахування пріоритетних завдань,  індивідуальних особливостей, потреб та інтересів дітей та учнівської молоді.</w:t>
      </w:r>
    </w:p>
    <w:p w:rsidR="00E4328B" w:rsidRDefault="00E4328B" w:rsidP="00E4328B">
      <w:pPr>
        <w:spacing w:after="0" w:line="240" w:lineRule="auto"/>
        <w:ind w:firstLine="708"/>
        <w:jc w:val="both"/>
        <w:rPr>
          <w:rFonts w:ascii="Times New Roman" w:hAnsi="Times New Roman"/>
          <w:sz w:val="28"/>
          <w:szCs w:val="28"/>
        </w:rPr>
      </w:pPr>
      <w:r w:rsidRPr="00131B23">
        <w:rPr>
          <w:rFonts w:ascii="Times New Roman" w:hAnsi="Times New Roman"/>
          <w:sz w:val="28"/>
          <w:szCs w:val="28"/>
        </w:rPr>
        <w:t>У 2023/2024 навчальному році учні вивчали предмет за навчальними програмами «Захист України. Рівень стандарту» для 10-11 класів закладів загальної середньої освіти, затверджених наказом МОН України від 03.08.2022 року№ 698 (</w:t>
      </w:r>
      <w:hyperlink r:id="rId7" w:history="1">
        <w:r w:rsidRPr="00131B23">
          <w:rPr>
            <w:rStyle w:val="a3"/>
            <w:rFonts w:ascii="Times New Roman" w:hAnsi="Times New Roman"/>
            <w:color w:val="auto"/>
            <w:sz w:val="28"/>
            <w:szCs w:val="28"/>
          </w:rPr>
          <w:t>https://cutt.ly/fXcE48u</w:t>
        </w:r>
      </w:hyperlink>
      <w:r w:rsidRPr="00131B23">
        <w:rPr>
          <w:rFonts w:ascii="Times New Roman" w:hAnsi="Times New Roman"/>
          <w:sz w:val="28"/>
          <w:szCs w:val="28"/>
        </w:rPr>
        <w:t>).</w:t>
      </w:r>
      <w:r>
        <w:rPr>
          <w:rFonts w:ascii="Times New Roman" w:hAnsi="Times New Roman"/>
          <w:sz w:val="28"/>
          <w:szCs w:val="28"/>
        </w:rPr>
        <w:t xml:space="preserve"> </w:t>
      </w:r>
    </w:p>
    <w:p w:rsidR="00E4328B" w:rsidRPr="00CA618D" w:rsidRDefault="00E4328B" w:rsidP="00E4328B">
      <w:pPr>
        <w:spacing w:after="0" w:line="240" w:lineRule="auto"/>
        <w:ind w:firstLine="708"/>
        <w:jc w:val="both"/>
        <w:rPr>
          <w:rFonts w:ascii="Times New Roman" w:hAnsi="Times New Roman"/>
          <w:sz w:val="28"/>
          <w:szCs w:val="28"/>
        </w:rPr>
      </w:pPr>
      <w:r w:rsidRPr="00CA618D">
        <w:rPr>
          <w:rFonts w:ascii="Times New Roman" w:hAnsi="Times New Roman"/>
          <w:sz w:val="28"/>
          <w:szCs w:val="28"/>
        </w:rPr>
        <w:t xml:space="preserve"> 29  вчителів викладають предмет «Захист України». Серед них: офіцерів запасу - 21, сержантів, солдатів запасу-8, віком старші 60 років - 9, вакансій  на завершення навчального року – 2, всі педагоги мають вищу військову та педагогічну освіту.  74%  мають військовий досвід та/або проходили строкову військову службу. 8 чоловік нагороджені за  заслуги перед Батьківщиною. 5  вчителів на даний час  знаходяться у лавах ЗСУ.</w:t>
      </w:r>
    </w:p>
    <w:p w:rsidR="00E4328B" w:rsidRPr="00CA618D" w:rsidRDefault="00E4328B" w:rsidP="00E4328B">
      <w:pPr>
        <w:spacing w:after="0" w:line="240" w:lineRule="auto"/>
        <w:ind w:firstLine="708"/>
        <w:jc w:val="both"/>
        <w:rPr>
          <w:rFonts w:ascii="Times New Roman" w:hAnsi="Times New Roman"/>
          <w:sz w:val="28"/>
          <w:szCs w:val="28"/>
        </w:rPr>
      </w:pPr>
      <w:r w:rsidRPr="00CA618D">
        <w:rPr>
          <w:rFonts w:ascii="Times New Roman" w:hAnsi="Times New Roman"/>
          <w:sz w:val="28"/>
          <w:szCs w:val="28"/>
          <w:shd w:val="clear" w:color="auto" w:fill="FFFFFF"/>
        </w:rPr>
        <w:t xml:space="preserve">Підвищенню фахового рівня сприяє методичне навчання організоване НМЦ департаменту освіти. </w:t>
      </w:r>
      <w:r w:rsidRPr="00CA618D">
        <w:rPr>
          <w:rFonts w:ascii="Times New Roman" w:hAnsi="Times New Roman"/>
          <w:sz w:val="28"/>
          <w:szCs w:val="28"/>
        </w:rPr>
        <w:t xml:space="preserve">Впродовж 2023-2024 </w:t>
      </w:r>
      <w:proofErr w:type="spellStart"/>
      <w:r w:rsidRPr="00CA618D">
        <w:rPr>
          <w:rFonts w:ascii="Times New Roman" w:hAnsi="Times New Roman"/>
          <w:sz w:val="28"/>
          <w:szCs w:val="28"/>
        </w:rPr>
        <w:t>н.р</w:t>
      </w:r>
      <w:proofErr w:type="spellEnd"/>
      <w:r w:rsidRPr="00CA618D">
        <w:rPr>
          <w:rFonts w:ascii="Times New Roman" w:hAnsi="Times New Roman"/>
          <w:sz w:val="28"/>
          <w:szCs w:val="28"/>
        </w:rPr>
        <w:t xml:space="preserve">. проведено  15 засідань, 3 семінари - практикуми щодо організації та проведення уроків та заходів військово-патріотичного виховання учнівської молоді в тому числі на базі військової кафедри ДУ «Житомирська політехніка». </w:t>
      </w:r>
    </w:p>
    <w:p w:rsidR="00E4328B" w:rsidRPr="00CA618D" w:rsidRDefault="00E4328B" w:rsidP="00E4328B">
      <w:pPr>
        <w:autoSpaceDE w:val="0"/>
        <w:autoSpaceDN w:val="0"/>
        <w:adjustRightInd w:val="0"/>
        <w:spacing w:after="0" w:line="240" w:lineRule="auto"/>
        <w:ind w:firstLine="708"/>
        <w:jc w:val="both"/>
        <w:rPr>
          <w:rFonts w:ascii="Times New Roman" w:hAnsi="Times New Roman"/>
          <w:sz w:val="28"/>
          <w:szCs w:val="28"/>
        </w:rPr>
      </w:pPr>
      <w:r w:rsidRPr="00CA618D">
        <w:rPr>
          <w:rFonts w:ascii="Times New Roman" w:hAnsi="Times New Roman"/>
          <w:sz w:val="28"/>
          <w:szCs w:val="28"/>
          <w:lang w:eastAsia="uk-UA"/>
        </w:rPr>
        <w:t>У рамках семінарів п</w:t>
      </w:r>
      <w:r w:rsidRPr="00CA618D">
        <w:rPr>
          <w:rFonts w:ascii="Times New Roman" w:hAnsi="Times New Roman"/>
          <w:sz w:val="28"/>
          <w:szCs w:val="28"/>
        </w:rPr>
        <w:t xml:space="preserve">резентовано серію уроків Сергія Савчука, вчителя предмета «Захист України» ліцею № 31, лауреата всеукраїнського конкурсу «Вчитель року», з домедичної допомоги. </w:t>
      </w:r>
    </w:p>
    <w:p w:rsidR="00E4328B" w:rsidRPr="00CA618D" w:rsidRDefault="00E4328B" w:rsidP="00E4328B">
      <w:pPr>
        <w:spacing w:after="0" w:line="240" w:lineRule="auto"/>
        <w:ind w:firstLine="851"/>
        <w:jc w:val="both"/>
        <w:rPr>
          <w:rFonts w:ascii="Arial" w:hAnsi="Arial" w:cs="Arial"/>
          <w:sz w:val="21"/>
          <w:szCs w:val="21"/>
          <w:shd w:val="clear" w:color="auto" w:fill="FFFFFF"/>
        </w:rPr>
      </w:pPr>
      <w:r w:rsidRPr="00CA618D">
        <w:rPr>
          <w:rFonts w:ascii="Times New Roman" w:hAnsi="Times New Roman"/>
          <w:sz w:val="28"/>
          <w:szCs w:val="28"/>
        </w:rPr>
        <w:t xml:space="preserve">Житомирська бригада територіальної оборони забезпечила практичні навчання на території стрільбища ДП «Житомирський бронетанковий завод»   с. </w:t>
      </w:r>
      <w:proofErr w:type="spellStart"/>
      <w:r w:rsidRPr="00CA618D">
        <w:rPr>
          <w:rFonts w:ascii="Times New Roman" w:hAnsi="Times New Roman"/>
          <w:sz w:val="28"/>
          <w:szCs w:val="28"/>
        </w:rPr>
        <w:t>Новогуйвінське</w:t>
      </w:r>
      <w:proofErr w:type="spellEnd"/>
      <w:r w:rsidRPr="00CA618D">
        <w:rPr>
          <w:rFonts w:ascii="Times New Roman" w:hAnsi="Times New Roman"/>
          <w:sz w:val="28"/>
          <w:szCs w:val="28"/>
        </w:rPr>
        <w:t xml:space="preserve">  з метою впровадження в життя вимог Закон України «Про основи національного спротиву» від 16.07.2021   № 1702-ІХ.</w:t>
      </w:r>
      <w:r w:rsidRPr="00CA618D">
        <w:rPr>
          <w:rFonts w:ascii="Arial" w:hAnsi="Arial" w:cs="Arial"/>
          <w:sz w:val="21"/>
          <w:szCs w:val="21"/>
          <w:shd w:val="clear" w:color="auto" w:fill="FFFFFF"/>
        </w:rPr>
        <w:t xml:space="preserve"> </w:t>
      </w:r>
      <w:r w:rsidRPr="00CA618D">
        <w:rPr>
          <w:rFonts w:ascii="Times New Roman" w:hAnsi="Times New Roman"/>
          <w:sz w:val="28"/>
          <w:szCs w:val="28"/>
        </w:rPr>
        <w:t xml:space="preserve"> </w:t>
      </w:r>
    </w:p>
    <w:p w:rsidR="00E4328B" w:rsidRPr="00CA618D" w:rsidRDefault="00E4328B" w:rsidP="00E4328B">
      <w:pPr>
        <w:spacing w:after="0" w:line="240" w:lineRule="auto"/>
        <w:jc w:val="both"/>
        <w:textAlignment w:val="baseline"/>
        <w:rPr>
          <w:rFonts w:ascii="Times New Roman" w:hAnsi="Times New Roman"/>
          <w:sz w:val="28"/>
          <w:szCs w:val="28"/>
          <w:lang w:eastAsia="uk-UA"/>
        </w:rPr>
      </w:pPr>
      <w:r w:rsidRPr="00CA618D">
        <w:rPr>
          <w:rFonts w:ascii="Times New Roman" w:hAnsi="Times New Roman"/>
          <w:sz w:val="28"/>
          <w:szCs w:val="28"/>
        </w:rPr>
        <w:t xml:space="preserve">          У 2023 році з метою </w:t>
      </w:r>
      <w:r w:rsidRPr="00CA618D">
        <w:rPr>
          <w:rFonts w:ascii="Times New Roman" w:hAnsi="Times New Roman"/>
          <w:sz w:val="28"/>
          <w:szCs w:val="28"/>
          <w:lang w:eastAsia="uk-UA"/>
        </w:rPr>
        <w:t>реалізації нової  програми предмета «Захист України»</w:t>
      </w:r>
      <w:r w:rsidRPr="00CA618D">
        <w:rPr>
          <w:rFonts w:ascii="Times New Roman" w:hAnsi="Times New Roman"/>
          <w:sz w:val="28"/>
          <w:szCs w:val="28"/>
        </w:rPr>
        <w:t xml:space="preserve"> департаментом освіти придбано: </w:t>
      </w:r>
      <w:r w:rsidRPr="00CA618D">
        <w:rPr>
          <w:rFonts w:ascii="Times New Roman" w:hAnsi="Times New Roman"/>
          <w:sz w:val="28"/>
          <w:szCs w:val="28"/>
          <w:lang w:eastAsia="uk-UA"/>
        </w:rPr>
        <w:t xml:space="preserve">«Інтерактивний стрілецький тир» (ліцей №28), </w:t>
      </w:r>
      <w:r w:rsidRPr="00CA618D">
        <w:rPr>
          <w:rFonts w:ascii="Times New Roman" w:hAnsi="Times New Roman"/>
          <w:sz w:val="28"/>
          <w:szCs w:val="28"/>
        </w:rPr>
        <w:t xml:space="preserve">манекени,  </w:t>
      </w:r>
      <w:r w:rsidRPr="003B6C9E">
        <w:rPr>
          <w:rFonts w:ascii="Times New Roman" w:hAnsi="Times New Roman"/>
          <w:bCs/>
          <w:sz w:val="28"/>
          <w:szCs w:val="28"/>
        </w:rPr>
        <w:t>квадр</w:t>
      </w:r>
      <w:r w:rsidR="007F3F5F">
        <w:rPr>
          <w:rFonts w:ascii="Times New Roman" w:hAnsi="Times New Roman"/>
          <w:bCs/>
          <w:sz w:val="28"/>
          <w:szCs w:val="28"/>
        </w:rPr>
        <w:t>о</w:t>
      </w:r>
      <w:r w:rsidRPr="003B6C9E">
        <w:rPr>
          <w:rFonts w:ascii="Times New Roman" w:hAnsi="Times New Roman"/>
          <w:bCs/>
          <w:sz w:val="28"/>
          <w:szCs w:val="28"/>
        </w:rPr>
        <w:t>коптери (</w:t>
      </w:r>
      <w:proofErr w:type="spellStart"/>
      <w:r w:rsidRPr="003B6C9E">
        <w:rPr>
          <w:rFonts w:ascii="Times New Roman" w:hAnsi="Times New Roman"/>
          <w:bCs/>
          <w:sz w:val="28"/>
          <w:szCs w:val="28"/>
        </w:rPr>
        <w:t>Ryze</w:t>
      </w:r>
      <w:proofErr w:type="spellEnd"/>
      <w:r w:rsidRPr="003B6C9E">
        <w:rPr>
          <w:rFonts w:ascii="Times New Roman" w:hAnsi="Times New Roman"/>
          <w:bCs/>
          <w:sz w:val="28"/>
          <w:szCs w:val="28"/>
        </w:rPr>
        <w:t xml:space="preserve"> </w:t>
      </w:r>
      <w:proofErr w:type="spellStart"/>
      <w:r w:rsidRPr="003B6C9E">
        <w:rPr>
          <w:rFonts w:ascii="Times New Roman" w:hAnsi="Times New Roman"/>
          <w:bCs/>
          <w:sz w:val="28"/>
          <w:szCs w:val="28"/>
        </w:rPr>
        <w:t>Tello</w:t>
      </w:r>
      <w:proofErr w:type="spellEnd"/>
      <w:r w:rsidRPr="003B6C9E">
        <w:rPr>
          <w:rFonts w:ascii="Times New Roman" w:hAnsi="Times New Roman"/>
          <w:bCs/>
          <w:sz w:val="28"/>
          <w:szCs w:val="28"/>
        </w:rPr>
        <w:t xml:space="preserve"> </w:t>
      </w:r>
      <w:proofErr w:type="spellStart"/>
      <w:r w:rsidRPr="003B6C9E">
        <w:rPr>
          <w:rFonts w:ascii="Times New Roman" w:hAnsi="Times New Roman"/>
          <w:bCs/>
          <w:sz w:val="28"/>
          <w:szCs w:val="28"/>
        </w:rPr>
        <w:t>Boost</w:t>
      </w:r>
      <w:proofErr w:type="spellEnd"/>
      <w:r w:rsidRPr="003B6C9E">
        <w:rPr>
          <w:rFonts w:ascii="Times New Roman" w:hAnsi="Times New Roman"/>
          <w:bCs/>
          <w:sz w:val="28"/>
          <w:szCs w:val="28"/>
        </w:rPr>
        <w:t xml:space="preserve"> </w:t>
      </w:r>
      <w:proofErr w:type="spellStart"/>
      <w:r w:rsidRPr="003B6C9E">
        <w:rPr>
          <w:rFonts w:ascii="Times New Roman" w:hAnsi="Times New Roman"/>
          <w:bCs/>
          <w:sz w:val="28"/>
          <w:szCs w:val="28"/>
        </w:rPr>
        <w:t>Combo</w:t>
      </w:r>
      <w:proofErr w:type="spellEnd"/>
      <w:r w:rsidRPr="003B6C9E">
        <w:rPr>
          <w:rFonts w:ascii="Times New Roman" w:hAnsi="Times New Roman"/>
          <w:bCs/>
          <w:sz w:val="28"/>
          <w:szCs w:val="28"/>
        </w:rPr>
        <w:t>, DJI Mini3) та</w:t>
      </w:r>
      <w:r w:rsidRPr="00CA618D">
        <w:rPr>
          <w:rFonts w:ascii="Times New Roman" w:hAnsi="Times New Roman"/>
          <w:b/>
          <w:bCs/>
          <w:sz w:val="28"/>
          <w:szCs w:val="28"/>
        </w:rPr>
        <w:t xml:space="preserve"> </w:t>
      </w:r>
      <w:r w:rsidRPr="00CA618D">
        <w:rPr>
          <w:rFonts w:ascii="Times New Roman" w:hAnsi="Times New Roman"/>
          <w:sz w:val="28"/>
          <w:szCs w:val="28"/>
        </w:rPr>
        <w:t xml:space="preserve">повний комплект акумуляторів для них; </w:t>
      </w:r>
      <w:r w:rsidRPr="00CA618D">
        <w:rPr>
          <w:rFonts w:ascii="Times New Roman" w:hAnsi="Times New Roman"/>
          <w:sz w:val="28"/>
          <w:szCs w:val="28"/>
          <w:lang w:eastAsia="uk-UA"/>
        </w:rPr>
        <w:t xml:space="preserve"> </w:t>
      </w:r>
      <w:r w:rsidRPr="00CA618D">
        <w:rPr>
          <w:rFonts w:ascii="Times New Roman" w:hAnsi="Times New Roman"/>
          <w:sz w:val="28"/>
          <w:szCs w:val="28"/>
        </w:rPr>
        <w:t>організовано 3-х денне навчання для вчителів по оволодінню методикою управління квадр</w:t>
      </w:r>
      <w:r w:rsidR="007F3F5F">
        <w:rPr>
          <w:rFonts w:ascii="Times New Roman" w:hAnsi="Times New Roman"/>
          <w:sz w:val="28"/>
          <w:szCs w:val="28"/>
        </w:rPr>
        <w:t>о</w:t>
      </w:r>
      <w:r w:rsidRPr="00CA618D">
        <w:rPr>
          <w:rFonts w:ascii="Times New Roman" w:hAnsi="Times New Roman"/>
          <w:sz w:val="28"/>
          <w:szCs w:val="28"/>
        </w:rPr>
        <w:t>коптерами на базі ліцею №28.</w:t>
      </w:r>
    </w:p>
    <w:p w:rsidR="00E4328B" w:rsidRPr="00CA618D" w:rsidRDefault="00E4328B" w:rsidP="00E4328B">
      <w:pPr>
        <w:spacing w:after="0" w:line="240" w:lineRule="auto"/>
        <w:ind w:firstLine="708"/>
        <w:jc w:val="both"/>
        <w:rPr>
          <w:rFonts w:ascii="Times New Roman" w:hAnsi="Times New Roman"/>
          <w:sz w:val="28"/>
          <w:szCs w:val="28"/>
        </w:rPr>
      </w:pPr>
      <w:r w:rsidRPr="00CA618D">
        <w:rPr>
          <w:rFonts w:ascii="Times New Roman" w:hAnsi="Times New Roman"/>
          <w:sz w:val="28"/>
          <w:szCs w:val="28"/>
        </w:rPr>
        <w:t>До проведення занять з тем, розділів навчальної програми, на допомогу вчителю «Захист України»  запрошувались  досвідчені військові - фахівці відповідних профілів ( проведено від 7 до15 уроків у кожному ліцеї).</w:t>
      </w:r>
    </w:p>
    <w:p w:rsidR="00E4328B" w:rsidRPr="00CA618D" w:rsidRDefault="00E4328B" w:rsidP="00E4328B">
      <w:pPr>
        <w:autoSpaceDE w:val="0"/>
        <w:autoSpaceDN w:val="0"/>
        <w:adjustRightInd w:val="0"/>
        <w:spacing w:after="0" w:line="240" w:lineRule="auto"/>
        <w:ind w:firstLine="708"/>
        <w:jc w:val="both"/>
        <w:rPr>
          <w:rFonts w:ascii="Times New Roman" w:hAnsi="Times New Roman"/>
          <w:sz w:val="28"/>
          <w:szCs w:val="28"/>
        </w:rPr>
      </w:pPr>
      <w:r w:rsidRPr="00CA618D">
        <w:rPr>
          <w:rFonts w:ascii="Times New Roman" w:hAnsi="Times New Roman"/>
          <w:sz w:val="28"/>
          <w:szCs w:val="28"/>
        </w:rPr>
        <w:t>Спільно з Житомирським об’єднаним міським територіальним центром комплектування та соціальної підтримки проведено практичні заняття з для учнів 11 класів ЗЗСО з питань тактичної медицини, здійснювалась системна військово-патріотична робота зі старшокласниками</w:t>
      </w:r>
      <w:r w:rsidRPr="00CA618D">
        <w:rPr>
          <w:rFonts w:ascii="Times New Roman" w:hAnsi="Times New Roman"/>
          <w:sz w:val="28"/>
          <w:szCs w:val="28"/>
          <w:lang w:eastAsia="uk-UA"/>
        </w:rPr>
        <w:t xml:space="preserve"> щодо їхньої готовності стати на захист незалежності й територіальної цілісності України, та подальшої служби в ЗСУ - навчання у військових навчальних закладах Житомира та України</w:t>
      </w:r>
      <w:r w:rsidRPr="00CA618D">
        <w:rPr>
          <w:rFonts w:ascii="Times New Roman" w:hAnsi="Times New Roman"/>
          <w:sz w:val="28"/>
          <w:szCs w:val="28"/>
        </w:rPr>
        <w:t>, планові заходи щодо приписки громадян, зустрічі  з ветеранами, захисниками та захисницями України.</w:t>
      </w:r>
    </w:p>
    <w:p w:rsidR="00E4328B" w:rsidRPr="00CA618D" w:rsidRDefault="00E4328B" w:rsidP="00E4328B">
      <w:pPr>
        <w:spacing w:after="0" w:line="240" w:lineRule="auto"/>
        <w:ind w:firstLine="708"/>
        <w:jc w:val="both"/>
        <w:rPr>
          <w:i/>
          <w:iCs/>
          <w:sz w:val="28"/>
          <w:szCs w:val="28"/>
        </w:rPr>
      </w:pPr>
      <w:r w:rsidRPr="00CA618D">
        <w:rPr>
          <w:rFonts w:ascii="Times New Roman" w:hAnsi="Times New Roman"/>
          <w:sz w:val="28"/>
          <w:szCs w:val="28"/>
        </w:rPr>
        <w:lastRenderedPageBreak/>
        <w:t xml:space="preserve">Профорієнтаційну роботу здійснювали також представники Служби Безпеки України, Інституту Військово-Морських, Сил Національного університету «Одеська морська академія», </w:t>
      </w:r>
      <w:r w:rsidRPr="00CA618D">
        <w:rPr>
          <w:rFonts w:ascii="Times New Roman" w:hAnsi="Times New Roman"/>
          <w:bCs/>
          <w:sz w:val="28"/>
          <w:szCs w:val="28"/>
        </w:rPr>
        <w:t>Харківського національного університету</w:t>
      </w:r>
      <w:r w:rsidRPr="00CA618D">
        <w:rPr>
          <w:rFonts w:ascii="Times New Roman" w:hAnsi="Times New Roman"/>
          <w:sz w:val="28"/>
          <w:szCs w:val="28"/>
        </w:rPr>
        <w:t xml:space="preserve"> повітряних сил  ім. І. Кожедуба</w:t>
      </w:r>
      <w:r w:rsidRPr="00CA618D">
        <w:rPr>
          <w:rFonts w:ascii="Times New Roman" w:hAnsi="Times New Roman"/>
          <w:bCs/>
          <w:sz w:val="28"/>
          <w:szCs w:val="28"/>
        </w:rPr>
        <w:t xml:space="preserve">, </w:t>
      </w:r>
      <w:r w:rsidRPr="00CA618D">
        <w:rPr>
          <w:rFonts w:ascii="Times New Roman" w:hAnsi="Times New Roman"/>
          <w:sz w:val="28"/>
          <w:szCs w:val="28"/>
          <w:lang w:eastAsia="uk-UA"/>
        </w:rPr>
        <w:t xml:space="preserve">Київського військового ліцею імені Івана Богуна </w:t>
      </w:r>
      <w:r>
        <w:rPr>
          <w:rFonts w:ascii="Times New Roman" w:hAnsi="Times New Roman"/>
          <w:sz w:val="28"/>
          <w:szCs w:val="28"/>
          <w:lang w:eastAsia="uk-UA"/>
        </w:rPr>
        <w:t xml:space="preserve">та </w:t>
      </w:r>
      <w:r w:rsidRPr="00CA618D">
        <w:rPr>
          <w:rFonts w:ascii="Times New Roman" w:hAnsi="Times New Roman"/>
          <w:sz w:val="28"/>
          <w:szCs w:val="28"/>
          <w:lang w:eastAsia="uk-UA"/>
        </w:rPr>
        <w:t>інші військові вузи</w:t>
      </w:r>
      <w:r w:rsidRPr="00CA618D">
        <w:rPr>
          <w:rFonts w:ascii="Times New Roman" w:hAnsi="Times New Roman"/>
          <w:i/>
          <w:iCs/>
          <w:sz w:val="28"/>
          <w:szCs w:val="28"/>
          <w:lang w:eastAsia="uk-UA"/>
        </w:rPr>
        <w:t>.</w:t>
      </w:r>
    </w:p>
    <w:p w:rsidR="00E4328B" w:rsidRDefault="00E4328B" w:rsidP="00E4328B">
      <w:pPr>
        <w:spacing w:after="0" w:line="240" w:lineRule="auto"/>
        <w:ind w:firstLine="708"/>
        <w:jc w:val="both"/>
        <w:rPr>
          <w:rFonts w:ascii="Times New Roman" w:hAnsi="Times New Roman"/>
          <w:sz w:val="28"/>
          <w:szCs w:val="28"/>
        </w:rPr>
      </w:pPr>
      <w:r w:rsidRPr="00CA618D">
        <w:rPr>
          <w:rFonts w:ascii="Times New Roman" w:hAnsi="Times New Roman"/>
          <w:sz w:val="28"/>
          <w:szCs w:val="28"/>
        </w:rPr>
        <w:t>72 % ліцеїв організували роботу гуртка «Вартові Вітчизни» для учнів 10-</w:t>
      </w:r>
      <w:r w:rsidRPr="004B09FE">
        <w:rPr>
          <w:rFonts w:ascii="Times New Roman" w:hAnsi="Times New Roman"/>
          <w:sz w:val="28"/>
          <w:szCs w:val="28"/>
        </w:rPr>
        <w:t xml:space="preserve">11 </w:t>
      </w:r>
      <w:r>
        <w:rPr>
          <w:rFonts w:ascii="Times New Roman" w:hAnsi="Times New Roman"/>
          <w:sz w:val="28"/>
          <w:szCs w:val="28"/>
        </w:rPr>
        <w:t>класів</w:t>
      </w:r>
      <w:r w:rsidRPr="004B09FE">
        <w:rPr>
          <w:rFonts w:ascii="Times New Roman" w:hAnsi="Times New Roman"/>
          <w:sz w:val="28"/>
          <w:szCs w:val="28"/>
        </w:rPr>
        <w:t xml:space="preserve"> під керівництвом вчителя «Захист України»</w:t>
      </w:r>
      <w:r>
        <w:rPr>
          <w:rFonts w:ascii="Times New Roman" w:hAnsi="Times New Roman"/>
          <w:sz w:val="28"/>
          <w:szCs w:val="28"/>
        </w:rPr>
        <w:t>/</w:t>
      </w:r>
      <w:r w:rsidRPr="00C47F73">
        <w:rPr>
          <w:rFonts w:ascii="Times New Roman" w:hAnsi="Times New Roman"/>
          <w:sz w:val="28"/>
          <w:szCs w:val="28"/>
        </w:rPr>
        <w:t>фізичної культури. Під час пров</w:t>
      </w:r>
      <w:r>
        <w:rPr>
          <w:rFonts w:ascii="Times New Roman" w:hAnsi="Times New Roman"/>
          <w:sz w:val="28"/>
          <w:szCs w:val="28"/>
        </w:rPr>
        <w:t>едення занять педагоги</w:t>
      </w:r>
      <w:r w:rsidRPr="00C47F73">
        <w:rPr>
          <w:rFonts w:ascii="Times New Roman" w:hAnsi="Times New Roman"/>
          <w:sz w:val="28"/>
          <w:szCs w:val="28"/>
        </w:rPr>
        <w:t xml:space="preserve"> керу</w:t>
      </w:r>
      <w:r>
        <w:rPr>
          <w:rFonts w:ascii="Times New Roman" w:hAnsi="Times New Roman"/>
          <w:sz w:val="28"/>
          <w:szCs w:val="28"/>
        </w:rPr>
        <w:t>ються</w:t>
      </w:r>
      <w:r w:rsidRPr="00C47F73">
        <w:rPr>
          <w:rFonts w:ascii="Times New Roman" w:hAnsi="Times New Roman"/>
          <w:sz w:val="28"/>
          <w:szCs w:val="28"/>
        </w:rPr>
        <w:t xml:space="preserve"> «Концепцією допризовної підготовки і військово-патріотичного виховання молоді», програмою предмета «Захист України», програмами гуртків військово-патріотичного, військово-спортивного та військово-прикладного спрямування,</w:t>
      </w:r>
      <w:r>
        <w:rPr>
          <w:rFonts w:ascii="Times New Roman" w:hAnsi="Times New Roman"/>
          <w:sz w:val="28"/>
          <w:szCs w:val="28"/>
        </w:rPr>
        <w:t xml:space="preserve"> що</w:t>
      </w:r>
      <w:r w:rsidRPr="00C47F73">
        <w:rPr>
          <w:rFonts w:ascii="Times New Roman" w:hAnsi="Times New Roman"/>
          <w:sz w:val="28"/>
          <w:szCs w:val="28"/>
        </w:rPr>
        <w:t xml:space="preserve"> мають відповідний гриф Міністерства освіти і науки України.</w:t>
      </w:r>
      <w:r w:rsidRPr="00E85DDC">
        <w:rPr>
          <w:rFonts w:ascii="Times New Roman" w:hAnsi="Times New Roman"/>
          <w:color w:val="FF0000"/>
          <w:sz w:val="28"/>
          <w:szCs w:val="28"/>
        </w:rPr>
        <w:t xml:space="preserve"> </w:t>
      </w:r>
      <w:r>
        <w:rPr>
          <w:rFonts w:ascii="Times New Roman" w:hAnsi="Times New Roman"/>
          <w:sz w:val="28"/>
          <w:szCs w:val="28"/>
        </w:rPr>
        <w:t>Заходи спрямовані на</w:t>
      </w:r>
      <w:r w:rsidRPr="00E85DDC">
        <w:rPr>
          <w:rFonts w:ascii="Times New Roman" w:hAnsi="Times New Roman"/>
          <w:sz w:val="28"/>
          <w:szCs w:val="28"/>
        </w:rPr>
        <w:t xml:space="preserve"> формування належної фізичної витривалості юнаків і дівчат, виконання вправ спеціальної фізичної підготовки, здійснення ефективної профорієнтаційної роботи щодо пропаганди серед учнів військових професій, вступу випускників у навчальні заклади військового спрямування.</w:t>
      </w:r>
    </w:p>
    <w:p w:rsidR="00E4328B" w:rsidRPr="0020589A" w:rsidRDefault="00E4328B" w:rsidP="00E4328B">
      <w:pPr>
        <w:spacing w:after="0" w:line="240" w:lineRule="auto"/>
        <w:ind w:firstLine="708"/>
        <w:jc w:val="both"/>
        <w:rPr>
          <w:rFonts w:ascii="Times New Roman" w:hAnsi="Times New Roman"/>
          <w:bCs/>
          <w:sz w:val="28"/>
          <w:szCs w:val="28"/>
        </w:rPr>
      </w:pPr>
      <w:r w:rsidRPr="0020589A">
        <w:rPr>
          <w:rFonts w:ascii="Times New Roman" w:hAnsi="Times New Roman"/>
          <w:bCs/>
          <w:sz w:val="28"/>
          <w:szCs w:val="28"/>
        </w:rPr>
        <w:t xml:space="preserve">Щороку високу активність та результативність має м. Житомир в  обласному етапі </w:t>
      </w:r>
      <w:r w:rsidRPr="0020589A">
        <w:rPr>
          <w:rFonts w:ascii="Times New Roman" w:hAnsi="Times New Roman"/>
          <w:sz w:val="28"/>
          <w:szCs w:val="28"/>
        </w:rPr>
        <w:t>військово-патріотичної гри «Сокіл» («Джура»).</w:t>
      </w:r>
      <w:r w:rsidRPr="0020589A">
        <w:rPr>
          <w:rFonts w:ascii="Times New Roman" w:hAnsi="Times New Roman"/>
          <w:bCs/>
          <w:sz w:val="28"/>
          <w:szCs w:val="28"/>
        </w:rPr>
        <w:t xml:space="preserve"> </w:t>
      </w:r>
    </w:p>
    <w:p w:rsidR="00E4328B" w:rsidRPr="0020589A" w:rsidRDefault="00E4328B" w:rsidP="00E4328B">
      <w:pPr>
        <w:spacing w:after="0" w:line="240" w:lineRule="auto"/>
        <w:jc w:val="center"/>
        <w:rPr>
          <w:rFonts w:ascii="Times New Roman" w:hAnsi="Times New Roman"/>
          <w:sz w:val="28"/>
          <w:szCs w:val="28"/>
        </w:rPr>
      </w:pPr>
      <w:r w:rsidRPr="0020589A">
        <w:rPr>
          <w:rFonts w:ascii="Times New Roman" w:hAnsi="Times New Roman"/>
          <w:sz w:val="28"/>
          <w:szCs w:val="28"/>
        </w:rPr>
        <w:t>Рейтинг роїв</w:t>
      </w:r>
    </w:p>
    <w:p w:rsidR="00E4328B" w:rsidRPr="0020589A" w:rsidRDefault="00E4328B" w:rsidP="00E4328B">
      <w:pPr>
        <w:spacing w:after="0" w:line="240" w:lineRule="auto"/>
        <w:jc w:val="center"/>
        <w:rPr>
          <w:rFonts w:ascii="Times New Roman" w:hAnsi="Times New Roman"/>
          <w:sz w:val="28"/>
          <w:szCs w:val="28"/>
        </w:rPr>
      </w:pPr>
      <w:r w:rsidRPr="0020589A">
        <w:rPr>
          <w:rFonts w:ascii="Times New Roman" w:hAnsi="Times New Roman"/>
          <w:sz w:val="28"/>
          <w:szCs w:val="28"/>
        </w:rPr>
        <w:t xml:space="preserve"> Всеукраїнської дитячо-юнацької військово-патріотичної гри «Сокіл»(«Джура») </w:t>
      </w:r>
    </w:p>
    <w:p w:rsidR="00E4328B" w:rsidRPr="0020589A" w:rsidRDefault="00E4328B" w:rsidP="00E4328B">
      <w:pPr>
        <w:spacing w:after="0" w:line="240" w:lineRule="auto"/>
        <w:jc w:val="center"/>
        <w:rPr>
          <w:rFonts w:ascii="Times New Roman" w:hAnsi="Times New Roman"/>
          <w:b/>
          <w:sz w:val="28"/>
          <w:szCs w:val="28"/>
        </w:rPr>
      </w:pPr>
      <w:r w:rsidRPr="0020589A">
        <w:rPr>
          <w:rFonts w:ascii="Times New Roman" w:hAnsi="Times New Roman"/>
          <w:sz w:val="28"/>
          <w:szCs w:val="28"/>
        </w:rPr>
        <w:t>за видами</w:t>
      </w:r>
      <w:r>
        <w:rPr>
          <w:rFonts w:ascii="Times New Roman" w:hAnsi="Times New Roman"/>
          <w:b/>
          <w:sz w:val="28"/>
          <w:szCs w:val="28"/>
        </w:rPr>
        <w:t xml:space="preserve"> </w:t>
      </w:r>
      <w:r w:rsidRPr="0020589A">
        <w:rPr>
          <w:rFonts w:ascii="Times New Roman" w:hAnsi="Times New Roman"/>
          <w:bCs/>
          <w:sz w:val="28"/>
          <w:szCs w:val="28"/>
        </w:rPr>
        <w:t xml:space="preserve"> (</w:t>
      </w:r>
      <w:r w:rsidRPr="00EF4729">
        <w:rPr>
          <w:rFonts w:ascii="Times New Roman" w:hAnsi="Times New Roman"/>
          <w:bCs/>
          <w:sz w:val="28"/>
          <w:szCs w:val="28"/>
        </w:rPr>
        <w:t>молодша вікова група</w:t>
      </w:r>
      <w:r w:rsidRPr="0020589A">
        <w:rPr>
          <w:rFonts w:ascii="Times New Roman" w:hAnsi="Times New Roman"/>
          <w:bCs/>
          <w:sz w:val="28"/>
          <w:szCs w:val="28"/>
        </w:rPr>
        <w:t xml:space="preserve"> «новаки» («козачата») – діти 6 -10 років)</w:t>
      </w:r>
    </w:p>
    <w:p w:rsidR="00E4328B" w:rsidRPr="0020589A" w:rsidRDefault="00E4328B" w:rsidP="00E4328B">
      <w:pPr>
        <w:spacing w:after="0" w:line="240" w:lineRule="auto"/>
        <w:jc w:val="center"/>
        <w:rPr>
          <w:rFonts w:ascii="Times New Roman" w:hAnsi="Times New Roman"/>
          <w:b/>
          <w:bCs/>
          <w:sz w:val="28"/>
          <w:szCs w:val="28"/>
        </w:rPr>
      </w:pPr>
    </w:p>
    <w:tbl>
      <w:tblPr>
        <w:tblStyle w:val="af5"/>
        <w:tblpPr w:leftFromText="180" w:rightFromText="180" w:vertAnchor="text" w:tblpX="-112" w:tblpY="1"/>
        <w:tblOverlap w:val="never"/>
        <w:tblW w:w="10031" w:type="dxa"/>
        <w:tblLook w:val="04A0" w:firstRow="1" w:lastRow="0" w:firstColumn="1" w:lastColumn="0" w:noHBand="0" w:noVBand="1"/>
      </w:tblPr>
      <w:tblGrid>
        <w:gridCol w:w="743"/>
        <w:gridCol w:w="1701"/>
        <w:gridCol w:w="3260"/>
        <w:gridCol w:w="2126"/>
        <w:gridCol w:w="1134"/>
        <w:gridCol w:w="1067"/>
      </w:tblGrid>
      <w:tr w:rsidR="00E4328B" w:rsidTr="00EF4729">
        <w:trPr>
          <w:trHeight w:val="879"/>
        </w:trPr>
        <w:tc>
          <w:tcPr>
            <w:tcW w:w="743"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w:t>
            </w:r>
          </w:p>
        </w:tc>
        <w:tc>
          <w:tcPr>
            <w:tcW w:w="1701"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Назва</w:t>
            </w:r>
            <w:proofErr w:type="spellEnd"/>
            <w:r>
              <w:rPr>
                <w:rFonts w:ascii="Times New Roman" w:hAnsi="Times New Roman"/>
                <w:lang w:val="ru-RU"/>
              </w:rPr>
              <w:t xml:space="preserve"> рою</w:t>
            </w:r>
          </w:p>
        </w:tc>
        <w:tc>
          <w:tcPr>
            <w:tcW w:w="3260"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Територіальна</w:t>
            </w:r>
            <w:proofErr w:type="spellEnd"/>
            <w:r>
              <w:rPr>
                <w:rFonts w:ascii="Times New Roman" w:hAnsi="Times New Roman"/>
                <w:lang w:val="ru-RU"/>
              </w:rPr>
              <w:t xml:space="preserve"> громада</w:t>
            </w:r>
          </w:p>
          <w:p w:rsidR="00E4328B" w:rsidRDefault="00E4328B" w:rsidP="00236424">
            <w:pPr>
              <w:rPr>
                <w:rFonts w:ascii="Times New Roman" w:hAnsi="Times New Roman"/>
                <w:lang w:val="ru-RU"/>
              </w:rPr>
            </w:pPr>
            <w:proofErr w:type="spellStart"/>
            <w:r>
              <w:rPr>
                <w:rFonts w:ascii="Times New Roman" w:hAnsi="Times New Roman"/>
                <w:lang w:val="ru-RU"/>
              </w:rPr>
              <w:t>Назва</w:t>
            </w:r>
            <w:proofErr w:type="spellEnd"/>
            <w:r>
              <w:rPr>
                <w:rFonts w:ascii="Times New Roman" w:hAnsi="Times New Roman"/>
                <w:lang w:val="ru-RU"/>
              </w:rPr>
              <w:t xml:space="preserve"> </w:t>
            </w:r>
            <w:proofErr w:type="spellStart"/>
            <w:r>
              <w:rPr>
                <w:rFonts w:ascii="Times New Roman" w:hAnsi="Times New Roman"/>
                <w:lang w:val="ru-RU"/>
              </w:rPr>
              <w:t>навчального</w:t>
            </w:r>
            <w:proofErr w:type="spellEnd"/>
            <w:r>
              <w:rPr>
                <w:rFonts w:ascii="Times New Roman" w:hAnsi="Times New Roman"/>
                <w:lang w:val="ru-RU"/>
              </w:rPr>
              <w:t xml:space="preserve"> закладу</w:t>
            </w:r>
          </w:p>
        </w:tc>
        <w:tc>
          <w:tcPr>
            <w:tcW w:w="2126"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Керівник</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Кількість</w:t>
            </w:r>
            <w:proofErr w:type="spellEnd"/>
            <w:r>
              <w:rPr>
                <w:rFonts w:ascii="Times New Roman" w:hAnsi="Times New Roman"/>
                <w:lang w:val="ru-RU"/>
              </w:rPr>
              <w:t xml:space="preserve"> </w:t>
            </w:r>
            <w:proofErr w:type="spellStart"/>
            <w:r>
              <w:rPr>
                <w:rFonts w:ascii="Times New Roman" w:hAnsi="Times New Roman"/>
                <w:lang w:val="ru-RU"/>
              </w:rPr>
              <w:t>балів</w:t>
            </w:r>
            <w:proofErr w:type="spellEnd"/>
            <w:r>
              <w:rPr>
                <w:rFonts w:ascii="Times New Roman" w:hAnsi="Times New Roman"/>
                <w:lang w:val="ru-RU"/>
              </w:rPr>
              <w:t xml:space="preserve"> (</w:t>
            </w:r>
            <w:proofErr w:type="spellStart"/>
            <w:r>
              <w:rPr>
                <w:rFonts w:ascii="Times New Roman" w:hAnsi="Times New Roman"/>
                <w:lang w:val="ru-RU"/>
              </w:rPr>
              <w:t>середній</w:t>
            </w:r>
            <w:proofErr w:type="spellEnd"/>
            <w:r>
              <w:rPr>
                <w:rFonts w:ascii="Times New Roman" w:hAnsi="Times New Roman"/>
                <w:lang w:val="ru-RU"/>
              </w:rPr>
              <w:t xml:space="preserve"> бал </w:t>
            </w:r>
            <w:proofErr w:type="spellStart"/>
            <w:r>
              <w:rPr>
                <w:rFonts w:ascii="Times New Roman" w:hAnsi="Times New Roman"/>
                <w:lang w:val="ru-RU"/>
              </w:rPr>
              <w:t>суддів</w:t>
            </w:r>
            <w:proofErr w:type="spellEnd"/>
            <w:r>
              <w:rPr>
                <w:rFonts w:ascii="Times New Roman" w:hAnsi="Times New Roman"/>
                <w:lang w:val="ru-RU"/>
              </w:rPr>
              <w:t>)</w:t>
            </w:r>
          </w:p>
        </w:tc>
        <w:tc>
          <w:tcPr>
            <w:tcW w:w="1067"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Місце</w:t>
            </w:r>
            <w:proofErr w:type="spellEnd"/>
            <w:r>
              <w:rPr>
                <w:rFonts w:ascii="Times New Roman" w:hAnsi="Times New Roman"/>
                <w:lang w:val="ru-RU"/>
              </w:rPr>
              <w:t xml:space="preserve"> </w:t>
            </w:r>
          </w:p>
        </w:tc>
      </w:tr>
      <w:tr w:rsidR="00E4328B" w:rsidTr="00EF4729">
        <w:trPr>
          <w:trHeight w:val="293"/>
        </w:trPr>
        <w:tc>
          <w:tcPr>
            <w:tcW w:w="743" w:type="dxa"/>
            <w:tcBorders>
              <w:top w:val="single" w:sz="4" w:space="0" w:color="auto"/>
              <w:left w:val="single" w:sz="4" w:space="0" w:color="auto"/>
              <w:bottom w:val="single" w:sz="4" w:space="0" w:color="auto"/>
              <w:right w:val="single" w:sz="4" w:space="0" w:color="auto"/>
            </w:tcBorders>
          </w:tcPr>
          <w:p w:rsidR="00E4328B" w:rsidRDefault="00E4328B" w:rsidP="00E4328B">
            <w:pPr>
              <w:pStyle w:val="a6"/>
              <w:numPr>
                <w:ilvl w:val="0"/>
                <w:numId w:val="24"/>
              </w:numPr>
              <w:rPr>
                <w:rFonts w:ascii="Times New Roman" w:hAnsi="Times New Roman"/>
                <w:lang w:val="ru-RU"/>
              </w:rPr>
            </w:pPr>
          </w:p>
        </w:tc>
        <w:tc>
          <w:tcPr>
            <w:tcW w:w="1701"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Богунчата</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Житомирська</w:t>
            </w:r>
            <w:proofErr w:type="spellEnd"/>
            <w:r>
              <w:rPr>
                <w:rFonts w:ascii="Times New Roman" w:hAnsi="Times New Roman"/>
                <w:lang w:val="ru-RU"/>
              </w:rPr>
              <w:t xml:space="preserve"> ТГ </w:t>
            </w:r>
            <w:proofErr w:type="spellStart"/>
            <w:r>
              <w:rPr>
                <w:rFonts w:ascii="Times New Roman" w:hAnsi="Times New Roman"/>
                <w:lang w:val="ru-RU"/>
              </w:rPr>
              <w:t>ліцей</w:t>
            </w:r>
            <w:proofErr w:type="spellEnd"/>
            <w:r>
              <w:rPr>
                <w:rFonts w:ascii="Times New Roman" w:hAnsi="Times New Roman"/>
                <w:lang w:val="ru-RU"/>
              </w:rPr>
              <w:t xml:space="preserve"> № 5 </w:t>
            </w:r>
            <w:proofErr w:type="spellStart"/>
            <w:r>
              <w:rPr>
                <w:rFonts w:ascii="Times New Roman" w:hAnsi="Times New Roman"/>
                <w:lang w:val="ru-RU"/>
              </w:rPr>
              <w:t>м.Житомира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 xml:space="preserve">Ус </w:t>
            </w:r>
            <w:proofErr w:type="spellStart"/>
            <w:r>
              <w:rPr>
                <w:rFonts w:ascii="Times New Roman" w:hAnsi="Times New Roman"/>
                <w:lang w:val="ru-RU"/>
              </w:rPr>
              <w:t>Софія</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157</w:t>
            </w:r>
          </w:p>
        </w:tc>
        <w:tc>
          <w:tcPr>
            <w:tcW w:w="1067"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ІІІ</w:t>
            </w:r>
          </w:p>
        </w:tc>
      </w:tr>
      <w:tr w:rsidR="00E4328B" w:rsidTr="00EF4729">
        <w:trPr>
          <w:trHeight w:val="293"/>
        </w:trPr>
        <w:tc>
          <w:tcPr>
            <w:tcW w:w="743" w:type="dxa"/>
            <w:tcBorders>
              <w:top w:val="single" w:sz="4" w:space="0" w:color="auto"/>
              <w:left w:val="single" w:sz="4" w:space="0" w:color="auto"/>
              <w:bottom w:val="single" w:sz="4" w:space="0" w:color="auto"/>
              <w:right w:val="single" w:sz="4" w:space="0" w:color="auto"/>
            </w:tcBorders>
          </w:tcPr>
          <w:p w:rsidR="00E4328B" w:rsidRDefault="00E4328B" w:rsidP="00E4328B">
            <w:pPr>
              <w:pStyle w:val="a6"/>
              <w:numPr>
                <w:ilvl w:val="0"/>
                <w:numId w:val="24"/>
              </w:numPr>
              <w:rPr>
                <w:rFonts w:ascii="Times New Roman" w:hAnsi="Times New Roman"/>
                <w:lang w:val="ru-RU"/>
              </w:rPr>
            </w:pPr>
          </w:p>
        </w:tc>
        <w:tc>
          <w:tcPr>
            <w:tcW w:w="1701"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Соколята</w:t>
            </w:r>
          </w:p>
        </w:tc>
        <w:tc>
          <w:tcPr>
            <w:tcW w:w="3260"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Житомирська</w:t>
            </w:r>
            <w:proofErr w:type="spellEnd"/>
            <w:r>
              <w:rPr>
                <w:rFonts w:ascii="Times New Roman" w:hAnsi="Times New Roman"/>
                <w:lang w:val="ru-RU"/>
              </w:rPr>
              <w:t xml:space="preserve"> ТГ </w:t>
            </w:r>
            <w:proofErr w:type="spellStart"/>
            <w:r>
              <w:rPr>
                <w:rFonts w:ascii="Times New Roman" w:hAnsi="Times New Roman"/>
                <w:lang w:val="ru-RU"/>
              </w:rPr>
              <w:t>ліцей</w:t>
            </w:r>
            <w:proofErr w:type="spellEnd"/>
            <w:r>
              <w:rPr>
                <w:rFonts w:ascii="Times New Roman" w:hAnsi="Times New Roman"/>
                <w:lang w:val="ru-RU"/>
              </w:rPr>
              <w:t xml:space="preserve"> № 25 </w:t>
            </w:r>
            <w:proofErr w:type="spellStart"/>
            <w:r>
              <w:rPr>
                <w:rFonts w:ascii="Times New Roman" w:hAnsi="Times New Roman"/>
                <w:lang w:val="ru-RU"/>
              </w:rPr>
              <w:t>м.Житомира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 xml:space="preserve">Саган </w:t>
            </w:r>
            <w:proofErr w:type="spellStart"/>
            <w:r>
              <w:rPr>
                <w:rFonts w:ascii="Times New Roman" w:hAnsi="Times New Roman"/>
                <w:lang w:val="ru-RU"/>
              </w:rPr>
              <w:t>Ірина</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126</w:t>
            </w:r>
          </w:p>
        </w:tc>
        <w:tc>
          <w:tcPr>
            <w:tcW w:w="1067" w:type="dxa"/>
            <w:tcBorders>
              <w:top w:val="single" w:sz="4" w:space="0" w:color="auto"/>
              <w:left w:val="single" w:sz="4" w:space="0" w:color="auto"/>
              <w:bottom w:val="single" w:sz="4" w:space="0" w:color="auto"/>
              <w:right w:val="single" w:sz="4" w:space="0" w:color="auto"/>
            </w:tcBorders>
          </w:tcPr>
          <w:p w:rsidR="00E4328B" w:rsidRDefault="00E4328B" w:rsidP="00236424">
            <w:pPr>
              <w:rPr>
                <w:rFonts w:ascii="Times New Roman" w:hAnsi="Times New Roman"/>
                <w:lang w:val="ru-RU"/>
              </w:rPr>
            </w:pPr>
          </w:p>
        </w:tc>
      </w:tr>
      <w:tr w:rsidR="00E4328B" w:rsidTr="00EF4729">
        <w:trPr>
          <w:trHeight w:val="293"/>
        </w:trPr>
        <w:tc>
          <w:tcPr>
            <w:tcW w:w="743" w:type="dxa"/>
            <w:tcBorders>
              <w:top w:val="single" w:sz="4" w:space="0" w:color="auto"/>
              <w:left w:val="single" w:sz="4" w:space="0" w:color="auto"/>
              <w:bottom w:val="single" w:sz="4" w:space="0" w:color="auto"/>
              <w:right w:val="single" w:sz="4" w:space="0" w:color="auto"/>
            </w:tcBorders>
          </w:tcPr>
          <w:p w:rsidR="00E4328B" w:rsidRDefault="00E4328B" w:rsidP="00E4328B">
            <w:pPr>
              <w:pStyle w:val="a6"/>
              <w:numPr>
                <w:ilvl w:val="0"/>
                <w:numId w:val="24"/>
              </w:numPr>
              <w:rPr>
                <w:rFonts w:ascii="Times New Roman" w:hAnsi="Times New Roman"/>
                <w:lang w:val="ru-RU"/>
              </w:rPr>
            </w:pPr>
          </w:p>
        </w:tc>
        <w:tc>
          <w:tcPr>
            <w:tcW w:w="1701"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Завзяті</w:t>
            </w:r>
            <w:proofErr w:type="spellEnd"/>
            <w:r>
              <w:rPr>
                <w:rFonts w:ascii="Times New Roman" w:hAnsi="Times New Roman"/>
                <w:lang w:val="ru-RU"/>
              </w:rPr>
              <w:t xml:space="preserve"> </w:t>
            </w:r>
            <w:proofErr w:type="spellStart"/>
            <w:r>
              <w:rPr>
                <w:rFonts w:ascii="Times New Roman" w:hAnsi="Times New Roman"/>
                <w:lang w:val="ru-RU"/>
              </w:rPr>
              <w:t>козачата</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Житомирська</w:t>
            </w:r>
            <w:proofErr w:type="spellEnd"/>
            <w:r>
              <w:rPr>
                <w:rFonts w:ascii="Times New Roman" w:hAnsi="Times New Roman"/>
                <w:lang w:val="ru-RU"/>
              </w:rPr>
              <w:t xml:space="preserve"> ТГ </w:t>
            </w:r>
            <w:proofErr w:type="spellStart"/>
            <w:r>
              <w:rPr>
                <w:rFonts w:ascii="Times New Roman" w:hAnsi="Times New Roman"/>
                <w:lang w:val="ru-RU"/>
              </w:rPr>
              <w:t>ліцей</w:t>
            </w:r>
            <w:proofErr w:type="spellEnd"/>
            <w:r>
              <w:rPr>
                <w:rFonts w:ascii="Times New Roman" w:hAnsi="Times New Roman"/>
                <w:lang w:val="ru-RU"/>
              </w:rPr>
              <w:t xml:space="preserve"> № 21 </w:t>
            </w:r>
            <w:proofErr w:type="spellStart"/>
            <w:r>
              <w:rPr>
                <w:rFonts w:ascii="Times New Roman" w:hAnsi="Times New Roman"/>
                <w:lang w:val="ru-RU"/>
              </w:rPr>
              <w:t>м.Житомира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bCs/>
                <w:lang w:val="ru-RU"/>
              </w:rPr>
            </w:pPr>
            <w:r>
              <w:rPr>
                <w:rFonts w:ascii="Times New Roman" w:hAnsi="Times New Roman"/>
                <w:bCs/>
                <w:lang w:val="ru-RU"/>
              </w:rPr>
              <w:t xml:space="preserve">Головня </w:t>
            </w:r>
            <w:proofErr w:type="spellStart"/>
            <w:r>
              <w:rPr>
                <w:rFonts w:ascii="Times New Roman" w:hAnsi="Times New Roman"/>
                <w:bCs/>
                <w:lang w:val="ru-RU"/>
              </w:rPr>
              <w:t>Дмитро</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110</w:t>
            </w:r>
          </w:p>
        </w:tc>
        <w:tc>
          <w:tcPr>
            <w:tcW w:w="1067" w:type="dxa"/>
            <w:tcBorders>
              <w:top w:val="single" w:sz="4" w:space="0" w:color="auto"/>
              <w:left w:val="single" w:sz="4" w:space="0" w:color="auto"/>
              <w:bottom w:val="single" w:sz="4" w:space="0" w:color="auto"/>
              <w:right w:val="single" w:sz="4" w:space="0" w:color="auto"/>
            </w:tcBorders>
          </w:tcPr>
          <w:p w:rsidR="00E4328B" w:rsidRDefault="00E4328B" w:rsidP="00236424">
            <w:pPr>
              <w:rPr>
                <w:rFonts w:ascii="Times New Roman" w:hAnsi="Times New Roman"/>
                <w:lang w:val="ru-RU"/>
              </w:rPr>
            </w:pPr>
          </w:p>
        </w:tc>
      </w:tr>
      <w:tr w:rsidR="00E4328B" w:rsidTr="00EF4729">
        <w:trPr>
          <w:trHeight w:val="293"/>
        </w:trPr>
        <w:tc>
          <w:tcPr>
            <w:tcW w:w="743" w:type="dxa"/>
            <w:tcBorders>
              <w:top w:val="single" w:sz="4" w:space="0" w:color="auto"/>
              <w:left w:val="single" w:sz="4" w:space="0" w:color="auto"/>
              <w:bottom w:val="single" w:sz="4" w:space="0" w:color="auto"/>
              <w:right w:val="single" w:sz="4" w:space="0" w:color="auto"/>
            </w:tcBorders>
          </w:tcPr>
          <w:p w:rsidR="00E4328B" w:rsidRDefault="00E4328B" w:rsidP="00E4328B">
            <w:pPr>
              <w:pStyle w:val="a6"/>
              <w:numPr>
                <w:ilvl w:val="0"/>
                <w:numId w:val="24"/>
              </w:numPr>
              <w:rPr>
                <w:rFonts w:ascii="Times New Roman" w:hAnsi="Times New Roman"/>
                <w:lang w:val="ru-RU"/>
              </w:rPr>
            </w:pPr>
          </w:p>
        </w:tc>
        <w:tc>
          <w:tcPr>
            <w:tcW w:w="1701"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ГетьмаНУШі</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Житомирська</w:t>
            </w:r>
            <w:proofErr w:type="spellEnd"/>
            <w:r>
              <w:rPr>
                <w:rFonts w:ascii="Times New Roman" w:hAnsi="Times New Roman"/>
                <w:lang w:val="ru-RU"/>
              </w:rPr>
              <w:t xml:space="preserve"> ТГ </w:t>
            </w:r>
            <w:proofErr w:type="spellStart"/>
            <w:r>
              <w:rPr>
                <w:rFonts w:ascii="Times New Roman" w:hAnsi="Times New Roman"/>
                <w:lang w:val="ru-RU"/>
              </w:rPr>
              <w:t>ліцей</w:t>
            </w:r>
            <w:proofErr w:type="spellEnd"/>
            <w:r>
              <w:rPr>
                <w:rFonts w:ascii="Times New Roman" w:hAnsi="Times New Roman"/>
                <w:lang w:val="ru-RU"/>
              </w:rPr>
              <w:t xml:space="preserve"> № 19 </w:t>
            </w:r>
            <w:proofErr w:type="spellStart"/>
            <w:r>
              <w:rPr>
                <w:rFonts w:ascii="Times New Roman" w:hAnsi="Times New Roman"/>
                <w:lang w:val="ru-RU"/>
              </w:rPr>
              <w:t>м.Житомира</w:t>
            </w:r>
            <w:proofErr w:type="spellEnd"/>
          </w:p>
        </w:tc>
        <w:tc>
          <w:tcPr>
            <w:tcW w:w="2126"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proofErr w:type="spellStart"/>
            <w:r>
              <w:rPr>
                <w:rFonts w:ascii="Times New Roman" w:hAnsi="Times New Roman"/>
                <w:lang w:val="ru-RU"/>
              </w:rPr>
              <w:t>Талько</w:t>
            </w:r>
            <w:proofErr w:type="spellEnd"/>
            <w:r>
              <w:rPr>
                <w:rFonts w:ascii="Times New Roman" w:hAnsi="Times New Roman"/>
                <w:lang w:val="ru-RU"/>
              </w:rPr>
              <w:t xml:space="preserve"> </w:t>
            </w:r>
            <w:proofErr w:type="spellStart"/>
            <w:r>
              <w:rPr>
                <w:rFonts w:ascii="Times New Roman" w:hAnsi="Times New Roman"/>
                <w:lang w:val="ru-RU"/>
              </w:rPr>
              <w:t>Юлія</w:t>
            </w:r>
            <w:proofErr w:type="spellEnd"/>
            <w:r>
              <w:rPr>
                <w:rFonts w:ascii="Times New Roman" w:hAnsi="Times New Roman"/>
                <w:lang w:val="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E4328B" w:rsidRDefault="00E4328B" w:rsidP="00236424">
            <w:pPr>
              <w:rPr>
                <w:rFonts w:ascii="Times New Roman" w:hAnsi="Times New Roman"/>
                <w:lang w:val="ru-RU"/>
              </w:rPr>
            </w:pPr>
            <w:r>
              <w:rPr>
                <w:rFonts w:ascii="Times New Roman" w:hAnsi="Times New Roman"/>
                <w:lang w:val="ru-RU"/>
              </w:rPr>
              <w:t>84</w:t>
            </w:r>
          </w:p>
        </w:tc>
        <w:tc>
          <w:tcPr>
            <w:tcW w:w="1067" w:type="dxa"/>
            <w:tcBorders>
              <w:top w:val="single" w:sz="4" w:space="0" w:color="auto"/>
              <w:left w:val="single" w:sz="4" w:space="0" w:color="auto"/>
              <w:bottom w:val="single" w:sz="4" w:space="0" w:color="auto"/>
              <w:right w:val="single" w:sz="4" w:space="0" w:color="auto"/>
            </w:tcBorders>
          </w:tcPr>
          <w:p w:rsidR="00E4328B" w:rsidRDefault="00E4328B" w:rsidP="00236424">
            <w:pPr>
              <w:rPr>
                <w:rFonts w:ascii="Times New Roman" w:hAnsi="Times New Roman"/>
                <w:lang w:val="ru-RU"/>
              </w:rPr>
            </w:pPr>
          </w:p>
        </w:tc>
      </w:tr>
    </w:tbl>
    <w:p w:rsidR="00E4328B" w:rsidRPr="00CA618D" w:rsidRDefault="00E4328B" w:rsidP="00E4328B">
      <w:pPr>
        <w:spacing w:after="0" w:line="240" w:lineRule="auto"/>
        <w:jc w:val="center"/>
        <w:rPr>
          <w:rFonts w:ascii="Times New Roman" w:hAnsi="Times New Roman"/>
          <w:sz w:val="28"/>
          <w:szCs w:val="28"/>
        </w:rPr>
      </w:pPr>
      <w:r w:rsidRPr="00CA618D">
        <w:rPr>
          <w:rFonts w:ascii="Times New Roman" w:hAnsi="Times New Roman"/>
          <w:sz w:val="28"/>
          <w:szCs w:val="28"/>
        </w:rPr>
        <w:t>Рейтинг роїв</w:t>
      </w:r>
    </w:p>
    <w:p w:rsidR="00E4328B" w:rsidRPr="00CA618D" w:rsidRDefault="00E4328B" w:rsidP="00E4328B">
      <w:pPr>
        <w:spacing w:after="0" w:line="240" w:lineRule="auto"/>
        <w:jc w:val="center"/>
        <w:rPr>
          <w:rFonts w:ascii="Times New Roman" w:hAnsi="Times New Roman"/>
          <w:sz w:val="28"/>
          <w:szCs w:val="28"/>
        </w:rPr>
      </w:pPr>
      <w:r w:rsidRPr="00CA618D">
        <w:rPr>
          <w:rFonts w:ascii="Times New Roman" w:hAnsi="Times New Roman"/>
          <w:sz w:val="28"/>
          <w:szCs w:val="28"/>
        </w:rPr>
        <w:t xml:space="preserve"> Всеукраїнської дитячо-юнацької військово-патріотичної гри «Сокіл»(«Джура») за </w:t>
      </w:r>
      <w:r w:rsidRPr="00EF4729">
        <w:rPr>
          <w:rFonts w:ascii="Times New Roman" w:hAnsi="Times New Roman"/>
          <w:sz w:val="28"/>
          <w:szCs w:val="28"/>
        </w:rPr>
        <w:t>видами (середня вікова група)</w:t>
      </w:r>
    </w:p>
    <w:tbl>
      <w:tblPr>
        <w:tblStyle w:val="af5"/>
        <w:tblW w:w="9889" w:type="dxa"/>
        <w:tblLayout w:type="fixed"/>
        <w:tblLook w:val="04A0" w:firstRow="1" w:lastRow="0" w:firstColumn="1" w:lastColumn="0" w:noHBand="0" w:noVBand="1"/>
      </w:tblPr>
      <w:tblGrid>
        <w:gridCol w:w="960"/>
        <w:gridCol w:w="1843"/>
        <w:gridCol w:w="2268"/>
        <w:gridCol w:w="1134"/>
        <w:gridCol w:w="992"/>
        <w:gridCol w:w="1134"/>
        <w:gridCol w:w="1558"/>
      </w:tblGrid>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rPr>
                <w:rFonts w:ascii="Times New Roman" w:hAnsi="Times New Roman"/>
                <w:lang w:val="ru-RU"/>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Назва ТГ</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Навчальний заклад</w:t>
            </w:r>
          </w:p>
        </w:tc>
        <w:tc>
          <w:tcPr>
            <w:tcW w:w="4818" w:type="dxa"/>
            <w:gridSpan w:val="4"/>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Конкурси</w:t>
            </w:r>
          </w:p>
          <w:p w:rsidR="00E4328B" w:rsidRPr="00EF4729" w:rsidRDefault="00E4328B" w:rsidP="00EF4729">
            <w:pPr>
              <w:rPr>
                <w:rFonts w:ascii="Times New Roman" w:hAnsi="Times New Roman"/>
              </w:rPr>
            </w:pPr>
            <w:r w:rsidRPr="00EF4729">
              <w:rPr>
                <w:rFonts w:ascii="Times New Roman" w:hAnsi="Times New Roman"/>
              </w:rPr>
              <w:t> </w:t>
            </w:r>
          </w:p>
        </w:tc>
      </w:tr>
      <w:tr w:rsidR="00E4328B" w:rsidRPr="00EF4729" w:rsidTr="00EF4729">
        <w:trPr>
          <w:trHeight w:val="955"/>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Відун</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proofErr w:type="spellStart"/>
            <w:r w:rsidRPr="00EF4729">
              <w:rPr>
                <w:rFonts w:ascii="Times New Roman" w:hAnsi="Times New Roman"/>
              </w:rPr>
              <w:t>Впоряд</w:t>
            </w:r>
            <w:proofErr w:type="spellEnd"/>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Рятівник</w:t>
            </w:r>
          </w:p>
        </w:tc>
        <w:tc>
          <w:tcPr>
            <w:tcW w:w="1558"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сума балів за конкурси</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27</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101</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68</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103</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272</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4</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102</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105</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207</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30</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107</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99</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206</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3</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103</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56</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159</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36</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111</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111</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22</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103</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103</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34</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103</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103</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7</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103</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103</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12</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102</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102</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6</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101</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101</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5</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100</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100</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8</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99</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99</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23</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98</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98</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1</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96</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96</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16</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89</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89</w:t>
            </w:r>
          </w:p>
        </w:tc>
      </w:tr>
      <w:tr w:rsidR="00E4328B" w:rsidRPr="00EF4729" w:rsidTr="00EF4729">
        <w:trPr>
          <w:trHeight w:val="300"/>
        </w:trPr>
        <w:tc>
          <w:tcPr>
            <w:tcW w:w="960"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2"/>
              </w:num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E4328B" w:rsidRPr="00EF4729" w:rsidRDefault="00E4328B" w:rsidP="00EF4729">
            <w:pPr>
              <w:rPr>
                <w:rFonts w:ascii="Times New Roman" w:hAnsi="Times New Roman"/>
              </w:rPr>
            </w:pPr>
            <w:r w:rsidRPr="00EF4729">
              <w:rPr>
                <w:rFonts w:ascii="Times New Roman" w:hAnsi="Times New Roman"/>
              </w:rPr>
              <w:t xml:space="preserve">Житомирська </w:t>
            </w:r>
          </w:p>
        </w:tc>
        <w:tc>
          <w:tcPr>
            <w:tcW w:w="226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ліцей № 21</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992"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 </w:t>
            </w:r>
          </w:p>
        </w:tc>
        <w:tc>
          <w:tcPr>
            <w:tcW w:w="1134"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rPr>
                <w:rFonts w:ascii="Times New Roman" w:hAnsi="Times New Roman"/>
              </w:rPr>
            </w:pPr>
            <w:r w:rsidRPr="00EF4729">
              <w:rPr>
                <w:rFonts w:ascii="Times New Roman" w:hAnsi="Times New Roman"/>
              </w:rPr>
              <w:t>75</w:t>
            </w:r>
          </w:p>
        </w:tc>
        <w:tc>
          <w:tcPr>
            <w:tcW w:w="1558" w:type="dxa"/>
            <w:tcBorders>
              <w:top w:val="single" w:sz="4" w:space="0" w:color="auto"/>
              <w:left w:val="single" w:sz="4" w:space="0" w:color="auto"/>
              <w:bottom w:val="single" w:sz="4" w:space="0" w:color="auto"/>
              <w:right w:val="single" w:sz="4" w:space="0" w:color="auto"/>
            </w:tcBorders>
            <w:noWrap/>
            <w:hideMark/>
          </w:tcPr>
          <w:p w:rsidR="00E4328B" w:rsidRPr="00EF4729" w:rsidRDefault="00E4328B" w:rsidP="00EF4729">
            <w:pPr>
              <w:spacing w:after="160"/>
              <w:rPr>
                <w:rFonts w:ascii="Times New Roman" w:hAnsi="Times New Roman"/>
              </w:rPr>
            </w:pPr>
            <w:r w:rsidRPr="00EF4729">
              <w:rPr>
                <w:rFonts w:ascii="Times New Roman" w:hAnsi="Times New Roman"/>
              </w:rPr>
              <w:t>75</w:t>
            </w:r>
          </w:p>
        </w:tc>
      </w:tr>
    </w:tbl>
    <w:p w:rsidR="00E4328B" w:rsidRPr="00F519B1" w:rsidRDefault="00E4328B" w:rsidP="007F3F5F">
      <w:pPr>
        <w:spacing w:line="240" w:lineRule="auto"/>
        <w:jc w:val="center"/>
        <w:rPr>
          <w:rFonts w:ascii="Times New Roman" w:hAnsi="Times New Roman"/>
          <w:sz w:val="28"/>
          <w:szCs w:val="28"/>
        </w:rPr>
      </w:pPr>
      <w:r w:rsidRPr="00F519B1">
        <w:rPr>
          <w:rFonts w:ascii="Times New Roman" w:hAnsi="Times New Roman"/>
          <w:sz w:val="28"/>
          <w:szCs w:val="28"/>
        </w:rPr>
        <w:t>Рейтинг роїв</w:t>
      </w:r>
    </w:p>
    <w:p w:rsidR="00E4328B" w:rsidRPr="00F519B1" w:rsidRDefault="00E4328B" w:rsidP="007F3F5F">
      <w:pPr>
        <w:spacing w:after="0" w:line="240" w:lineRule="auto"/>
        <w:jc w:val="center"/>
        <w:rPr>
          <w:rFonts w:ascii="Times New Roman" w:hAnsi="Times New Roman"/>
          <w:sz w:val="28"/>
          <w:szCs w:val="28"/>
        </w:rPr>
      </w:pPr>
      <w:r w:rsidRPr="00F519B1">
        <w:rPr>
          <w:rFonts w:ascii="Times New Roman" w:hAnsi="Times New Roman"/>
          <w:sz w:val="28"/>
          <w:szCs w:val="28"/>
        </w:rPr>
        <w:t>Всеукраїнської дитячо-юнацької військово-патріотичної гри «Сокіл» («Джура»)</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2242"/>
        <w:gridCol w:w="2268"/>
        <w:gridCol w:w="567"/>
        <w:gridCol w:w="708"/>
        <w:gridCol w:w="709"/>
        <w:gridCol w:w="709"/>
        <w:gridCol w:w="1559"/>
      </w:tblGrid>
      <w:tr w:rsidR="00E4328B" w:rsidRPr="00EF4729" w:rsidTr="00EF4729">
        <w:trPr>
          <w:trHeight w:val="300"/>
        </w:trPr>
        <w:tc>
          <w:tcPr>
            <w:tcW w:w="993" w:type="dxa"/>
            <w:vMerge w:val="restart"/>
            <w:tcBorders>
              <w:top w:val="single" w:sz="4" w:space="0" w:color="auto"/>
              <w:left w:val="single" w:sz="4" w:space="0" w:color="auto"/>
              <w:bottom w:val="single" w:sz="4" w:space="0" w:color="auto"/>
              <w:right w:val="single" w:sz="4" w:space="0" w:color="auto"/>
            </w:tcBorders>
          </w:tcPr>
          <w:p w:rsidR="00E4328B" w:rsidRPr="00EF4729" w:rsidRDefault="00E4328B" w:rsidP="00EF4729">
            <w:pPr>
              <w:spacing w:after="0" w:line="240" w:lineRule="auto"/>
              <w:rPr>
                <w:rFonts w:ascii="Times New Roman" w:hAnsi="Times New Roman"/>
                <w:color w:val="000000"/>
                <w:lang w:eastAsia="uk-UA"/>
              </w:rPr>
            </w:pPr>
            <w:r w:rsidRPr="00F519B1">
              <w:rPr>
                <w:rFonts w:ascii="Times New Roman" w:hAnsi="Times New Roman"/>
                <w:sz w:val="28"/>
                <w:szCs w:val="28"/>
              </w:rPr>
              <w:t xml:space="preserve">за видами </w:t>
            </w:r>
            <w:r w:rsidRPr="00EF4729">
              <w:rPr>
                <w:rFonts w:ascii="Times New Roman" w:hAnsi="Times New Roman"/>
                <w:sz w:val="28"/>
                <w:szCs w:val="28"/>
              </w:rPr>
              <w:t>(старша вікова група)</w:t>
            </w:r>
            <w:bookmarkStart w:id="10" w:name="_Hlk168047966"/>
          </w:p>
        </w:tc>
        <w:tc>
          <w:tcPr>
            <w:tcW w:w="2410" w:type="dxa"/>
            <w:vMerge w:val="restart"/>
            <w:tcBorders>
              <w:top w:val="single" w:sz="4" w:space="0" w:color="auto"/>
              <w:left w:val="single" w:sz="4" w:space="0" w:color="auto"/>
              <w:bottom w:val="single" w:sz="4" w:space="0" w:color="auto"/>
              <w:right w:val="single" w:sz="4" w:space="0" w:color="auto"/>
            </w:tcBorders>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Назва</w:t>
            </w:r>
            <w:proofErr w:type="spellEnd"/>
            <w:r w:rsidRPr="00EF4729">
              <w:rPr>
                <w:rFonts w:ascii="Times New Roman" w:hAnsi="Times New Roman"/>
                <w:color w:val="000000"/>
                <w:lang w:val="en-US" w:eastAsia="uk-UA"/>
              </w:rPr>
              <w:t xml:space="preserve"> ТГ</w:t>
            </w:r>
          </w:p>
        </w:tc>
        <w:tc>
          <w:tcPr>
            <w:tcW w:w="2268" w:type="dxa"/>
            <w:vMerge w:val="restart"/>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Навчальний</w:t>
            </w:r>
            <w:proofErr w:type="spellEnd"/>
            <w:r w:rsidRPr="00EF4729">
              <w:rPr>
                <w:rFonts w:ascii="Times New Roman" w:hAnsi="Times New Roman"/>
                <w:color w:val="000000"/>
                <w:lang w:val="en-US" w:eastAsia="uk-UA"/>
              </w:rPr>
              <w:t xml:space="preserve"> </w:t>
            </w:r>
            <w:proofErr w:type="spellStart"/>
            <w:r w:rsidRPr="00EF4729">
              <w:rPr>
                <w:rFonts w:ascii="Times New Roman" w:hAnsi="Times New Roman"/>
                <w:color w:val="000000"/>
                <w:lang w:val="en-US" w:eastAsia="uk-UA"/>
              </w:rPr>
              <w:t>заклад</w:t>
            </w:r>
            <w:proofErr w:type="spellEnd"/>
          </w:p>
        </w:tc>
        <w:tc>
          <w:tcPr>
            <w:tcW w:w="2693"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Конкурси</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r>
      <w:tr w:rsidR="00E4328B" w:rsidRPr="00EF4729" w:rsidTr="00EF4729">
        <w:trPr>
          <w:cantSplit/>
          <w:trHeight w:val="1134"/>
        </w:trPr>
        <w:tc>
          <w:tcPr>
            <w:tcW w:w="993" w:type="dxa"/>
            <w:vMerge/>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4328B" w:rsidRPr="00EF4729" w:rsidRDefault="00E4328B" w:rsidP="00EF4729">
            <w:pPr>
              <w:spacing w:after="0" w:line="240" w:lineRule="auto"/>
              <w:ind w:left="113" w:right="113"/>
              <w:rPr>
                <w:rFonts w:ascii="Times New Roman" w:hAnsi="Times New Roman"/>
                <w:color w:val="000000"/>
                <w:lang w:val="en-US" w:eastAsia="uk-UA"/>
              </w:rPr>
            </w:pPr>
            <w:proofErr w:type="spellStart"/>
            <w:r w:rsidRPr="00EF4729">
              <w:rPr>
                <w:rFonts w:ascii="Times New Roman" w:hAnsi="Times New Roman"/>
                <w:color w:val="000000"/>
                <w:lang w:val="en-US" w:eastAsia="uk-UA"/>
              </w:rPr>
              <w:t>Відун</w:t>
            </w:r>
            <w:proofErr w:type="spellEnd"/>
          </w:p>
        </w:tc>
        <w:tc>
          <w:tcPr>
            <w:tcW w:w="708"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4328B" w:rsidRPr="00EF4729" w:rsidRDefault="00E4328B" w:rsidP="00EF4729">
            <w:pPr>
              <w:spacing w:after="0" w:line="240" w:lineRule="auto"/>
              <w:ind w:left="113" w:right="113"/>
              <w:rPr>
                <w:rFonts w:ascii="Times New Roman" w:hAnsi="Times New Roman"/>
                <w:color w:val="000000"/>
                <w:lang w:val="en-US" w:eastAsia="uk-UA"/>
              </w:rPr>
            </w:pPr>
            <w:proofErr w:type="spellStart"/>
            <w:r w:rsidRPr="00EF4729">
              <w:rPr>
                <w:rFonts w:ascii="Times New Roman" w:hAnsi="Times New Roman"/>
                <w:color w:val="000000"/>
                <w:lang w:val="en-US" w:eastAsia="uk-UA"/>
              </w:rPr>
              <w:t>Впоряд</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4328B" w:rsidRPr="00EF4729" w:rsidRDefault="00E4328B" w:rsidP="00EF4729">
            <w:pPr>
              <w:spacing w:after="0" w:line="240" w:lineRule="auto"/>
              <w:ind w:left="113" w:right="113"/>
              <w:rPr>
                <w:rFonts w:ascii="Times New Roman" w:hAnsi="Times New Roman"/>
                <w:color w:val="000000"/>
                <w:lang w:val="en-US" w:eastAsia="uk-UA"/>
              </w:rPr>
            </w:pPr>
            <w:proofErr w:type="spellStart"/>
            <w:r w:rsidRPr="00EF4729">
              <w:rPr>
                <w:rFonts w:ascii="Times New Roman" w:hAnsi="Times New Roman"/>
                <w:color w:val="000000"/>
                <w:lang w:val="en-US" w:eastAsia="uk-UA"/>
              </w:rPr>
              <w:t>Рятівник</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rsidR="00E4328B" w:rsidRPr="00EF4729" w:rsidRDefault="00E4328B" w:rsidP="00EF4729">
            <w:pPr>
              <w:spacing w:after="0" w:line="240" w:lineRule="auto"/>
              <w:ind w:left="113" w:right="113"/>
              <w:rPr>
                <w:rFonts w:ascii="Times New Roman" w:hAnsi="Times New Roman"/>
                <w:color w:val="000000"/>
                <w:lang w:val="en-US" w:eastAsia="uk-UA"/>
              </w:rPr>
            </w:pPr>
            <w:proofErr w:type="spellStart"/>
            <w:r w:rsidRPr="00EF4729">
              <w:rPr>
                <w:rFonts w:ascii="Times New Roman" w:hAnsi="Times New Roman"/>
                <w:color w:val="000000"/>
                <w:lang w:val="en-US" w:eastAsia="uk-UA"/>
              </w:rPr>
              <w:t>Тактична</w:t>
            </w:r>
            <w:proofErr w:type="spellEnd"/>
            <w:r w:rsidRPr="00EF4729">
              <w:rPr>
                <w:rFonts w:ascii="Times New Roman" w:hAnsi="Times New Roman"/>
                <w:color w:val="000000"/>
                <w:lang w:val="en-US" w:eastAsia="uk-UA"/>
              </w:rPr>
              <w:t xml:space="preserve"> </w:t>
            </w:r>
            <w:proofErr w:type="spellStart"/>
            <w:r w:rsidRPr="00EF4729">
              <w:rPr>
                <w:rFonts w:ascii="Times New Roman" w:hAnsi="Times New Roman"/>
                <w:color w:val="000000"/>
                <w:lang w:val="en-US" w:eastAsia="uk-UA"/>
              </w:rPr>
              <w:t>підготовка</w:t>
            </w:r>
            <w:proofErr w:type="spellEnd"/>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сума</w:t>
            </w:r>
            <w:proofErr w:type="spellEnd"/>
            <w:r w:rsidRPr="00EF4729">
              <w:rPr>
                <w:rFonts w:ascii="Times New Roman" w:hAnsi="Times New Roman"/>
                <w:color w:val="000000"/>
                <w:lang w:val="en-US" w:eastAsia="uk-UA"/>
              </w:rPr>
              <w:t xml:space="preserve"> </w:t>
            </w:r>
            <w:proofErr w:type="spellStart"/>
            <w:r w:rsidRPr="00EF4729">
              <w:rPr>
                <w:rFonts w:ascii="Times New Roman" w:hAnsi="Times New Roman"/>
                <w:color w:val="000000"/>
                <w:lang w:val="en-US" w:eastAsia="uk-UA"/>
              </w:rPr>
              <w:t>балів</w:t>
            </w:r>
            <w:proofErr w:type="spellEnd"/>
            <w:r w:rsidRPr="00EF4729">
              <w:rPr>
                <w:rFonts w:ascii="Times New Roman" w:hAnsi="Times New Roman"/>
                <w:color w:val="000000"/>
                <w:lang w:val="en-US" w:eastAsia="uk-UA"/>
              </w:rPr>
              <w:t xml:space="preserve"> </w:t>
            </w:r>
            <w:proofErr w:type="spellStart"/>
            <w:r w:rsidRPr="00EF4729">
              <w:rPr>
                <w:rFonts w:ascii="Times New Roman" w:hAnsi="Times New Roman"/>
                <w:color w:val="000000"/>
                <w:lang w:val="en-US" w:eastAsia="uk-UA"/>
              </w:rPr>
              <w:t>за</w:t>
            </w:r>
            <w:proofErr w:type="spellEnd"/>
            <w:r w:rsidRPr="00EF4729">
              <w:rPr>
                <w:rFonts w:ascii="Times New Roman" w:hAnsi="Times New Roman"/>
                <w:color w:val="000000"/>
                <w:lang w:val="en-US" w:eastAsia="uk-UA"/>
              </w:rPr>
              <w:t xml:space="preserve"> </w:t>
            </w:r>
            <w:proofErr w:type="spellStart"/>
            <w:r w:rsidRPr="00EF4729">
              <w:rPr>
                <w:rFonts w:ascii="Times New Roman" w:hAnsi="Times New Roman"/>
                <w:color w:val="000000"/>
                <w:lang w:val="en-US" w:eastAsia="uk-UA"/>
              </w:rPr>
              <w:t>конкурси</w:t>
            </w:r>
            <w:proofErr w:type="spellEnd"/>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120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70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120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65</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375</w:t>
            </w:r>
            <w:r w:rsidRPr="00EF4729">
              <w:rPr>
                <w:rFonts w:ascii="Times New Roman" w:hAnsi="Times New Roman"/>
                <w:lang w:val="en-US"/>
              </w:rPr>
              <w:fldChar w:fldCharType="begin"/>
            </w:r>
            <w:r w:rsidRPr="00EF4729">
              <w:rPr>
                <w:rFonts w:ascii="Times New Roman" w:hAnsi="Times New Roman"/>
                <w:color w:val="000000"/>
                <w:lang w:val="en-US" w:eastAsia="uk-UA"/>
              </w:rPr>
              <w:instrText xml:space="preserve"> =SUM(ABOVE) </w:instrText>
            </w:r>
            <w:r w:rsidRPr="00EF4729">
              <w:rPr>
                <w:rFonts w:ascii="Times New Roman" w:hAnsi="Times New Roman"/>
                <w:lang w:val="en-US"/>
              </w:rPr>
              <w:fldChar w:fldCharType="end"/>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111</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67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103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338</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116</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99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328</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120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68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94</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282</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104</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107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70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281</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31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119</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61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40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273</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100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268</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120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48</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91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259</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108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41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65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39</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253</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17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123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32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93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248</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75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245</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30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104</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89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244</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32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118</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50</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73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241</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16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59</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106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70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235</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19</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104</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31</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86</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221</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sz w:val="20"/>
                <w:szCs w:val="20"/>
                <w:lang w:val="en-US" w:eastAsia="uk-UA"/>
              </w:rPr>
            </w:pPr>
            <w:r w:rsidRPr="00EF4729">
              <w:rPr>
                <w:rFonts w:ascii="Times New Roman" w:hAnsi="Times New Roman"/>
                <w:sz w:val="20"/>
                <w:szCs w:val="20"/>
                <w:lang w:val="en-US" w:eastAsia="uk-UA"/>
              </w:rPr>
              <w:t>50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217</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123</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52</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175</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120</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35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155</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33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63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87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150</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33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148</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7</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47</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85</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132</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117</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117</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Вересівський</w:t>
            </w:r>
            <w:proofErr w:type="spellEnd"/>
            <w:r w:rsidRPr="00EF4729">
              <w:rPr>
                <w:rFonts w:ascii="Times New Roman" w:hAnsi="Times New Roman"/>
                <w:color w:val="000000"/>
                <w:lang w:val="en-US" w:eastAsia="uk-UA"/>
              </w:rPr>
              <w:t xml:space="preserve"> </w:t>
            </w:r>
            <w:proofErr w:type="spellStart"/>
            <w:r w:rsidRPr="00EF4729">
              <w:rPr>
                <w:rFonts w:ascii="Times New Roman" w:hAnsi="Times New Roman"/>
                <w:color w:val="000000"/>
                <w:lang w:val="en-US" w:eastAsia="uk-UA"/>
              </w:rPr>
              <w:t>ліцей</w:t>
            </w:r>
            <w:proofErr w:type="spellEnd"/>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116</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116</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35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115</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115</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34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112</w:t>
            </w: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112</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26</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53</w:t>
            </w: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kern w:val="2"/>
                <w:lang w:val="en-US"/>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sz w:val="20"/>
                <w:szCs w:val="20"/>
                <w:lang w:val="en-US" w:eastAsia="uk-UA"/>
              </w:rPr>
            </w:pPr>
            <w:r w:rsidRPr="00EF4729">
              <w:rPr>
                <w:rFonts w:ascii="Times New Roman" w:hAnsi="Times New Roman"/>
                <w:sz w:val="20"/>
                <w:szCs w:val="20"/>
                <w:lang w:val="en-US" w:eastAsia="uk-UA"/>
              </w:rPr>
              <w:t>58</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111</w:t>
            </w:r>
          </w:p>
        </w:tc>
      </w:tr>
      <w:tr w:rsidR="00E4328B" w:rsidRPr="00EF4729" w:rsidTr="00EF4729">
        <w:trPr>
          <w:trHeight w:val="315"/>
        </w:trPr>
        <w:tc>
          <w:tcPr>
            <w:tcW w:w="993" w:type="dxa"/>
            <w:tcBorders>
              <w:top w:val="single" w:sz="4" w:space="0" w:color="auto"/>
              <w:left w:val="single" w:sz="4" w:space="0" w:color="auto"/>
              <w:bottom w:val="single" w:sz="4" w:space="0" w:color="auto"/>
              <w:right w:val="single" w:sz="4" w:space="0" w:color="auto"/>
            </w:tcBorders>
          </w:tcPr>
          <w:p w:rsidR="00E4328B" w:rsidRPr="00EF4729" w:rsidRDefault="00E4328B" w:rsidP="00EF4729">
            <w:pPr>
              <w:pStyle w:val="a6"/>
              <w:numPr>
                <w:ilvl w:val="0"/>
                <w:numId w:val="23"/>
              </w:numPr>
              <w:spacing w:after="0" w:line="240" w:lineRule="auto"/>
              <w:rPr>
                <w:rFonts w:ascii="Times New Roman" w:hAnsi="Times New Roman"/>
                <w:color w:val="000000"/>
                <w:lang w:val="en-US" w:eastAsia="uk-U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E4328B" w:rsidRPr="00EF4729" w:rsidRDefault="00E4328B" w:rsidP="00EF4729">
            <w:pPr>
              <w:spacing w:after="0" w:line="240" w:lineRule="auto"/>
              <w:rPr>
                <w:rFonts w:ascii="Times New Roman" w:hAnsi="Times New Roman"/>
                <w:sz w:val="20"/>
                <w:szCs w:val="20"/>
                <w:lang w:val="en-US" w:eastAsia="uk-UA"/>
              </w:rPr>
            </w:pPr>
            <w:proofErr w:type="spellStart"/>
            <w:r w:rsidRPr="00EF4729">
              <w:rPr>
                <w:rFonts w:ascii="Times New Roman" w:hAnsi="Times New Roman"/>
                <w:sz w:val="20"/>
                <w:szCs w:val="20"/>
                <w:lang w:val="en-US" w:eastAsia="uk-UA"/>
              </w:rPr>
              <w:t>Житомирська</w:t>
            </w:r>
            <w:proofErr w:type="spellEnd"/>
            <w:r w:rsidRPr="00EF4729">
              <w:rPr>
                <w:rFonts w:ascii="Times New Roman" w:hAnsi="Times New Roman"/>
                <w:sz w:val="20"/>
                <w:szCs w:val="20"/>
                <w:lang w:val="en-US" w:eastAsia="uk-UA"/>
              </w:rPr>
              <w:t xml:space="preserve"> ТГ</w:t>
            </w:r>
          </w:p>
        </w:tc>
        <w:tc>
          <w:tcPr>
            <w:tcW w:w="2268"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color w:val="000000"/>
                <w:lang w:val="en-US" w:eastAsia="uk-UA"/>
              </w:rPr>
            </w:pPr>
            <w:proofErr w:type="spellStart"/>
            <w:r w:rsidRPr="00EF4729">
              <w:rPr>
                <w:rFonts w:ascii="Times New Roman" w:hAnsi="Times New Roman"/>
                <w:color w:val="000000"/>
                <w:lang w:val="en-US" w:eastAsia="uk-UA"/>
              </w:rPr>
              <w:t>Ліцей</w:t>
            </w:r>
            <w:proofErr w:type="spellEnd"/>
            <w:r w:rsidRPr="00EF4729">
              <w:rPr>
                <w:rFonts w:ascii="Times New Roman" w:hAnsi="Times New Roman"/>
                <w:color w:val="000000"/>
                <w:lang w:val="en-US" w:eastAsia="uk-UA"/>
              </w:rPr>
              <w:t xml:space="preserve"> № 36 </w:t>
            </w:r>
            <w:proofErr w:type="spellStart"/>
            <w:r w:rsidRPr="00EF4729">
              <w:rPr>
                <w:rFonts w:ascii="Times New Roman" w:hAnsi="Times New Roman"/>
                <w:color w:val="000000"/>
                <w:lang w:val="en-US" w:eastAsia="uk-UA"/>
              </w:rPr>
              <w:t>ім</w:t>
            </w:r>
            <w:proofErr w:type="spellEnd"/>
            <w:r w:rsidRPr="00EF4729">
              <w:rPr>
                <w:rFonts w:ascii="Times New Roman" w:hAnsi="Times New Roman"/>
                <w:color w:val="000000"/>
                <w:lang w:val="en-US" w:eastAsia="uk-UA"/>
              </w:rPr>
              <w:t xml:space="preserve">. </w:t>
            </w:r>
            <w:proofErr w:type="spellStart"/>
            <w:r w:rsidRPr="00EF4729">
              <w:rPr>
                <w:rFonts w:ascii="Times New Roman" w:hAnsi="Times New Roman"/>
                <w:color w:val="000000"/>
                <w:lang w:val="en-US" w:eastAsia="uk-UA"/>
              </w:rPr>
              <w:t>Домбровського</w:t>
            </w:r>
            <w:proofErr w:type="spellEnd"/>
          </w:p>
        </w:tc>
        <w:tc>
          <w:tcPr>
            <w:tcW w:w="567" w:type="dxa"/>
            <w:tcBorders>
              <w:top w:val="single" w:sz="4" w:space="0" w:color="auto"/>
              <w:left w:val="single" w:sz="4" w:space="0" w:color="auto"/>
              <w:bottom w:val="single" w:sz="4" w:space="0" w:color="auto"/>
              <w:right w:val="single" w:sz="4" w:space="0" w:color="auto"/>
            </w:tcBorders>
            <w:noWrap/>
            <w:vAlign w:val="bottom"/>
          </w:tcPr>
          <w:p w:rsidR="00E4328B" w:rsidRPr="00EF4729" w:rsidRDefault="00E4328B" w:rsidP="00EF4729">
            <w:pPr>
              <w:spacing w:after="0" w:line="240" w:lineRule="auto"/>
              <w:rPr>
                <w:rFonts w:ascii="Times New Roman" w:hAnsi="Times New Roman"/>
                <w:color w:val="000000"/>
                <w:lang w:val="en-US" w:eastAsia="uk-UA"/>
              </w:rPr>
            </w:pPr>
          </w:p>
        </w:tc>
        <w:tc>
          <w:tcPr>
            <w:tcW w:w="708" w:type="dxa"/>
            <w:tcBorders>
              <w:top w:val="single" w:sz="4" w:space="0" w:color="auto"/>
              <w:left w:val="single" w:sz="4" w:space="0" w:color="auto"/>
              <w:bottom w:val="single" w:sz="4" w:space="0" w:color="auto"/>
              <w:right w:val="single" w:sz="4" w:space="0" w:color="auto"/>
            </w:tcBorders>
            <w:noWrap/>
            <w:vAlign w:val="bottom"/>
          </w:tcPr>
          <w:p w:rsidR="00E4328B" w:rsidRPr="00EF4729" w:rsidRDefault="00E4328B" w:rsidP="00EF4729">
            <w:pPr>
              <w:spacing w:after="0" w:line="240" w:lineRule="auto"/>
              <w:jc w:val="right"/>
              <w:rPr>
                <w:rFonts w:ascii="Times New Roman" w:hAnsi="Times New Roman"/>
                <w:color w:val="000000"/>
                <w:lang w:val="en-US" w:eastAsia="uk-UA"/>
              </w:rPr>
            </w:pPr>
          </w:p>
        </w:tc>
        <w:tc>
          <w:tcPr>
            <w:tcW w:w="709" w:type="dxa"/>
            <w:tcBorders>
              <w:top w:val="single" w:sz="4" w:space="0" w:color="auto"/>
              <w:left w:val="single" w:sz="4" w:space="0" w:color="auto"/>
              <w:bottom w:val="single" w:sz="4" w:space="0" w:color="auto"/>
              <w:right w:val="single" w:sz="4" w:space="0" w:color="auto"/>
            </w:tcBorders>
            <w:noWrap/>
            <w:vAlign w:val="bottom"/>
          </w:tcPr>
          <w:p w:rsidR="00E4328B" w:rsidRPr="00EF4729" w:rsidRDefault="00E4328B" w:rsidP="00EF4729">
            <w:pPr>
              <w:spacing w:after="0" w:line="240" w:lineRule="auto"/>
              <w:jc w:val="right"/>
              <w:rPr>
                <w:rFonts w:ascii="Times New Roman" w:hAnsi="Times New Roman"/>
                <w:color w:val="000000"/>
                <w:lang w:val="en-US" w:eastAsia="uk-UA"/>
              </w:rPr>
            </w:pPr>
          </w:p>
        </w:tc>
        <w:tc>
          <w:tcPr>
            <w:tcW w:w="70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rPr>
                <w:rFonts w:ascii="Times New Roman" w:hAnsi="Times New Roman"/>
                <w:sz w:val="20"/>
                <w:szCs w:val="20"/>
                <w:lang w:val="en-US" w:eastAsia="uk-UA"/>
              </w:rPr>
            </w:pPr>
            <w:r w:rsidRPr="00EF4729">
              <w:rPr>
                <w:rFonts w:ascii="Times New Roman" w:hAnsi="Times New Roman"/>
                <w:sz w:val="20"/>
                <w:szCs w:val="20"/>
                <w:lang w:val="en-US" w:eastAsia="uk-UA"/>
              </w:rPr>
              <w:t>61</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E4328B" w:rsidRPr="00EF4729" w:rsidRDefault="00E4328B" w:rsidP="00EF4729">
            <w:pPr>
              <w:spacing w:after="0" w:line="240" w:lineRule="auto"/>
              <w:jc w:val="right"/>
              <w:rPr>
                <w:rFonts w:ascii="Times New Roman" w:hAnsi="Times New Roman"/>
                <w:color w:val="000000"/>
                <w:lang w:val="en-US" w:eastAsia="uk-UA"/>
              </w:rPr>
            </w:pPr>
            <w:r w:rsidRPr="00EF4729">
              <w:rPr>
                <w:rFonts w:ascii="Times New Roman" w:hAnsi="Times New Roman"/>
                <w:color w:val="000000"/>
                <w:lang w:val="en-US" w:eastAsia="uk-UA"/>
              </w:rPr>
              <w:t>61</w:t>
            </w:r>
          </w:p>
        </w:tc>
      </w:tr>
    </w:tbl>
    <w:bookmarkEnd w:id="10"/>
    <w:p w:rsidR="00E4328B" w:rsidRPr="00B42C05" w:rsidRDefault="00E4328B" w:rsidP="00E4328B">
      <w:pPr>
        <w:spacing w:after="0" w:line="240" w:lineRule="auto"/>
        <w:ind w:firstLine="424"/>
        <w:jc w:val="both"/>
        <w:rPr>
          <w:rFonts w:ascii="Times New Roman" w:hAnsi="Times New Roman"/>
          <w:bCs/>
          <w:sz w:val="28"/>
          <w:szCs w:val="28"/>
        </w:rPr>
      </w:pPr>
      <w:r w:rsidRPr="00CC6EBE">
        <w:rPr>
          <w:rFonts w:ascii="Times New Roman" w:hAnsi="Times New Roman"/>
          <w:bCs/>
          <w:sz w:val="28"/>
          <w:szCs w:val="28"/>
        </w:rPr>
        <w:t xml:space="preserve"> </w:t>
      </w:r>
      <w:r>
        <w:rPr>
          <w:rFonts w:ascii="Times New Roman" w:hAnsi="Times New Roman"/>
          <w:bCs/>
          <w:sz w:val="28"/>
          <w:szCs w:val="28"/>
        </w:rPr>
        <w:t>В</w:t>
      </w:r>
      <w:r w:rsidRPr="008A31E1">
        <w:rPr>
          <w:rFonts w:ascii="Times New Roman" w:hAnsi="Times New Roman"/>
          <w:sz w:val="28"/>
          <w:szCs w:val="28"/>
        </w:rPr>
        <w:t xml:space="preserve"> </w:t>
      </w:r>
      <w:r w:rsidRPr="000347FD">
        <w:rPr>
          <w:rFonts w:ascii="Times New Roman" w:hAnsi="Times New Roman"/>
          <w:sz w:val="28"/>
          <w:szCs w:val="28"/>
        </w:rPr>
        <w:t xml:space="preserve"> 11-х обласних змаганнях Всеукраїнської дитячо-юнацької військово-патріотичної гри «Сокіл» («Джура») «Джура-2024: Нескорена нація» (середня вікова група) рій «Незламні» </w:t>
      </w:r>
      <w:r w:rsidRPr="008A31E1">
        <w:rPr>
          <w:rFonts w:ascii="Times New Roman" w:hAnsi="Times New Roman"/>
          <w:sz w:val="28"/>
          <w:szCs w:val="28"/>
        </w:rPr>
        <w:t>ліцею №</w:t>
      </w:r>
      <w:r>
        <w:rPr>
          <w:rFonts w:ascii="Times New Roman" w:hAnsi="Times New Roman"/>
          <w:sz w:val="28"/>
          <w:szCs w:val="28"/>
        </w:rPr>
        <w:t xml:space="preserve"> </w:t>
      </w:r>
      <w:r w:rsidRPr="008A31E1">
        <w:rPr>
          <w:rFonts w:ascii="Times New Roman" w:hAnsi="Times New Roman"/>
          <w:sz w:val="28"/>
          <w:szCs w:val="28"/>
        </w:rPr>
        <w:t>27 посів ІІІ</w:t>
      </w:r>
      <w:r>
        <w:rPr>
          <w:rFonts w:ascii="Times New Roman" w:hAnsi="Times New Roman"/>
          <w:sz w:val="28"/>
          <w:szCs w:val="28"/>
        </w:rPr>
        <w:t xml:space="preserve"> місце</w:t>
      </w:r>
      <w:r w:rsidRPr="008A31E1">
        <w:rPr>
          <w:rFonts w:ascii="Times New Roman" w:hAnsi="Times New Roman"/>
          <w:sz w:val="28"/>
          <w:szCs w:val="28"/>
        </w:rPr>
        <w:t xml:space="preserve">. </w:t>
      </w:r>
      <w:r w:rsidRPr="00CC6EBE">
        <w:rPr>
          <w:rFonts w:ascii="Times New Roman" w:hAnsi="Times New Roman"/>
          <w:bCs/>
          <w:sz w:val="28"/>
          <w:szCs w:val="28"/>
        </w:rPr>
        <w:t xml:space="preserve"> </w:t>
      </w:r>
    </w:p>
    <w:p w:rsidR="00E4328B" w:rsidRPr="002E21B3" w:rsidRDefault="00E4328B" w:rsidP="00E4328B">
      <w:pPr>
        <w:spacing w:after="0" w:line="240" w:lineRule="auto"/>
        <w:ind w:firstLine="360"/>
        <w:jc w:val="both"/>
        <w:rPr>
          <w:rFonts w:ascii="Times New Roman" w:hAnsi="Times New Roman"/>
          <w:sz w:val="28"/>
          <w:szCs w:val="28"/>
        </w:rPr>
      </w:pPr>
      <w:r>
        <w:rPr>
          <w:rFonts w:ascii="Times New Roman" w:hAnsi="Times New Roman"/>
          <w:sz w:val="28"/>
          <w:szCs w:val="28"/>
        </w:rPr>
        <w:tab/>
      </w:r>
      <w:r w:rsidRPr="002E21B3">
        <w:rPr>
          <w:rFonts w:ascii="Times New Roman" w:hAnsi="Times New Roman"/>
          <w:sz w:val="28"/>
          <w:szCs w:val="28"/>
        </w:rPr>
        <w:t>У День української писемнос</w:t>
      </w:r>
      <w:r>
        <w:rPr>
          <w:rFonts w:ascii="Times New Roman" w:hAnsi="Times New Roman"/>
          <w:sz w:val="28"/>
          <w:szCs w:val="28"/>
        </w:rPr>
        <w:t>ті та мови  педагогічні та учнівські колективи</w:t>
      </w:r>
      <w:r w:rsidRPr="002E21B3">
        <w:rPr>
          <w:rFonts w:ascii="Times New Roman" w:hAnsi="Times New Roman"/>
          <w:sz w:val="28"/>
          <w:szCs w:val="28"/>
        </w:rPr>
        <w:t xml:space="preserve"> доєдналися до флешмобу</w:t>
      </w:r>
      <w:r>
        <w:rPr>
          <w:rFonts w:ascii="Times New Roman" w:hAnsi="Times New Roman"/>
          <w:sz w:val="28"/>
          <w:szCs w:val="28"/>
        </w:rPr>
        <w:t xml:space="preserve"> </w:t>
      </w:r>
      <w:r w:rsidRPr="002E21B3">
        <w:rPr>
          <w:rFonts w:ascii="Times New Roman" w:hAnsi="Times New Roman"/>
          <w:sz w:val="28"/>
          <w:szCs w:val="28"/>
        </w:rPr>
        <w:t xml:space="preserve">- написання </w:t>
      </w:r>
      <w:proofErr w:type="spellStart"/>
      <w:r w:rsidRPr="002E21B3">
        <w:rPr>
          <w:rFonts w:ascii="Times New Roman" w:hAnsi="Times New Roman"/>
          <w:sz w:val="28"/>
          <w:szCs w:val="28"/>
        </w:rPr>
        <w:t>радіодиктанту</w:t>
      </w:r>
      <w:proofErr w:type="spellEnd"/>
      <w:r w:rsidRPr="002E21B3">
        <w:rPr>
          <w:rFonts w:ascii="Times New Roman" w:hAnsi="Times New Roman"/>
          <w:sz w:val="28"/>
          <w:szCs w:val="28"/>
        </w:rPr>
        <w:t xml:space="preserve"> національної єдності.</w:t>
      </w:r>
    </w:p>
    <w:p w:rsidR="00E4328B" w:rsidRPr="0020589A" w:rsidRDefault="00E4328B" w:rsidP="00E4328B">
      <w:pPr>
        <w:spacing w:after="0" w:line="240" w:lineRule="auto"/>
        <w:jc w:val="both"/>
        <w:rPr>
          <w:rFonts w:ascii="Times New Roman" w:hAnsi="Times New Roman"/>
          <w:sz w:val="28"/>
          <w:szCs w:val="28"/>
        </w:rPr>
      </w:pPr>
      <w:r w:rsidRPr="006F63A2">
        <w:rPr>
          <w:rFonts w:ascii="Times New Roman" w:hAnsi="Times New Roman"/>
          <w:sz w:val="28"/>
          <w:szCs w:val="28"/>
        </w:rPr>
        <w:tab/>
      </w:r>
      <w:r w:rsidRPr="0020589A">
        <w:rPr>
          <w:rFonts w:ascii="Times New Roman" w:hAnsi="Times New Roman"/>
          <w:sz w:val="28"/>
          <w:szCs w:val="28"/>
        </w:rPr>
        <w:t>Міські команди постійно беруть участь в обласному фестивалі патріотичних дій «Патріот-</w:t>
      </w:r>
      <w:proofErr w:type="spellStart"/>
      <w:r w:rsidRPr="0020589A">
        <w:rPr>
          <w:rFonts w:ascii="Times New Roman" w:hAnsi="Times New Roman"/>
          <w:sz w:val="28"/>
          <w:szCs w:val="28"/>
        </w:rPr>
        <w:t>Fest</w:t>
      </w:r>
      <w:proofErr w:type="spellEnd"/>
      <w:r w:rsidRPr="0020589A">
        <w:rPr>
          <w:rFonts w:ascii="Times New Roman" w:hAnsi="Times New Roman"/>
          <w:sz w:val="28"/>
          <w:szCs w:val="28"/>
        </w:rPr>
        <w:t>» та мають відзнаки та перемоги.</w:t>
      </w:r>
    </w:p>
    <w:p w:rsidR="00E4328B" w:rsidRPr="0072091C" w:rsidRDefault="00E4328B" w:rsidP="00E4328B">
      <w:pPr>
        <w:autoSpaceDE w:val="0"/>
        <w:autoSpaceDN w:val="0"/>
        <w:adjustRightInd w:val="0"/>
        <w:spacing w:after="0" w:line="240" w:lineRule="auto"/>
        <w:ind w:firstLine="708"/>
        <w:jc w:val="both"/>
        <w:rPr>
          <w:rFonts w:ascii="Times New Roman" w:eastAsia="Calibri" w:hAnsi="Times New Roman"/>
          <w:sz w:val="28"/>
          <w:szCs w:val="28"/>
          <w:lang w:eastAsia="uk-UA"/>
        </w:rPr>
      </w:pPr>
      <w:r w:rsidRPr="0072091C">
        <w:rPr>
          <w:rFonts w:ascii="Times New Roman" w:hAnsi="Times New Roman"/>
          <w:sz w:val="28"/>
          <w:szCs w:val="28"/>
        </w:rPr>
        <w:t>На базі освітніх закладів  ГО «Ла Да» провела лекцію «Здоровий спосіб життя – запорука нашої перемоги» для учнів 9-11 класів.</w:t>
      </w:r>
    </w:p>
    <w:p w:rsidR="00E4328B" w:rsidRDefault="00E4328B" w:rsidP="00E4328B">
      <w:pPr>
        <w:spacing w:after="0" w:line="240" w:lineRule="auto"/>
        <w:ind w:firstLine="708"/>
        <w:jc w:val="both"/>
        <w:rPr>
          <w:rFonts w:ascii="Times New Roman" w:hAnsi="Times New Roman"/>
          <w:sz w:val="28"/>
          <w:szCs w:val="28"/>
        </w:rPr>
      </w:pPr>
      <w:r w:rsidRPr="0072091C">
        <w:rPr>
          <w:rFonts w:ascii="Times New Roman" w:hAnsi="Times New Roman"/>
          <w:bCs/>
          <w:sz w:val="24"/>
          <w:szCs w:val="24"/>
        </w:rPr>
        <w:t xml:space="preserve">Для </w:t>
      </w:r>
      <w:r w:rsidRPr="0072091C">
        <w:rPr>
          <w:rFonts w:ascii="Times New Roman" w:hAnsi="Times New Roman"/>
          <w:b/>
          <w:bCs/>
          <w:sz w:val="24"/>
          <w:szCs w:val="24"/>
        </w:rPr>
        <w:t xml:space="preserve"> </w:t>
      </w:r>
      <w:r w:rsidRPr="0072091C">
        <w:rPr>
          <w:rFonts w:ascii="Times New Roman" w:hAnsi="Times New Roman"/>
          <w:sz w:val="28"/>
          <w:szCs w:val="28"/>
        </w:rPr>
        <w:t>90 членів міської школи лідерів учнівського самоврядування</w:t>
      </w:r>
      <w:r>
        <w:rPr>
          <w:rFonts w:ascii="Times New Roman" w:hAnsi="Times New Roman"/>
          <w:sz w:val="28"/>
          <w:szCs w:val="28"/>
        </w:rPr>
        <w:t xml:space="preserve">  організовано зустріч на факультеті журналісти Житомирського державного університету ім. І. Франка, </w:t>
      </w:r>
      <w:r w:rsidRPr="001D6894">
        <w:rPr>
          <w:rFonts w:ascii="Times New Roman" w:hAnsi="Times New Roman"/>
          <w:sz w:val="28"/>
          <w:szCs w:val="28"/>
        </w:rPr>
        <w:t xml:space="preserve"> </w:t>
      </w:r>
      <w:proofErr w:type="spellStart"/>
      <w:r>
        <w:rPr>
          <w:rFonts w:ascii="Times New Roman" w:hAnsi="Times New Roman"/>
          <w:sz w:val="28"/>
          <w:szCs w:val="28"/>
        </w:rPr>
        <w:t>модераторка</w:t>
      </w:r>
      <w:proofErr w:type="spellEnd"/>
      <w:r>
        <w:rPr>
          <w:rFonts w:ascii="Times New Roman" w:hAnsi="Times New Roman"/>
          <w:sz w:val="28"/>
          <w:szCs w:val="28"/>
        </w:rPr>
        <w:t xml:space="preserve"> проєкту  «Інформаційна грамотність: як розрізняти фейки» презентувала безпекові умови ознайомлення з інформацією у соціальних мережах, розкрила поняття</w:t>
      </w:r>
      <w:r>
        <w:rPr>
          <w:rFonts w:ascii="Times New Roman" w:hAnsi="Times New Roman"/>
          <w:sz w:val="28"/>
          <w:szCs w:val="28"/>
          <w:lang w:eastAsia="uk-UA"/>
        </w:rPr>
        <w:t xml:space="preserve"> інформаційна війна, дала поради як не вестися на ворожі ІПСО (березень 2024р.)</w:t>
      </w:r>
    </w:p>
    <w:p w:rsidR="00E4328B" w:rsidRDefault="00E4328B" w:rsidP="00E4328B">
      <w:pPr>
        <w:spacing w:after="0" w:line="240" w:lineRule="auto"/>
        <w:ind w:firstLine="708"/>
        <w:jc w:val="both"/>
        <w:rPr>
          <w:rFonts w:ascii="Times New Roman" w:hAnsi="Times New Roman"/>
          <w:sz w:val="28"/>
          <w:szCs w:val="28"/>
        </w:rPr>
      </w:pPr>
      <w:r w:rsidRPr="00E4328B">
        <w:rPr>
          <w:rFonts w:ascii="Times New Roman" w:hAnsi="Times New Roman"/>
          <w:kern w:val="2"/>
          <w:sz w:val="28"/>
        </w:rPr>
        <w:t xml:space="preserve">З березня 2024 року організовано проведення екскурсій для учнів </w:t>
      </w:r>
      <w:r w:rsidRPr="00E4328B">
        <w:rPr>
          <w:rFonts w:ascii="Times New Roman" w:hAnsi="Times New Roman"/>
          <w:kern w:val="2"/>
          <w:sz w:val="28"/>
          <w:szCs w:val="28"/>
        </w:rPr>
        <w:t xml:space="preserve">5-11 класів  закладів загальної середньої освіти:  №1, №2, №5, №8, №12, №15, №16, №19, №20, №21, №23, №24, №25, №30, №31, </w:t>
      </w:r>
      <w:proofErr w:type="spellStart"/>
      <w:r w:rsidRPr="00E4328B">
        <w:rPr>
          <w:rFonts w:ascii="Times New Roman" w:hAnsi="Times New Roman"/>
          <w:kern w:val="2"/>
          <w:sz w:val="28"/>
          <w:szCs w:val="28"/>
        </w:rPr>
        <w:t>Вересівський</w:t>
      </w:r>
      <w:proofErr w:type="spellEnd"/>
      <w:r w:rsidRPr="00E4328B">
        <w:rPr>
          <w:rFonts w:ascii="Times New Roman" w:hAnsi="Times New Roman"/>
          <w:kern w:val="2"/>
          <w:sz w:val="28"/>
          <w:szCs w:val="28"/>
        </w:rPr>
        <w:t xml:space="preserve"> ліцей, ШЮД, ЖМЦНТТУМ </w:t>
      </w:r>
      <w:r w:rsidRPr="00E4328B">
        <w:rPr>
          <w:rFonts w:ascii="Times New Roman" w:hAnsi="Times New Roman"/>
          <w:kern w:val="2"/>
          <w:sz w:val="28"/>
        </w:rPr>
        <w:t xml:space="preserve"> до  музею </w:t>
      </w:r>
      <w:r w:rsidRPr="00E4328B">
        <w:rPr>
          <w:rFonts w:ascii="Times New Roman" w:hAnsi="Times New Roman"/>
          <w:kern w:val="2"/>
          <w:sz w:val="28"/>
          <w:szCs w:val="28"/>
        </w:rPr>
        <w:t xml:space="preserve">25 </w:t>
      </w:r>
      <w:r w:rsidRPr="00E4328B">
        <w:rPr>
          <w:rFonts w:ascii="Times New Roman" w:hAnsi="Times New Roman"/>
          <w:kern w:val="2"/>
          <w:sz w:val="28"/>
        </w:rPr>
        <w:t xml:space="preserve">гарнізонного будинку офіцерів м. Житомира з метою </w:t>
      </w:r>
      <w:r w:rsidRPr="00E4328B">
        <w:rPr>
          <w:rFonts w:ascii="Times New Roman" w:hAnsi="Times New Roman"/>
          <w:kern w:val="2"/>
          <w:sz w:val="28"/>
          <w:szCs w:val="28"/>
        </w:rPr>
        <w:t>ознайомлення  з історією</w:t>
      </w:r>
      <w:r w:rsidRPr="00E4328B">
        <w:rPr>
          <w:rFonts w:ascii="Times New Roman" w:hAnsi="Times New Roman"/>
          <w:kern w:val="2"/>
          <w:sz w:val="28"/>
        </w:rPr>
        <w:t xml:space="preserve"> десантно-штурмових військ  Збройних Сил України.  </w:t>
      </w:r>
    </w:p>
    <w:p w:rsidR="00E4328B" w:rsidRDefault="00E4328B" w:rsidP="00E4328B">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F13539">
        <w:rPr>
          <w:rFonts w:ascii="Times New Roman" w:hAnsi="Times New Roman"/>
          <w:sz w:val="28"/>
          <w:szCs w:val="28"/>
        </w:rPr>
        <w:t xml:space="preserve"> рамках Всеукраїнського патріотично-мистецького проєкту «Від колиски до Звитяги!» (вшанування пам’яті випускників ліцею, які загинули захищаючи Батьківщину, виховання патріотів держави) </w:t>
      </w:r>
      <w:r>
        <w:rPr>
          <w:rFonts w:ascii="Times New Roman" w:hAnsi="Times New Roman"/>
          <w:sz w:val="28"/>
          <w:szCs w:val="28"/>
        </w:rPr>
        <w:t xml:space="preserve">проведено </w:t>
      </w:r>
      <w:r w:rsidRPr="00F13539">
        <w:rPr>
          <w:rFonts w:ascii="Times New Roman" w:hAnsi="Times New Roman"/>
          <w:sz w:val="28"/>
          <w:szCs w:val="28"/>
        </w:rPr>
        <w:t>виховний захід для учнів</w:t>
      </w:r>
      <w:r>
        <w:rPr>
          <w:rFonts w:ascii="Times New Roman" w:hAnsi="Times New Roman"/>
          <w:sz w:val="28"/>
          <w:szCs w:val="28"/>
        </w:rPr>
        <w:t xml:space="preserve"> </w:t>
      </w:r>
      <w:r w:rsidRPr="00F13539">
        <w:rPr>
          <w:rFonts w:ascii="Times New Roman" w:hAnsi="Times New Roman"/>
          <w:sz w:val="28"/>
          <w:szCs w:val="28"/>
        </w:rPr>
        <w:t>8-11 класів</w:t>
      </w:r>
      <w:r>
        <w:rPr>
          <w:rFonts w:ascii="Times New Roman" w:hAnsi="Times New Roman"/>
          <w:sz w:val="28"/>
          <w:szCs w:val="28"/>
        </w:rPr>
        <w:t xml:space="preserve"> на базі ЗЗСО</w:t>
      </w:r>
      <w:r w:rsidRPr="00F13539">
        <w:rPr>
          <w:rFonts w:ascii="Times New Roman" w:hAnsi="Times New Roman"/>
          <w:sz w:val="28"/>
          <w:szCs w:val="28"/>
        </w:rPr>
        <w:t xml:space="preserve"> </w:t>
      </w:r>
      <w:r>
        <w:rPr>
          <w:rFonts w:ascii="Times New Roman" w:hAnsi="Times New Roman"/>
          <w:sz w:val="28"/>
          <w:szCs w:val="28"/>
        </w:rPr>
        <w:t>з</w:t>
      </w:r>
      <w:r w:rsidRPr="00F13539">
        <w:rPr>
          <w:rFonts w:ascii="Times New Roman" w:hAnsi="Times New Roman"/>
          <w:sz w:val="28"/>
          <w:szCs w:val="28"/>
        </w:rPr>
        <w:t>а участі представників Оркестру 199-го навчального центру десантно-штурмових військ Збройних Сил України</w:t>
      </w:r>
      <w:r>
        <w:rPr>
          <w:rFonts w:ascii="Times New Roman" w:hAnsi="Times New Roman"/>
          <w:sz w:val="28"/>
          <w:szCs w:val="28"/>
        </w:rPr>
        <w:t>.</w:t>
      </w:r>
    </w:p>
    <w:p w:rsidR="00E4328B" w:rsidRDefault="00E4328B" w:rsidP="00E4328B">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У</w:t>
      </w:r>
      <w:r w:rsidRPr="00E135B6">
        <w:rPr>
          <w:rFonts w:ascii="Times New Roman" w:hAnsi="Times New Roman"/>
          <w:color w:val="000000"/>
          <w:sz w:val="28"/>
          <w:szCs w:val="28"/>
        </w:rPr>
        <w:t>чнівська молодь</w:t>
      </w:r>
      <w:r>
        <w:rPr>
          <w:rFonts w:ascii="Times New Roman" w:hAnsi="Times New Roman"/>
          <w:color w:val="000000"/>
          <w:sz w:val="28"/>
          <w:szCs w:val="28"/>
        </w:rPr>
        <w:t xml:space="preserve"> переглянула</w:t>
      </w:r>
      <w:r w:rsidRPr="00E135B6">
        <w:rPr>
          <w:rFonts w:ascii="Times New Roman" w:hAnsi="Times New Roman"/>
          <w:color w:val="000000"/>
          <w:sz w:val="28"/>
          <w:szCs w:val="28"/>
        </w:rPr>
        <w:t xml:space="preserve"> </w:t>
      </w:r>
      <w:r>
        <w:rPr>
          <w:rFonts w:ascii="Times New Roman" w:hAnsi="Times New Roman"/>
          <w:color w:val="000000"/>
          <w:sz w:val="28"/>
          <w:szCs w:val="28"/>
        </w:rPr>
        <w:t>у</w:t>
      </w:r>
      <w:r w:rsidRPr="00E135B6">
        <w:rPr>
          <w:rFonts w:ascii="Times New Roman" w:hAnsi="Times New Roman"/>
          <w:color w:val="000000"/>
          <w:sz w:val="28"/>
          <w:szCs w:val="28"/>
        </w:rPr>
        <w:t xml:space="preserve">країнський патріотичний фільм </w:t>
      </w:r>
      <w:r w:rsidRPr="00E135B6">
        <w:rPr>
          <w:rFonts w:ascii="Times New Roman" w:hAnsi="Times New Roman"/>
          <w:sz w:val="28"/>
          <w:szCs w:val="28"/>
        </w:rPr>
        <w:t>«ВОВК. СТРАХУ НЕМА» у</w:t>
      </w:r>
      <w:r w:rsidRPr="00E135B6">
        <w:rPr>
          <w:rFonts w:ascii="Times New Roman" w:hAnsi="Times New Roman"/>
          <w:color w:val="000000"/>
          <w:sz w:val="28"/>
          <w:szCs w:val="28"/>
        </w:rPr>
        <w:t xml:space="preserve"> спеціалізованому дит</w:t>
      </w:r>
      <w:r>
        <w:rPr>
          <w:rFonts w:ascii="Times New Roman" w:hAnsi="Times New Roman"/>
          <w:color w:val="000000"/>
          <w:sz w:val="28"/>
          <w:szCs w:val="28"/>
        </w:rPr>
        <w:t xml:space="preserve">ячому кінотеатрі ім. І. Франка </w:t>
      </w:r>
      <w:r w:rsidRPr="00E135B6">
        <w:rPr>
          <w:rFonts w:ascii="Times New Roman" w:hAnsi="Times New Roman"/>
          <w:color w:val="000000"/>
          <w:sz w:val="28"/>
          <w:szCs w:val="28"/>
        </w:rPr>
        <w:t xml:space="preserve"> закладів загальної середньої освіти у вересні-жовтні 2023 року</w:t>
      </w:r>
      <w:r>
        <w:rPr>
          <w:rFonts w:ascii="Times New Roman" w:hAnsi="Times New Roman"/>
          <w:color w:val="000000"/>
          <w:sz w:val="28"/>
          <w:szCs w:val="28"/>
        </w:rPr>
        <w:t>.</w:t>
      </w:r>
    </w:p>
    <w:p w:rsidR="00E4328B" w:rsidRPr="00727333" w:rsidRDefault="00E4328B" w:rsidP="00E4328B">
      <w:pPr>
        <w:spacing w:after="0" w:line="240" w:lineRule="auto"/>
        <w:ind w:firstLine="708"/>
        <w:jc w:val="both"/>
        <w:rPr>
          <w:rFonts w:ascii="Times New Roman" w:hAnsi="Times New Roman"/>
          <w:sz w:val="28"/>
          <w:szCs w:val="28"/>
        </w:rPr>
      </w:pPr>
      <w:r>
        <w:rPr>
          <w:rFonts w:ascii="Times New Roman" w:hAnsi="Times New Roman"/>
          <w:sz w:val="28"/>
          <w:szCs w:val="28"/>
        </w:rPr>
        <w:t xml:space="preserve">Учні, вчителі долучались до творчих благодійних заходів громадських організацій ГО «Головна сцена» - літературний марафон України/Житомирщини </w:t>
      </w:r>
      <w:r w:rsidRPr="00727333">
        <w:rPr>
          <w:rFonts w:ascii="Times New Roman" w:hAnsi="Times New Roman"/>
          <w:sz w:val="28"/>
          <w:szCs w:val="28"/>
        </w:rPr>
        <w:t xml:space="preserve">«Війна </w:t>
      </w:r>
      <w:proofErr w:type="spellStart"/>
      <w:r w:rsidRPr="00727333">
        <w:rPr>
          <w:rFonts w:ascii="Times New Roman" w:hAnsi="Times New Roman"/>
          <w:sz w:val="28"/>
          <w:szCs w:val="28"/>
        </w:rPr>
        <w:t>росії</w:t>
      </w:r>
      <w:proofErr w:type="spellEnd"/>
      <w:r w:rsidRPr="00727333">
        <w:rPr>
          <w:rFonts w:ascii="Times New Roman" w:hAnsi="Times New Roman"/>
          <w:sz w:val="28"/>
          <w:szCs w:val="28"/>
        </w:rPr>
        <w:t xml:space="preserve"> проти України. Відсіч», ГО «Надія є».</w:t>
      </w:r>
    </w:p>
    <w:p w:rsidR="00F31A03" w:rsidRPr="00727333" w:rsidRDefault="00F31A03" w:rsidP="00F31A03">
      <w:pPr>
        <w:spacing w:after="0" w:line="240" w:lineRule="auto"/>
        <w:ind w:firstLine="708"/>
        <w:jc w:val="both"/>
        <w:rPr>
          <w:rFonts w:ascii="Times New Roman" w:hAnsi="Times New Roman"/>
          <w:sz w:val="28"/>
          <w:szCs w:val="28"/>
        </w:rPr>
      </w:pPr>
      <w:r w:rsidRPr="00727333">
        <w:rPr>
          <w:rFonts w:ascii="Times New Roman" w:hAnsi="Times New Roman"/>
          <w:sz w:val="28"/>
          <w:szCs w:val="28"/>
        </w:rPr>
        <w:t xml:space="preserve">У 2023-2024 </w:t>
      </w:r>
      <w:proofErr w:type="spellStart"/>
      <w:r w:rsidRPr="00727333">
        <w:rPr>
          <w:rFonts w:ascii="Times New Roman" w:hAnsi="Times New Roman"/>
          <w:sz w:val="28"/>
          <w:szCs w:val="28"/>
        </w:rPr>
        <w:t>н.р</w:t>
      </w:r>
      <w:proofErr w:type="spellEnd"/>
      <w:r w:rsidRPr="00727333">
        <w:rPr>
          <w:rFonts w:ascii="Times New Roman" w:hAnsi="Times New Roman"/>
          <w:sz w:val="28"/>
          <w:szCs w:val="28"/>
        </w:rPr>
        <w:t>. 65% залучено дітей до відвідування музеїв та мистецьких заходів міста Житомира.</w:t>
      </w:r>
    </w:p>
    <w:p w:rsidR="00F31A03" w:rsidRPr="00727333" w:rsidRDefault="00F31A03" w:rsidP="00F31A03">
      <w:pPr>
        <w:spacing w:after="0" w:line="240" w:lineRule="auto"/>
        <w:ind w:firstLine="708"/>
        <w:jc w:val="both"/>
        <w:rPr>
          <w:rFonts w:ascii="Times New Roman" w:hAnsi="Times New Roman"/>
          <w:sz w:val="28"/>
          <w:szCs w:val="28"/>
        </w:rPr>
      </w:pPr>
      <w:r w:rsidRPr="00727333">
        <w:rPr>
          <w:rFonts w:ascii="Times New Roman" w:hAnsi="Times New Roman"/>
          <w:sz w:val="28"/>
          <w:szCs w:val="28"/>
        </w:rPr>
        <w:t>Спільними зусиллями лідерів  та учасників освітнього процесу  здійснено висадження  889  дерев під час участі у  Загальнонаціональної акції єднання та віри «Випускник-2024 року для майбутніх поколінь».</w:t>
      </w:r>
    </w:p>
    <w:p w:rsidR="00E4328B" w:rsidRPr="00727333" w:rsidRDefault="00E4328B" w:rsidP="00EF4729">
      <w:pPr>
        <w:spacing w:after="0" w:line="240" w:lineRule="auto"/>
        <w:ind w:firstLine="708"/>
        <w:jc w:val="both"/>
        <w:rPr>
          <w:rFonts w:ascii="Times New Roman" w:hAnsi="Times New Roman"/>
          <w:sz w:val="28"/>
          <w:szCs w:val="28"/>
        </w:rPr>
      </w:pPr>
      <w:r w:rsidRPr="00727333">
        <w:rPr>
          <w:rFonts w:ascii="Times New Roman" w:hAnsi="Times New Roman"/>
          <w:sz w:val="28"/>
          <w:szCs w:val="28"/>
        </w:rPr>
        <w:t>Департамент освіти та заклади висвітлювали роботу в соціальній  мережі.</w:t>
      </w:r>
    </w:p>
    <w:p w:rsidR="007855DE" w:rsidRDefault="007855DE" w:rsidP="00EF4729">
      <w:pPr>
        <w:pStyle w:val="a6"/>
        <w:spacing w:after="0" w:line="240" w:lineRule="auto"/>
        <w:ind w:left="0" w:firstLine="708"/>
        <w:jc w:val="both"/>
        <w:rPr>
          <w:rFonts w:ascii="Times New Roman" w:hAnsi="Times New Roman"/>
          <w:sz w:val="28"/>
          <w:szCs w:val="28"/>
        </w:rPr>
      </w:pPr>
      <w:r w:rsidRPr="00DE5FCF">
        <w:rPr>
          <w:rFonts w:ascii="Times New Roman" w:hAnsi="Times New Roman"/>
          <w:sz w:val="28"/>
          <w:szCs w:val="28"/>
        </w:rPr>
        <w:t>З метою створення максимально можливих безпечних умов для кожної дитини, реалізаці</w:t>
      </w:r>
      <w:r>
        <w:rPr>
          <w:rFonts w:ascii="Times New Roman" w:hAnsi="Times New Roman"/>
          <w:sz w:val="28"/>
          <w:szCs w:val="28"/>
        </w:rPr>
        <w:t>ї</w:t>
      </w:r>
      <w:r w:rsidRPr="00DE5FCF">
        <w:rPr>
          <w:rFonts w:ascii="Times New Roman" w:hAnsi="Times New Roman"/>
          <w:sz w:val="28"/>
          <w:szCs w:val="28"/>
        </w:rPr>
        <w:t xml:space="preserve"> безпекової складової здоров’я особистості, забезпечення її фізичного, психічного, соціального і духовного благополуччя </w:t>
      </w:r>
      <w:r>
        <w:rPr>
          <w:rFonts w:ascii="Times New Roman" w:hAnsi="Times New Roman"/>
          <w:sz w:val="28"/>
          <w:szCs w:val="28"/>
        </w:rPr>
        <w:t xml:space="preserve">постійно </w:t>
      </w:r>
      <w:r w:rsidRPr="00DE5FCF">
        <w:rPr>
          <w:rFonts w:ascii="Times New Roman" w:hAnsi="Times New Roman"/>
          <w:sz w:val="28"/>
          <w:szCs w:val="28"/>
        </w:rPr>
        <w:t>здійсню</w:t>
      </w:r>
      <w:r>
        <w:rPr>
          <w:rFonts w:ascii="Times New Roman" w:hAnsi="Times New Roman"/>
          <w:sz w:val="28"/>
          <w:szCs w:val="28"/>
        </w:rPr>
        <w:t xml:space="preserve">ється </w:t>
      </w:r>
      <w:r w:rsidRPr="00DE5FCF">
        <w:rPr>
          <w:rFonts w:ascii="Times New Roman" w:hAnsi="Times New Roman"/>
          <w:sz w:val="28"/>
          <w:szCs w:val="28"/>
        </w:rPr>
        <w:t xml:space="preserve"> системна робота департаменту освіти, закладів освіти</w:t>
      </w:r>
      <w:r>
        <w:rPr>
          <w:rFonts w:ascii="Times New Roman" w:hAnsi="Times New Roman"/>
          <w:sz w:val="28"/>
          <w:szCs w:val="28"/>
        </w:rPr>
        <w:t xml:space="preserve"> з мінної безпеки.</w:t>
      </w:r>
    </w:p>
    <w:p w:rsidR="007855DE" w:rsidRDefault="007855DE" w:rsidP="00825D6D">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lastRenderedPageBreak/>
        <w:t xml:space="preserve">Головним управлінням </w:t>
      </w:r>
      <w:r w:rsidRPr="007B122E">
        <w:rPr>
          <w:rFonts w:ascii="Times New Roman" w:hAnsi="Times New Roman"/>
          <w:sz w:val="28"/>
          <w:szCs w:val="28"/>
        </w:rPr>
        <w:t xml:space="preserve">ДСНС України у Житомирській області організовано онлайн та офлайн заняття з питань вивчення ризиків, пов’язаних із вибухонебезпечними чи підозрілими предметами в освітніх закладах, підпорядкованих департаменту освіти. </w:t>
      </w:r>
    </w:p>
    <w:p w:rsidR="007855DE" w:rsidRDefault="007855DE" w:rsidP="00825D6D">
      <w:pPr>
        <w:pStyle w:val="a6"/>
        <w:spacing w:after="0" w:line="240" w:lineRule="auto"/>
        <w:ind w:left="0" w:firstLine="708"/>
        <w:jc w:val="both"/>
        <w:rPr>
          <w:rFonts w:ascii="Times New Roman" w:hAnsi="Times New Roman"/>
          <w:sz w:val="28"/>
          <w:szCs w:val="28"/>
        </w:rPr>
      </w:pPr>
      <w:r>
        <w:rPr>
          <w:rFonts w:ascii="Times New Roman" w:hAnsi="Times New Roman"/>
          <w:sz w:val="28"/>
          <w:szCs w:val="28"/>
        </w:rPr>
        <w:t>Третій рік поспіль у</w:t>
      </w:r>
      <w:r w:rsidRPr="007B122E">
        <w:rPr>
          <w:rFonts w:ascii="Times New Roman" w:hAnsi="Times New Roman"/>
          <w:sz w:val="28"/>
          <w:szCs w:val="28"/>
        </w:rPr>
        <w:t xml:space="preserve"> рамках проведен</w:t>
      </w:r>
      <w:r>
        <w:rPr>
          <w:rFonts w:ascii="Times New Roman" w:hAnsi="Times New Roman"/>
          <w:sz w:val="28"/>
          <w:szCs w:val="28"/>
        </w:rPr>
        <w:t>ня</w:t>
      </w:r>
      <w:r w:rsidRPr="007B122E">
        <w:rPr>
          <w:rFonts w:ascii="Times New Roman" w:hAnsi="Times New Roman"/>
          <w:sz w:val="28"/>
          <w:szCs w:val="28"/>
        </w:rPr>
        <w:t xml:space="preserve"> місячника (онлайн занять) спільно з Головним управлінням ДСНС України у Житомирській області залуч</w:t>
      </w:r>
      <w:r>
        <w:rPr>
          <w:rFonts w:ascii="Times New Roman" w:hAnsi="Times New Roman"/>
          <w:sz w:val="28"/>
          <w:szCs w:val="28"/>
        </w:rPr>
        <w:t>аються</w:t>
      </w:r>
      <w:r w:rsidRPr="007B122E">
        <w:rPr>
          <w:rFonts w:ascii="Times New Roman" w:hAnsi="Times New Roman"/>
          <w:sz w:val="28"/>
          <w:szCs w:val="28"/>
        </w:rPr>
        <w:t xml:space="preserve"> понад 2000  учнів 6-11 класів  із 32 закладів загальної середньої освіти, понад 300 студентів із 5 закладів професійно-технічної освіти та 45 вихователів-методистів закладів дошкільної освіти м. Житомира.</w:t>
      </w:r>
    </w:p>
    <w:p w:rsidR="007855DE" w:rsidRPr="00CF4891" w:rsidRDefault="007855DE" w:rsidP="007855DE">
      <w:pPr>
        <w:spacing w:after="0" w:line="240" w:lineRule="auto"/>
        <w:ind w:firstLine="708"/>
        <w:jc w:val="both"/>
        <w:rPr>
          <w:rFonts w:ascii="Times New Roman" w:hAnsi="Times New Roman"/>
          <w:sz w:val="28"/>
          <w:szCs w:val="28"/>
        </w:rPr>
      </w:pPr>
      <w:r w:rsidRPr="00CF4891">
        <w:rPr>
          <w:rFonts w:ascii="Times New Roman" w:hAnsi="Times New Roman"/>
          <w:sz w:val="28"/>
          <w:szCs w:val="28"/>
        </w:rPr>
        <w:t>Заняття з питання вивчення ризиків, пов’язаних із вибухонебезпечними чи підозрілими предметами в ігровій формі для дітей</w:t>
      </w:r>
      <w:r>
        <w:rPr>
          <w:rFonts w:ascii="Times New Roman" w:hAnsi="Times New Roman"/>
          <w:sz w:val="28"/>
          <w:szCs w:val="28"/>
        </w:rPr>
        <w:t>, п</w:t>
      </w:r>
      <w:r w:rsidRPr="00CF4891">
        <w:rPr>
          <w:rFonts w:ascii="Times New Roman" w:hAnsi="Times New Roman"/>
          <w:sz w:val="28"/>
          <w:szCs w:val="28"/>
        </w:rPr>
        <w:t>рактичні семінари для педагогів</w:t>
      </w:r>
      <w:r>
        <w:rPr>
          <w:rFonts w:ascii="Times New Roman" w:hAnsi="Times New Roman"/>
          <w:sz w:val="28"/>
          <w:szCs w:val="28"/>
        </w:rPr>
        <w:t xml:space="preserve"> проведено </w:t>
      </w:r>
      <w:r w:rsidRPr="00663DE6">
        <w:t xml:space="preserve"> </w:t>
      </w:r>
      <w:r w:rsidRPr="00663DE6">
        <w:rPr>
          <w:rFonts w:ascii="Times New Roman" w:hAnsi="Times New Roman"/>
          <w:sz w:val="28"/>
          <w:szCs w:val="28"/>
        </w:rPr>
        <w:t>БФ «Молодь за майбутнє»</w:t>
      </w:r>
      <w:r>
        <w:rPr>
          <w:rFonts w:ascii="Times New Roman" w:hAnsi="Times New Roman"/>
          <w:sz w:val="28"/>
          <w:szCs w:val="28"/>
        </w:rPr>
        <w:t>.</w:t>
      </w:r>
    </w:p>
    <w:p w:rsidR="007855DE" w:rsidRPr="007B122E" w:rsidRDefault="007855DE" w:rsidP="007855DE">
      <w:pPr>
        <w:spacing w:after="0" w:line="240" w:lineRule="auto"/>
        <w:ind w:firstLine="708"/>
        <w:contextualSpacing/>
        <w:jc w:val="both"/>
        <w:rPr>
          <w:rFonts w:ascii="Times New Roman" w:eastAsia="Calibri" w:hAnsi="Times New Roman"/>
          <w:sz w:val="28"/>
          <w:szCs w:val="28"/>
          <w:lang w:eastAsia="uk-UA"/>
        </w:rPr>
      </w:pPr>
      <w:r w:rsidRPr="007B122E">
        <w:rPr>
          <w:rFonts w:ascii="Times New Roman" w:eastAsia="Calibri" w:hAnsi="Times New Roman"/>
          <w:sz w:val="28"/>
          <w:szCs w:val="28"/>
        </w:rPr>
        <w:t xml:space="preserve">У вересні 2023 року вчителі </w:t>
      </w:r>
      <w:r>
        <w:rPr>
          <w:rFonts w:ascii="Times New Roman" w:eastAsia="Calibri" w:hAnsi="Times New Roman"/>
          <w:sz w:val="28"/>
          <w:szCs w:val="28"/>
        </w:rPr>
        <w:t xml:space="preserve">ЗЗСО та вихователі ЗДО, керівники гуртків ЗПО </w:t>
      </w:r>
      <w:r w:rsidRPr="007B122E">
        <w:rPr>
          <w:rFonts w:ascii="Times New Roman" w:eastAsia="Calibri" w:hAnsi="Times New Roman"/>
          <w:sz w:val="28"/>
          <w:szCs w:val="28"/>
        </w:rPr>
        <w:t xml:space="preserve">взяли участь у  </w:t>
      </w:r>
      <w:r w:rsidRPr="007B122E">
        <w:rPr>
          <w:rFonts w:ascii="Times New Roman" w:eastAsia="Calibri" w:hAnsi="Times New Roman"/>
          <w:sz w:val="28"/>
          <w:szCs w:val="28"/>
          <w:lang w:eastAsia="uk-UA"/>
        </w:rPr>
        <w:t>триденному тренінгу Данської Ради у справах біженців "Інформування населення про ризики, пов'язані з мінами та вибухонебезпечними залишками війни".</w:t>
      </w:r>
      <w:r>
        <w:rPr>
          <w:rFonts w:ascii="Times New Roman" w:eastAsia="Calibri" w:hAnsi="Times New Roman"/>
          <w:sz w:val="28"/>
          <w:szCs w:val="28"/>
          <w:lang w:eastAsia="uk-UA"/>
        </w:rPr>
        <w:t xml:space="preserve"> Розроблено та презентовано гру </w:t>
      </w:r>
      <w:r w:rsidRPr="00DE5FCF">
        <w:rPr>
          <w:rFonts w:ascii="Times New Roman" w:hAnsi="Times New Roman"/>
          <w:sz w:val="28"/>
          <w:szCs w:val="28"/>
        </w:rPr>
        <w:t>з доповненою реальністю «Небезпечний квест» (інформування про небезпеку від вибухонебезпечних предметів) у пришкільних табор</w:t>
      </w:r>
      <w:r>
        <w:rPr>
          <w:rFonts w:ascii="Times New Roman" w:hAnsi="Times New Roman"/>
          <w:sz w:val="28"/>
          <w:szCs w:val="28"/>
        </w:rPr>
        <w:t>ах</w:t>
      </w:r>
      <w:r w:rsidRPr="00DE5FCF">
        <w:rPr>
          <w:rFonts w:ascii="Times New Roman" w:hAnsi="Times New Roman"/>
          <w:sz w:val="28"/>
          <w:szCs w:val="28"/>
        </w:rPr>
        <w:t xml:space="preserve"> організованого відпочинку міста Житомира</w:t>
      </w:r>
      <w:r>
        <w:rPr>
          <w:rFonts w:ascii="Times New Roman" w:hAnsi="Times New Roman"/>
          <w:sz w:val="28"/>
          <w:szCs w:val="28"/>
        </w:rPr>
        <w:t>.</w:t>
      </w:r>
    </w:p>
    <w:p w:rsidR="007855DE" w:rsidRPr="0072091C" w:rsidRDefault="007855DE" w:rsidP="007855DE">
      <w:pPr>
        <w:spacing w:after="0" w:line="240" w:lineRule="auto"/>
        <w:ind w:firstLine="708"/>
        <w:jc w:val="both"/>
        <w:rPr>
          <w:rFonts w:ascii="Times New Roman" w:hAnsi="Times New Roman"/>
          <w:bCs/>
          <w:sz w:val="28"/>
          <w:szCs w:val="28"/>
        </w:rPr>
      </w:pPr>
      <w:r w:rsidRPr="0072091C">
        <w:rPr>
          <w:rFonts w:ascii="Times New Roman" w:hAnsi="Times New Roman"/>
          <w:bCs/>
          <w:sz w:val="28"/>
          <w:szCs w:val="28"/>
        </w:rPr>
        <w:t>Педагоги стали тьют</w:t>
      </w:r>
      <w:r w:rsidR="0072091C">
        <w:rPr>
          <w:rFonts w:ascii="Times New Roman" w:hAnsi="Times New Roman"/>
          <w:bCs/>
          <w:sz w:val="28"/>
          <w:szCs w:val="28"/>
        </w:rPr>
        <w:t>о</w:t>
      </w:r>
      <w:r w:rsidRPr="0072091C">
        <w:rPr>
          <w:rFonts w:ascii="Times New Roman" w:hAnsi="Times New Roman"/>
          <w:bCs/>
          <w:sz w:val="28"/>
          <w:szCs w:val="28"/>
        </w:rPr>
        <w:t>рами, які ведуть індивідуальні або групові заняття із педагогами, учнями та батьками.</w:t>
      </w:r>
    </w:p>
    <w:p w:rsidR="007855DE" w:rsidRDefault="007855DE" w:rsidP="00825D6D">
      <w:pPr>
        <w:pStyle w:val="a6"/>
        <w:spacing w:after="0" w:line="240" w:lineRule="auto"/>
        <w:ind w:left="0" w:firstLine="708"/>
        <w:jc w:val="both"/>
        <w:rPr>
          <w:rFonts w:ascii="Times New Roman" w:hAnsi="Times New Roman"/>
          <w:sz w:val="28"/>
          <w:szCs w:val="28"/>
          <w:lang w:eastAsia="uk-UA"/>
        </w:rPr>
      </w:pPr>
      <w:r w:rsidRPr="0072091C">
        <w:rPr>
          <w:rFonts w:ascii="Times New Roman" w:hAnsi="Times New Roman"/>
          <w:sz w:val="28"/>
          <w:szCs w:val="28"/>
          <w:lang w:eastAsia="uk-UA"/>
        </w:rPr>
        <w:t>Продовжується реалізація проєкту «</w:t>
      </w:r>
      <w:proofErr w:type="spellStart"/>
      <w:r w:rsidRPr="0072091C">
        <w:rPr>
          <w:rFonts w:ascii="Times New Roman" w:hAnsi="Times New Roman"/>
          <w:sz w:val="28"/>
          <w:szCs w:val="28"/>
          <w:lang w:eastAsia="uk-UA"/>
        </w:rPr>
        <w:t>СпівДія</w:t>
      </w:r>
      <w:proofErr w:type="spellEnd"/>
      <w:r w:rsidRPr="0072091C">
        <w:rPr>
          <w:rFonts w:ascii="Times New Roman" w:hAnsi="Times New Roman"/>
          <w:sz w:val="28"/>
          <w:szCs w:val="28"/>
          <w:lang w:eastAsia="uk-UA"/>
        </w:rPr>
        <w:t xml:space="preserve"> заради Дітей» щодо психоемоційної підтримки через програму неформальної освіти вихованців ЗДО, учнів ЗЗСО (БО «БФ  «</w:t>
      </w:r>
      <w:proofErr w:type="spellStart"/>
      <w:r w:rsidRPr="0072091C">
        <w:rPr>
          <w:rFonts w:ascii="Times New Roman" w:hAnsi="Times New Roman"/>
          <w:sz w:val="28"/>
          <w:szCs w:val="28"/>
          <w:lang w:eastAsia="uk-UA"/>
        </w:rPr>
        <w:t>Співдія</w:t>
      </w:r>
      <w:proofErr w:type="spellEnd"/>
      <w:r w:rsidRPr="0072091C">
        <w:rPr>
          <w:rFonts w:ascii="Times New Roman" w:hAnsi="Times New Roman"/>
          <w:sz w:val="28"/>
          <w:szCs w:val="28"/>
          <w:lang w:eastAsia="uk-UA"/>
        </w:rPr>
        <w:t>», в тому числі з питань мінної небезпеки). Учні</w:t>
      </w:r>
      <w:r w:rsidRPr="00DE5FCF">
        <w:rPr>
          <w:rFonts w:ascii="Times New Roman" w:hAnsi="Times New Roman"/>
          <w:sz w:val="28"/>
          <w:szCs w:val="28"/>
          <w:lang w:eastAsia="uk-UA"/>
        </w:rPr>
        <w:t xml:space="preserve"> закладів загальної середньої освіти віком від 9 років пройшли чат-бот-тести з правил поведінки під час війни: евакуація, повітряна тривога, мінна небезпека, перша </w:t>
      </w:r>
      <w:proofErr w:type="spellStart"/>
      <w:r w:rsidRPr="00DE5FCF">
        <w:rPr>
          <w:rFonts w:ascii="Times New Roman" w:hAnsi="Times New Roman"/>
          <w:sz w:val="28"/>
          <w:szCs w:val="28"/>
          <w:lang w:eastAsia="uk-UA"/>
        </w:rPr>
        <w:t>домедична</w:t>
      </w:r>
      <w:proofErr w:type="spellEnd"/>
      <w:r w:rsidRPr="00DE5FCF">
        <w:rPr>
          <w:rFonts w:ascii="Times New Roman" w:hAnsi="Times New Roman"/>
          <w:sz w:val="28"/>
          <w:szCs w:val="28"/>
          <w:lang w:eastAsia="uk-UA"/>
        </w:rPr>
        <w:t xml:space="preserve"> допомога при різних формах травмування, перебування в окупації, потрапляння в заручники. (ГО «Про. Про. </w:t>
      </w:r>
      <w:proofErr w:type="spellStart"/>
      <w:r w:rsidRPr="00DE5FCF">
        <w:rPr>
          <w:rFonts w:ascii="Times New Roman" w:hAnsi="Times New Roman"/>
          <w:sz w:val="28"/>
          <w:szCs w:val="28"/>
          <w:lang w:eastAsia="uk-UA"/>
        </w:rPr>
        <w:t>Лаб</w:t>
      </w:r>
      <w:proofErr w:type="spellEnd"/>
      <w:r w:rsidRPr="00DE5FCF">
        <w:rPr>
          <w:rFonts w:ascii="Times New Roman" w:hAnsi="Times New Roman"/>
          <w:sz w:val="28"/>
          <w:szCs w:val="28"/>
          <w:lang w:eastAsia="uk-UA"/>
        </w:rPr>
        <w:t>»).</w:t>
      </w:r>
    </w:p>
    <w:p w:rsidR="007855DE" w:rsidRDefault="007855DE" w:rsidP="007855DE">
      <w:pPr>
        <w:spacing w:after="0" w:line="240" w:lineRule="auto"/>
        <w:ind w:firstLine="708"/>
        <w:jc w:val="both"/>
        <w:rPr>
          <w:rFonts w:ascii="Times New Roman" w:hAnsi="Times New Roman"/>
          <w:sz w:val="28"/>
          <w:szCs w:val="28"/>
        </w:rPr>
      </w:pPr>
      <w:r>
        <w:rPr>
          <w:rFonts w:ascii="Times New Roman" w:hAnsi="Times New Roman"/>
          <w:sz w:val="28"/>
          <w:szCs w:val="28"/>
          <w:shd w:val="clear" w:color="auto" w:fill="FFFFFF"/>
        </w:rPr>
        <w:t xml:space="preserve">Відповідно до листа </w:t>
      </w:r>
      <w:r w:rsidRPr="005A7CBD">
        <w:rPr>
          <w:rFonts w:ascii="Times New Roman" w:hAnsi="Times New Roman"/>
          <w:sz w:val="28"/>
          <w:szCs w:val="28"/>
          <w:shd w:val="clear" w:color="auto" w:fill="FFFFFF"/>
        </w:rPr>
        <w:t>Житомирської районної військової адміністрації Житомирської області  № 01-17/1579 від 12.07.2023 р. «Про інформаційно-роз’яснювальну роботу «СТОП МІНИ»</w:t>
      </w:r>
      <w:r w:rsidRPr="005A7CBD">
        <w:rPr>
          <w:rFonts w:ascii="Times New Roman" w:hAnsi="Times New Roman"/>
          <w:sz w:val="28"/>
          <w:szCs w:val="28"/>
        </w:rPr>
        <w:t xml:space="preserve"> розміщен</w:t>
      </w:r>
      <w:r>
        <w:rPr>
          <w:rFonts w:ascii="Times New Roman" w:hAnsi="Times New Roman"/>
          <w:sz w:val="28"/>
          <w:szCs w:val="28"/>
        </w:rPr>
        <w:t>о</w:t>
      </w:r>
      <w:r w:rsidRPr="005A7CBD">
        <w:rPr>
          <w:rFonts w:ascii="Times New Roman" w:hAnsi="Times New Roman"/>
          <w:sz w:val="28"/>
          <w:szCs w:val="28"/>
        </w:rPr>
        <w:t xml:space="preserve"> </w:t>
      </w:r>
      <w:proofErr w:type="spellStart"/>
      <w:r w:rsidRPr="005A7CBD">
        <w:rPr>
          <w:rFonts w:ascii="Times New Roman" w:hAnsi="Times New Roman"/>
          <w:sz w:val="28"/>
          <w:szCs w:val="28"/>
        </w:rPr>
        <w:t>постер</w:t>
      </w:r>
      <w:r>
        <w:rPr>
          <w:rFonts w:ascii="Times New Roman" w:hAnsi="Times New Roman"/>
          <w:sz w:val="28"/>
          <w:szCs w:val="28"/>
        </w:rPr>
        <w:t>и</w:t>
      </w:r>
      <w:proofErr w:type="spellEnd"/>
      <w:r w:rsidRPr="005A7CBD">
        <w:rPr>
          <w:rFonts w:ascii="Times New Roman" w:hAnsi="Times New Roman"/>
          <w:sz w:val="28"/>
          <w:szCs w:val="28"/>
        </w:rPr>
        <w:t xml:space="preserve"> А5 формату на фасадах приміщень, на дошках оголошень освітніх закладів</w:t>
      </w:r>
      <w:r>
        <w:rPr>
          <w:rFonts w:ascii="Times New Roman" w:hAnsi="Times New Roman"/>
          <w:sz w:val="28"/>
          <w:szCs w:val="28"/>
        </w:rPr>
        <w:t>.</w:t>
      </w:r>
    </w:p>
    <w:p w:rsidR="007855DE" w:rsidRDefault="007855DE" w:rsidP="007855DE">
      <w:pPr>
        <w:pStyle w:val="a6"/>
        <w:spacing w:after="0" w:line="240" w:lineRule="auto"/>
        <w:ind w:left="0" w:firstLine="360"/>
        <w:jc w:val="both"/>
        <w:rPr>
          <w:rFonts w:ascii="Times New Roman" w:hAnsi="Times New Roman"/>
          <w:sz w:val="28"/>
          <w:szCs w:val="28"/>
        </w:rPr>
      </w:pPr>
      <w:r>
        <w:rPr>
          <w:rFonts w:ascii="Times New Roman" w:hAnsi="Times New Roman"/>
          <w:sz w:val="28"/>
          <w:szCs w:val="28"/>
        </w:rPr>
        <w:t xml:space="preserve">НМЦ департаменту освіти підготовлено методичні рекомендації з мінної безпеки для дітей ЗДО, ЗЗСО відповідно до вікових особливостей дітей, забезпечено </w:t>
      </w:r>
      <w:proofErr w:type="spellStart"/>
      <w:r>
        <w:rPr>
          <w:rFonts w:ascii="Times New Roman" w:hAnsi="Times New Roman"/>
          <w:sz w:val="28"/>
          <w:szCs w:val="28"/>
        </w:rPr>
        <w:t>буклетною</w:t>
      </w:r>
      <w:proofErr w:type="spellEnd"/>
      <w:r>
        <w:rPr>
          <w:rFonts w:ascii="Times New Roman" w:hAnsi="Times New Roman"/>
          <w:sz w:val="28"/>
          <w:szCs w:val="28"/>
        </w:rPr>
        <w:t xml:space="preserve"> продукцією. </w:t>
      </w:r>
    </w:p>
    <w:p w:rsidR="007855DE" w:rsidRPr="00375259" w:rsidRDefault="007855DE" w:rsidP="007855DE">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375259">
        <w:rPr>
          <w:rFonts w:ascii="Times New Roman" w:hAnsi="Times New Roman"/>
          <w:sz w:val="28"/>
          <w:szCs w:val="28"/>
        </w:rPr>
        <w:t xml:space="preserve">ля навчання учнів правилам поведінки з вибухонебезпечними предметами </w:t>
      </w:r>
      <w:r>
        <w:rPr>
          <w:rFonts w:ascii="Times New Roman" w:hAnsi="Times New Roman"/>
          <w:sz w:val="28"/>
          <w:szCs w:val="28"/>
        </w:rPr>
        <w:t xml:space="preserve">педагогічні працівники </w:t>
      </w:r>
      <w:r w:rsidRPr="00375259">
        <w:rPr>
          <w:rFonts w:ascii="Times New Roman" w:hAnsi="Times New Roman"/>
          <w:sz w:val="28"/>
          <w:szCs w:val="28"/>
        </w:rPr>
        <w:t>використову</w:t>
      </w:r>
      <w:r>
        <w:rPr>
          <w:rFonts w:ascii="Times New Roman" w:hAnsi="Times New Roman"/>
          <w:sz w:val="28"/>
          <w:szCs w:val="28"/>
        </w:rPr>
        <w:t>ють</w:t>
      </w:r>
      <w:r w:rsidRPr="00375259">
        <w:rPr>
          <w:rFonts w:ascii="Times New Roman" w:hAnsi="Times New Roman"/>
          <w:sz w:val="28"/>
          <w:szCs w:val="28"/>
        </w:rPr>
        <w:t xml:space="preserve"> матеріали ЮНІСЕФ</w:t>
      </w:r>
      <w:r>
        <w:rPr>
          <w:rFonts w:ascii="Times New Roman" w:hAnsi="Times New Roman"/>
          <w:sz w:val="28"/>
          <w:szCs w:val="28"/>
        </w:rPr>
        <w:t>:</w:t>
      </w:r>
      <w:r w:rsidRPr="00375259">
        <w:rPr>
          <w:rFonts w:ascii="Times New Roman" w:hAnsi="Times New Roman"/>
          <w:sz w:val="28"/>
          <w:szCs w:val="28"/>
        </w:rPr>
        <w:t xml:space="preserve"> </w:t>
      </w:r>
    </w:p>
    <w:p w:rsidR="007855DE" w:rsidRPr="00375259" w:rsidRDefault="007855DE" w:rsidP="007855DE">
      <w:pPr>
        <w:spacing w:after="0" w:line="240" w:lineRule="auto"/>
        <w:jc w:val="both"/>
        <w:rPr>
          <w:rFonts w:ascii="Times New Roman" w:hAnsi="Times New Roman"/>
          <w:sz w:val="28"/>
          <w:szCs w:val="28"/>
        </w:rPr>
      </w:pPr>
      <w:r w:rsidRPr="00375259">
        <w:rPr>
          <w:rFonts w:ascii="Times New Roman" w:hAnsi="Times New Roman"/>
          <w:sz w:val="28"/>
          <w:szCs w:val="28"/>
        </w:rPr>
        <w:t>– урок із мінної безпеки (https://cutt.ly/5XcGm7s);</w:t>
      </w:r>
    </w:p>
    <w:p w:rsidR="007855DE" w:rsidRPr="00375259" w:rsidRDefault="007855DE" w:rsidP="007855DE">
      <w:pPr>
        <w:spacing w:after="0" w:line="240" w:lineRule="auto"/>
        <w:jc w:val="both"/>
        <w:rPr>
          <w:rFonts w:ascii="Times New Roman" w:hAnsi="Times New Roman"/>
          <w:sz w:val="28"/>
          <w:szCs w:val="28"/>
        </w:rPr>
      </w:pPr>
      <w:r w:rsidRPr="00375259">
        <w:rPr>
          <w:rFonts w:ascii="Times New Roman" w:hAnsi="Times New Roman"/>
          <w:sz w:val="28"/>
          <w:szCs w:val="28"/>
        </w:rPr>
        <w:t>– всеукраїнський онлайн-урок з мінної безпеки (https://cutt.ly/wXcHqiL).</w:t>
      </w:r>
    </w:p>
    <w:p w:rsidR="007855DE" w:rsidRPr="00825D6D" w:rsidRDefault="007855DE" w:rsidP="007855DE">
      <w:pPr>
        <w:spacing w:after="0" w:line="240" w:lineRule="auto"/>
        <w:ind w:firstLine="360"/>
        <w:jc w:val="both"/>
        <w:rPr>
          <w:rFonts w:ascii="Times New Roman" w:hAnsi="Times New Roman"/>
          <w:sz w:val="36"/>
          <w:szCs w:val="36"/>
        </w:rPr>
      </w:pPr>
      <w:r>
        <w:rPr>
          <w:rFonts w:ascii="Times New Roman" w:hAnsi="Times New Roman"/>
          <w:sz w:val="28"/>
          <w:szCs w:val="28"/>
        </w:rPr>
        <w:t xml:space="preserve">До відома учасників  освітнього процесу доведено що в Україні працює </w:t>
      </w:r>
      <w:r w:rsidRPr="00375259">
        <w:rPr>
          <w:rFonts w:ascii="Times New Roman" w:hAnsi="Times New Roman"/>
          <w:sz w:val="28"/>
          <w:szCs w:val="28"/>
        </w:rPr>
        <w:t xml:space="preserve">мобільний застосунок з мінної безпеки </w:t>
      </w:r>
      <w:proofErr w:type="spellStart"/>
      <w:r w:rsidRPr="00375259">
        <w:rPr>
          <w:rFonts w:ascii="Times New Roman" w:hAnsi="Times New Roman"/>
          <w:sz w:val="28"/>
          <w:szCs w:val="28"/>
        </w:rPr>
        <w:t>MineFree</w:t>
      </w:r>
      <w:proofErr w:type="spellEnd"/>
      <w:r w:rsidRPr="00375259">
        <w:rPr>
          <w:rFonts w:ascii="Times New Roman" w:hAnsi="Times New Roman"/>
          <w:sz w:val="28"/>
          <w:szCs w:val="28"/>
        </w:rPr>
        <w:t>, який дозволяє повідомити про виявлення вибухонебезпечних або підозрілих предметів, переглянути мапу небезпечних територій та отримати сповіщення про наближення до небезпечного об’єкта.</w:t>
      </w:r>
      <w:r>
        <w:rPr>
          <w:rFonts w:ascii="Times New Roman" w:hAnsi="Times New Roman"/>
          <w:sz w:val="28"/>
          <w:szCs w:val="28"/>
        </w:rPr>
        <w:t xml:space="preserve"> </w:t>
      </w:r>
      <w:r w:rsidRPr="00375259">
        <w:rPr>
          <w:rFonts w:ascii="Times New Roman" w:hAnsi="Times New Roman"/>
          <w:sz w:val="28"/>
          <w:szCs w:val="28"/>
        </w:rPr>
        <w:t xml:space="preserve">Детальніше про застосунок – на сайті </w:t>
      </w:r>
      <w:hyperlink r:id="rId8" w:history="1">
        <w:r w:rsidRPr="00825D6D">
          <w:rPr>
            <w:rStyle w:val="a3"/>
            <w:rFonts w:ascii="Times New Roman" w:hAnsi="Times New Roman"/>
            <w:color w:val="auto"/>
            <w:sz w:val="28"/>
            <w:szCs w:val="28"/>
          </w:rPr>
          <w:t>www.minefree.info</w:t>
        </w:r>
      </w:hyperlink>
      <w:r w:rsidRPr="00825D6D">
        <w:rPr>
          <w:rFonts w:ascii="Times New Roman" w:hAnsi="Times New Roman"/>
          <w:sz w:val="36"/>
          <w:szCs w:val="36"/>
        </w:rPr>
        <w:t xml:space="preserve">. </w:t>
      </w:r>
    </w:p>
    <w:p w:rsidR="007855DE" w:rsidRPr="00825D6D" w:rsidRDefault="007855DE" w:rsidP="007855DE">
      <w:pPr>
        <w:spacing w:after="0" w:line="240" w:lineRule="auto"/>
        <w:ind w:firstLine="360"/>
        <w:jc w:val="both"/>
        <w:rPr>
          <w:rFonts w:ascii="Times New Roman" w:hAnsi="Times New Roman"/>
          <w:sz w:val="28"/>
          <w:szCs w:val="28"/>
        </w:rPr>
      </w:pPr>
      <w:r w:rsidRPr="00825D6D">
        <w:rPr>
          <w:rFonts w:ascii="Times New Roman" w:hAnsi="Times New Roman"/>
          <w:sz w:val="28"/>
          <w:szCs w:val="28"/>
        </w:rPr>
        <w:t>Як приклад, дії учнів ліцею №3 м. Житомира</w:t>
      </w:r>
    </w:p>
    <w:p w:rsidR="007855DE" w:rsidRDefault="007855DE" w:rsidP="007855DE">
      <w:pPr>
        <w:pStyle w:val="a6"/>
        <w:spacing w:after="0" w:line="240" w:lineRule="auto"/>
        <w:ind w:left="0" w:firstLine="360"/>
        <w:jc w:val="both"/>
        <w:rPr>
          <w:rFonts w:ascii="Times New Roman" w:hAnsi="Times New Roman"/>
          <w:sz w:val="28"/>
          <w:szCs w:val="28"/>
        </w:rPr>
      </w:pPr>
      <w:r w:rsidRPr="007B122E">
        <w:rPr>
          <w:rFonts w:ascii="Times New Roman" w:hAnsi="Times New Roman"/>
          <w:sz w:val="28"/>
          <w:szCs w:val="28"/>
        </w:rPr>
        <w:lastRenderedPageBreak/>
        <w:t xml:space="preserve">Аудіо - та відеоматеріали для </w:t>
      </w:r>
      <w:r w:rsidRPr="007B122E">
        <w:rPr>
          <w:rFonts w:ascii="Times New Roman" w:hAnsi="Times New Roman"/>
          <w:sz w:val="28"/>
          <w:szCs w:val="28"/>
          <w:shd w:val="clear" w:color="auto" w:fill="FFFFFF"/>
        </w:rPr>
        <w:t>педагогічної та батьківської спільноти</w:t>
      </w:r>
      <w:r w:rsidRPr="007B122E">
        <w:rPr>
          <w:rFonts w:ascii="Times New Roman" w:hAnsi="Times New Roman"/>
          <w:sz w:val="28"/>
          <w:szCs w:val="28"/>
        </w:rPr>
        <w:t xml:space="preserve"> розмі</w:t>
      </w:r>
      <w:r>
        <w:rPr>
          <w:rFonts w:ascii="Times New Roman" w:hAnsi="Times New Roman"/>
          <w:sz w:val="28"/>
          <w:szCs w:val="28"/>
        </w:rPr>
        <w:t>щено</w:t>
      </w:r>
      <w:r w:rsidRPr="007B122E">
        <w:rPr>
          <w:rFonts w:ascii="Times New Roman" w:hAnsi="Times New Roman"/>
          <w:sz w:val="28"/>
          <w:szCs w:val="28"/>
        </w:rPr>
        <w:t xml:space="preserve"> на сайтах закладів освіти, у соціальних мережах- </w:t>
      </w:r>
      <w:r w:rsidRPr="007B122E">
        <w:rPr>
          <w:rFonts w:ascii="Times New Roman" w:hAnsi="Times New Roman"/>
          <w:sz w:val="28"/>
          <w:szCs w:val="28"/>
          <w:lang w:val="en-US"/>
        </w:rPr>
        <w:t>Facebook</w:t>
      </w:r>
      <w:r w:rsidRPr="007B122E">
        <w:rPr>
          <w:rFonts w:ascii="Times New Roman" w:hAnsi="Times New Roman"/>
          <w:sz w:val="28"/>
          <w:szCs w:val="28"/>
        </w:rPr>
        <w:t xml:space="preserve">, </w:t>
      </w:r>
      <w:r w:rsidRPr="007B122E">
        <w:rPr>
          <w:rFonts w:ascii="Times New Roman" w:hAnsi="Times New Roman"/>
          <w:sz w:val="28"/>
          <w:szCs w:val="28"/>
          <w:lang w:val="en-US"/>
        </w:rPr>
        <w:t>Telegram</w:t>
      </w:r>
      <w:r w:rsidRPr="007B122E">
        <w:rPr>
          <w:rFonts w:ascii="Times New Roman" w:hAnsi="Times New Roman"/>
          <w:sz w:val="28"/>
          <w:szCs w:val="28"/>
        </w:rPr>
        <w:t xml:space="preserve">- каналі, батьківських </w:t>
      </w:r>
      <w:proofErr w:type="spellStart"/>
      <w:r w:rsidRPr="007B122E">
        <w:rPr>
          <w:rFonts w:ascii="Times New Roman" w:hAnsi="Times New Roman"/>
          <w:sz w:val="28"/>
          <w:szCs w:val="28"/>
        </w:rPr>
        <w:t>вайбер</w:t>
      </w:r>
      <w:proofErr w:type="spellEnd"/>
      <w:r w:rsidRPr="007B122E">
        <w:rPr>
          <w:rFonts w:ascii="Times New Roman" w:hAnsi="Times New Roman"/>
          <w:sz w:val="28"/>
          <w:szCs w:val="28"/>
        </w:rPr>
        <w:t xml:space="preserve"> групах. </w:t>
      </w:r>
    </w:p>
    <w:p w:rsidR="0072091C" w:rsidRPr="005A7CBD" w:rsidRDefault="0072091C" w:rsidP="007855DE">
      <w:pPr>
        <w:pStyle w:val="a6"/>
        <w:spacing w:after="0" w:line="240" w:lineRule="auto"/>
        <w:ind w:left="0" w:firstLine="360"/>
        <w:jc w:val="both"/>
        <w:rPr>
          <w:rFonts w:ascii="Times New Roman" w:hAnsi="Times New Roman"/>
          <w:sz w:val="28"/>
          <w:szCs w:val="28"/>
        </w:rPr>
      </w:pPr>
    </w:p>
    <w:p w:rsidR="00C7242E" w:rsidRPr="0072091C" w:rsidRDefault="00C7242E" w:rsidP="0072091C">
      <w:pPr>
        <w:spacing w:line="240" w:lineRule="auto"/>
        <w:ind w:firstLine="708"/>
        <w:jc w:val="center"/>
        <w:rPr>
          <w:rFonts w:ascii="Times New Roman" w:hAnsi="Times New Roman"/>
          <w:b/>
          <w:i/>
          <w:iCs/>
          <w:sz w:val="36"/>
          <w:szCs w:val="36"/>
        </w:rPr>
      </w:pPr>
      <w:r w:rsidRPr="0072091C">
        <w:rPr>
          <w:rFonts w:ascii="Times New Roman" w:hAnsi="Times New Roman"/>
          <w:b/>
          <w:i/>
          <w:iCs/>
          <w:sz w:val="36"/>
          <w:szCs w:val="36"/>
        </w:rPr>
        <w:t>Профілактика негативних проявів в учнівському середовищі</w:t>
      </w:r>
    </w:p>
    <w:p w:rsidR="00C7242E" w:rsidRPr="0072091C" w:rsidRDefault="00C7242E" w:rsidP="0072091C">
      <w:pPr>
        <w:spacing w:after="0" w:line="240" w:lineRule="auto"/>
        <w:ind w:firstLine="708"/>
        <w:jc w:val="both"/>
        <w:rPr>
          <w:rFonts w:ascii="Times New Roman" w:eastAsia="MS Mincho" w:hAnsi="Times New Roman"/>
          <w:b/>
          <w:sz w:val="28"/>
          <w:szCs w:val="28"/>
          <w:lang w:eastAsia="ja-JP"/>
        </w:rPr>
      </w:pPr>
      <w:r w:rsidRPr="0072091C">
        <w:rPr>
          <w:rFonts w:ascii="Times New Roman" w:hAnsi="Times New Roman"/>
          <w:sz w:val="28"/>
          <w:szCs w:val="28"/>
        </w:rPr>
        <w:t xml:space="preserve">Успішність освітнього процесу визначається, насамперед,  тим, що його учасник </w:t>
      </w:r>
      <w:proofErr w:type="spellStart"/>
      <w:r w:rsidRPr="0072091C">
        <w:rPr>
          <w:rFonts w:ascii="Times New Roman" w:hAnsi="Times New Roman"/>
          <w:sz w:val="28"/>
          <w:szCs w:val="28"/>
        </w:rPr>
        <w:t>йтиме</w:t>
      </w:r>
      <w:proofErr w:type="spellEnd"/>
      <w:r w:rsidRPr="0072091C">
        <w:rPr>
          <w:rFonts w:ascii="Times New Roman" w:hAnsi="Times New Roman"/>
          <w:sz w:val="28"/>
          <w:szCs w:val="28"/>
        </w:rPr>
        <w:t xml:space="preserve"> впевнено і самостійно в доросле життя,  маючи дієві настанови від закладу освіти. Тому питання профілактики правопорушень та злочинності, бездоглядності, інших негативних проявів в учнівському середовищі та пропаганда здорового способу життя залишається  пріоритетним напрямом роботи департаменту освіти та закладів загальної середньої освіти.</w:t>
      </w:r>
    </w:p>
    <w:p w:rsidR="00C7242E" w:rsidRPr="0072091C" w:rsidRDefault="00C7242E" w:rsidP="0072091C">
      <w:pPr>
        <w:spacing w:after="0" w:line="240" w:lineRule="auto"/>
        <w:ind w:firstLine="709"/>
        <w:jc w:val="both"/>
        <w:rPr>
          <w:rFonts w:ascii="Times New Roman" w:hAnsi="Times New Roman"/>
          <w:sz w:val="28"/>
          <w:szCs w:val="28"/>
        </w:rPr>
      </w:pPr>
      <w:r w:rsidRPr="0072091C">
        <w:rPr>
          <w:rFonts w:ascii="Times New Roman" w:hAnsi="Times New Roman"/>
          <w:sz w:val="28"/>
          <w:szCs w:val="28"/>
        </w:rPr>
        <w:t xml:space="preserve"> Питання стану додержання законодавства, спрямованого на захист прав і свобод дітей, профілактики підліткової злочинності, насильства, </w:t>
      </w:r>
      <w:proofErr w:type="spellStart"/>
      <w:r w:rsidRPr="0072091C">
        <w:rPr>
          <w:rFonts w:ascii="Times New Roman" w:hAnsi="Times New Roman"/>
          <w:sz w:val="28"/>
          <w:szCs w:val="28"/>
        </w:rPr>
        <w:t>суїцидальних</w:t>
      </w:r>
      <w:proofErr w:type="spellEnd"/>
      <w:r w:rsidRPr="0072091C">
        <w:rPr>
          <w:rFonts w:ascii="Times New Roman" w:hAnsi="Times New Roman"/>
          <w:sz w:val="28"/>
          <w:szCs w:val="28"/>
        </w:rPr>
        <w:t xml:space="preserve"> намірів та запобігання іншим негативним проявам серед учнівської молоді, забезпечення захисту дітей та підлітків від будь-яких форм  насильства, булінгу та </w:t>
      </w:r>
      <w:proofErr w:type="spellStart"/>
      <w:r w:rsidRPr="0072091C">
        <w:rPr>
          <w:rFonts w:ascii="Times New Roman" w:hAnsi="Times New Roman"/>
          <w:sz w:val="28"/>
          <w:szCs w:val="28"/>
        </w:rPr>
        <w:t>кібербулінгу</w:t>
      </w:r>
      <w:proofErr w:type="spellEnd"/>
      <w:r w:rsidRPr="0072091C">
        <w:rPr>
          <w:rFonts w:ascii="Times New Roman" w:hAnsi="Times New Roman"/>
          <w:sz w:val="28"/>
          <w:szCs w:val="28"/>
        </w:rPr>
        <w:t xml:space="preserve">, створення безпечного освітнього середовища постійно обговорюються на нарадах заступників директорів з виховної роботи, голів методичних об'єднань класних керівників закладів загальної середньої освіти </w:t>
      </w:r>
      <w:r w:rsidRPr="0072091C">
        <w:rPr>
          <w:rFonts w:ascii="Times New Roman" w:hAnsi="Times New Roman"/>
          <w:bCs/>
          <w:sz w:val="28"/>
          <w:szCs w:val="28"/>
        </w:rPr>
        <w:t xml:space="preserve">за участю представників служби  (управління)  </w:t>
      </w:r>
      <w:r w:rsidR="005079FC">
        <w:rPr>
          <w:rFonts w:ascii="Times New Roman" w:hAnsi="Times New Roman"/>
          <w:bCs/>
          <w:sz w:val="28"/>
          <w:szCs w:val="28"/>
        </w:rPr>
        <w:t>у</w:t>
      </w:r>
      <w:r w:rsidRPr="0072091C">
        <w:rPr>
          <w:rFonts w:ascii="Times New Roman" w:hAnsi="Times New Roman"/>
          <w:bCs/>
          <w:sz w:val="28"/>
          <w:szCs w:val="28"/>
        </w:rPr>
        <w:t xml:space="preserve"> справах дітей міської ради, Житомирського міського центру соціальних служб міської ради, сектору ювенальної превенції Житомирського районного управління поліції в Житомирській області, відділу ювенальної превенції ГУНП в Житомирській області, </w:t>
      </w:r>
      <w:r w:rsidRPr="0072091C">
        <w:rPr>
          <w:rFonts w:ascii="Times New Roman" w:hAnsi="Times New Roman"/>
          <w:color w:val="111111"/>
          <w:sz w:val="28"/>
          <w:szCs w:val="28"/>
          <w:shd w:val="clear" w:color="auto" w:fill="FFFFFF"/>
        </w:rPr>
        <w:t xml:space="preserve">Управління патрульної поліції в Житомирській області ДПП </w:t>
      </w:r>
      <w:r w:rsidRPr="0072091C">
        <w:rPr>
          <w:rFonts w:ascii="Times New Roman" w:hAnsi="Times New Roman"/>
          <w:sz w:val="28"/>
          <w:szCs w:val="28"/>
        </w:rPr>
        <w:t>(22.08.2023,  20.10.2023р., 21.12.2023р., 22.02.2024р., 21.03.2024, 31.05.2024).</w:t>
      </w:r>
    </w:p>
    <w:p w:rsidR="00C7242E" w:rsidRPr="0072091C" w:rsidRDefault="00C7242E" w:rsidP="0072091C">
      <w:pPr>
        <w:spacing w:after="0" w:line="240" w:lineRule="auto"/>
        <w:ind w:firstLine="708"/>
        <w:jc w:val="both"/>
        <w:rPr>
          <w:rFonts w:ascii="Times New Roman" w:hAnsi="Times New Roman"/>
          <w:sz w:val="28"/>
          <w:szCs w:val="28"/>
        </w:rPr>
      </w:pPr>
      <w:r w:rsidRPr="0072091C">
        <w:rPr>
          <w:rFonts w:ascii="Times New Roman" w:hAnsi="Times New Roman"/>
          <w:sz w:val="28"/>
          <w:szCs w:val="28"/>
        </w:rPr>
        <w:t>З метою виявлення дітей шкільного віку, неохоплених навчанням на початок 2023/2024 навчального року, усунення причин та умов даного явища, запобігання бездоглядності і безпритульності дітей, залучення дітей шкільного віку до здобуття освіти, усі заклади загальної середньої освіти брали участь у Всеукраїнському профілактичному заході.</w:t>
      </w:r>
    </w:p>
    <w:p w:rsidR="00C7242E" w:rsidRPr="0072091C" w:rsidRDefault="00C7242E" w:rsidP="0072091C">
      <w:pPr>
        <w:spacing w:after="0" w:line="240" w:lineRule="auto"/>
        <w:ind w:firstLine="708"/>
        <w:jc w:val="both"/>
        <w:rPr>
          <w:rFonts w:ascii="Times New Roman" w:hAnsi="Times New Roman"/>
          <w:sz w:val="28"/>
          <w:szCs w:val="28"/>
        </w:rPr>
      </w:pPr>
      <w:r w:rsidRPr="0072091C">
        <w:rPr>
          <w:rFonts w:ascii="Times New Roman" w:hAnsi="Times New Roman"/>
          <w:color w:val="000000"/>
          <w:spacing w:val="8"/>
          <w:sz w:val="28"/>
          <w:szCs w:val="28"/>
        </w:rPr>
        <w:t xml:space="preserve">У серпні-вересні 2023 року за результатами </w:t>
      </w:r>
      <w:r w:rsidRPr="0072091C">
        <w:rPr>
          <w:rFonts w:ascii="Times New Roman" w:hAnsi="Times New Roman"/>
          <w:sz w:val="28"/>
          <w:szCs w:val="28"/>
        </w:rPr>
        <w:t>обстеження умов проживання дітей у сім’ях, які перебувають у складних життєвих обставинах, проведена профілактична робота, проінформовані відповідні служби.</w:t>
      </w:r>
    </w:p>
    <w:p w:rsidR="00C7242E" w:rsidRPr="0072091C" w:rsidRDefault="00C7242E" w:rsidP="0072091C">
      <w:pPr>
        <w:pStyle w:val="23"/>
        <w:shd w:val="clear" w:color="auto" w:fill="auto"/>
        <w:spacing w:after="0" w:line="240" w:lineRule="auto"/>
        <w:ind w:right="40" w:firstLine="708"/>
        <w:jc w:val="both"/>
        <w:rPr>
          <w:sz w:val="28"/>
          <w:szCs w:val="28"/>
        </w:rPr>
      </w:pPr>
      <w:r w:rsidRPr="0072091C">
        <w:rPr>
          <w:sz w:val="28"/>
          <w:szCs w:val="28"/>
        </w:rPr>
        <w:t xml:space="preserve">Протягом вересня місяця 2023 року  результатом активної співпраці адміністрацій ліцеїв №14, №16, </w:t>
      </w:r>
      <w:proofErr w:type="spellStart"/>
      <w:r w:rsidRPr="0072091C">
        <w:rPr>
          <w:sz w:val="28"/>
          <w:szCs w:val="28"/>
        </w:rPr>
        <w:t>Вересівського</w:t>
      </w:r>
      <w:proofErr w:type="spellEnd"/>
      <w:r w:rsidRPr="0072091C">
        <w:rPr>
          <w:sz w:val="28"/>
          <w:szCs w:val="28"/>
        </w:rPr>
        <w:t xml:space="preserve"> ліцею із службами </w:t>
      </w:r>
      <w:proofErr w:type="spellStart"/>
      <w:r w:rsidRPr="0072091C">
        <w:rPr>
          <w:sz w:val="28"/>
          <w:szCs w:val="28"/>
        </w:rPr>
        <w:t>міжсекторальної</w:t>
      </w:r>
      <w:proofErr w:type="spellEnd"/>
      <w:r w:rsidRPr="0072091C">
        <w:rPr>
          <w:sz w:val="28"/>
          <w:szCs w:val="28"/>
        </w:rPr>
        <w:t xml:space="preserve"> взаємодії стало залучення до навчання (або відрахування за заявами батьків) 7 учнів ліцеїв №14, №16, </w:t>
      </w:r>
      <w:proofErr w:type="spellStart"/>
      <w:r w:rsidRPr="0072091C">
        <w:rPr>
          <w:sz w:val="28"/>
          <w:szCs w:val="28"/>
        </w:rPr>
        <w:t>Вересівського</w:t>
      </w:r>
      <w:proofErr w:type="spellEnd"/>
      <w:r w:rsidRPr="0072091C">
        <w:rPr>
          <w:sz w:val="28"/>
          <w:szCs w:val="28"/>
        </w:rPr>
        <w:t xml:space="preserve"> ліцею.</w:t>
      </w:r>
    </w:p>
    <w:p w:rsidR="00C7242E" w:rsidRPr="005079FC" w:rsidRDefault="00C7242E" w:rsidP="005079FC">
      <w:pPr>
        <w:pStyle w:val="a6"/>
        <w:spacing w:after="0" w:line="240" w:lineRule="auto"/>
        <w:ind w:left="0" w:firstLine="708"/>
        <w:jc w:val="both"/>
        <w:rPr>
          <w:rFonts w:ascii="Times New Roman" w:hAnsi="Times New Roman"/>
          <w:sz w:val="28"/>
          <w:szCs w:val="28"/>
        </w:rPr>
      </w:pPr>
      <w:r w:rsidRPr="005079FC">
        <w:rPr>
          <w:rFonts w:ascii="Times New Roman" w:hAnsi="Times New Roman"/>
          <w:sz w:val="28"/>
          <w:szCs w:val="28"/>
        </w:rPr>
        <w:t>Проводився моніторинг повернення до навчання учнів</w:t>
      </w:r>
      <w:r w:rsidRPr="005079FC">
        <w:rPr>
          <w:rFonts w:ascii="Times New Roman" w:hAnsi="Times New Roman"/>
          <w:b/>
          <w:bCs/>
          <w:sz w:val="28"/>
          <w:szCs w:val="28"/>
        </w:rPr>
        <w:t xml:space="preserve"> </w:t>
      </w:r>
      <w:r w:rsidRPr="005079FC">
        <w:rPr>
          <w:rFonts w:ascii="Times New Roman" w:hAnsi="Times New Roman"/>
          <w:sz w:val="28"/>
          <w:szCs w:val="28"/>
        </w:rPr>
        <w:t>після канікулярного періоду (терміново вживалися заходи щодо повернення учнів, які не приступили до занять з невідомих /без поважних причин).</w:t>
      </w:r>
    </w:p>
    <w:p w:rsidR="00C7242E" w:rsidRPr="0072091C" w:rsidRDefault="00C7242E" w:rsidP="005079FC">
      <w:pPr>
        <w:pStyle w:val="23"/>
        <w:shd w:val="clear" w:color="auto" w:fill="auto"/>
        <w:spacing w:after="0" w:line="240" w:lineRule="auto"/>
        <w:ind w:left="40" w:right="40" w:firstLine="700"/>
        <w:jc w:val="both"/>
        <w:rPr>
          <w:color w:val="000000"/>
          <w:sz w:val="28"/>
          <w:szCs w:val="28"/>
        </w:rPr>
      </w:pPr>
      <w:r w:rsidRPr="0072091C">
        <w:rPr>
          <w:color w:val="000000"/>
          <w:sz w:val="28"/>
          <w:szCs w:val="28"/>
        </w:rPr>
        <w:t xml:space="preserve">На контролі департаменту освіти, закладів загальної середньої освіти знаходилося 54 дитини із 35 сімей, які перебувають у складних життєвих обставинах. Проводилася профілактична робота з батьками щодо належного виконання батьківських обов’язків, з проблемних питань навчання та виховання дітей, інформувалися відповідні служби для термінового </w:t>
      </w:r>
      <w:r w:rsidRPr="0072091C">
        <w:rPr>
          <w:color w:val="000000"/>
          <w:sz w:val="28"/>
          <w:szCs w:val="28"/>
        </w:rPr>
        <w:lastRenderedPageBreak/>
        <w:t>реагування.</w:t>
      </w:r>
    </w:p>
    <w:p w:rsidR="00C7242E" w:rsidRPr="0072091C" w:rsidRDefault="00C7242E" w:rsidP="0072091C">
      <w:pPr>
        <w:spacing w:after="0" w:line="240" w:lineRule="auto"/>
        <w:ind w:firstLine="700"/>
        <w:jc w:val="both"/>
        <w:rPr>
          <w:rStyle w:val="105pt0pt"/>
          <w:rFonts w:eastAsiaTheme="minorHAnsi"/>
          <w:sz w:val="28"/>
          <w:szCs w:val="28"/>
        </w:rPr>
      </w:pPr>
      <w:r w:rsidRPr="0072091C">
        <w:rPr>
          <w:rFonts w:ascii="Times New Roman" w:hAnsi="Times New Roman"/>
          <w:sz w:val="28"/>
          <w:szCs w:val="28"/>
        </w:rPr>
        <w:t xml:space="preserve">Станом на 01.07.2024р. на внутрішньому шкільному профілактичному обліку у закладах загальної середньої освіти перебуває 33 учні, схильні до правопорушень, із них 21 </w:t>
      </w:r>
      <w:r w:rsidRPr="0072091C">
        <w:rPr>
          <w:rStyle w:val="105pt0pt"/>
          <w:rFonts w:eastAsiaTheme="minorHAnsi"/>
          <w:sz w:val="28"/>
          <w:szCs w:val="28"/>
        </w:rPr>
        <w:t xml:space="preserve">(64%) охоплено гуртковою та секційною роботою. </w:t>
      </w:r>
    </w:p>
    <w:p w:rsidR="00C7242E" w:rsidRPr="0072091C" w:rsidRDefault="00C7242E" w:rsidP="005079FC">
      <w:pPr>
        <w:pStyle w:val="a6"/>
        <w:spacing w:after="0" w:line="240" w:lineRule="auto"/>
        <w:ind w:left="0" w:firstLine="708"/>
        <w:jc w:val="both"/>
        <w:rPr>
          <w:rFonts w:ascii="Times New Roman" w:hAnsi="Times New Roman"/>
          <w:color w:val="000000"/>
          <w:sz w:val="28"/>
          <w:szCs w:val="28"/>
        </w:rPr>
      </w:pPr>
      <w:r w:rsidRPr="0072091C">
        <w:rPr>
          <w:rFonts w:ascii="Times New Roman" w:hAnsi="Times New Roman"/>
          <w:color w:val="000000"/>
          <w:sz w:val="28"/>
          <w:szCs w:val="28"/>
        </w:rPr>
        <w:t xml:space="preserve">Щомісячно проводилася </w:t>
      </w:r>
      <w:proofErr w:type="spellStart"/>
      <w:r w:rsidRPr="0072091C">
        <w:rPr>
          <w:rFonts w:ascii="Times New Roman" w:hAnsi="Times New Roman"/>
          <w:color w:val="000000"/>
          <w:sz w:val="28"/>
          <w:szCs w:val="28"/>
        </w:rPr>
        <w:t>взаємозвірка</w:t>
      </w:r>
      <w:proofErr w:type="spellEnd"/>
      <w:r w:rsidRPr="0072091C">
        <w:rPr>
          <w:rFonts w:ascii="Times New Roman" w:hAnsi="Times New Roman"/>
          <w:color w:val="000000"/>
          <w:sz w:val="28"/>
          <w:szCs w:val="28"/>
        </w:rPr>
        <w:t xml:space="preserve"> з Житомирським районним управлінням поліції ГУНП в Житомирській області про учнів закладів загальної середньої освіти,  які поставлені на профілактичний облік. </w:t>
      </w:r>
    </w:p>
    <w:p w:rsidR="00C7242E" w:rsidRPr="0072091C" w:rsidRDefault="00C7242E" w:rsidP="0072091C">
      <w:pPr>
        <w:pStyle w:val="23"/>
        <w:shd w:val="clear" w:color="auto" w:fill="auto"/>
        <w:spacing w:after="0" w:line="240" w:lineRule="auto"/>
        <w:ind w:left="40" w:right="40" w:firstLine="660"/>
        <w:jc w:val="both"/>
        <w:rPr>
          <w:rStyle w:val="105pt0pt"/>
          <w:rFonts w:eastAsiaTheme="minorHAnsi"/>
          <w:sz w:val="28"/>
          <w:szCs w:val="28"/>
        </w:rPr>
      </w:pPr>
      <w:r w:rsidRPr="0072091C">
        <w:rPr>
          <w:sz w:val="28"/>
          <w:szCs w:val="28"/>
        </w:rPr>
        <w:t>З метою надання оперативної допомоги щодо вирішення проблемних питань навчання та виховання дітей та учнівської молоді, захисту їх прав та інтересів, неналежного виконання батьками батьківських обов'язків за усіма закладами загальної середньої освіти закріплені працівники сектору ювенальної превенції.</w:t>
      </w:r>
    </w:p>
    <w:p w:rsidR="00C7242E" w:rsidRPr="0072091C" w:rsidRDefault="00C7242E" w:rsidP="0072091C">
      <w:pPr>
        <w:shd w:val="clear" w:color="auto" w:fill="FFFFFF"/>
        <w:spacing w:after="0" w:line="240" w:lineRule="auto"/>
        <w:ind w:right="5" w:firstLine="708"/>
        <w:jc w:val="both"/>
        <w:rPr>
          <w:rFonts w:ascii="Times New Roman" w:hAnsi="Times New Roman"/>
          <w:color w:val="000000"/>
          <w:sz w:val="28"/>
          <w:szCs w:val="28"/>
        </w:rPr>
      </w:pPr>
      <w:r w:rsidRPr="0072091C">
        <w:rPr>
          <w:rFonts w:ascii="Times New Roman" w:hAnsi="Times New Roman"/>
          <w:color w:val="000000"/>
          <w:sz w:val="28"/>
          <w:szCs w:val="28"/>
        </w:rPr>
        <w:t xml:space="preserve">На обліку у секторі ювенальної превенції Житомирського районного управління поліції ГУНП в Житомирській області перебуває 2 учениці   9 </w:t>
      </w:r>
      <w:proofErr w:type="spellStart"/>
      <w:r w:rsidRPr="0072091C">
        <w:rPr>
          <w:rFonts w:ascii="Times New Roman" w:hAnsi="Times New Roman"/>
          <w:color w:val="000000"/>
          <w:sz w:val="28"/>
          <w:szCs w:val="28"/>
        </w:rPr>
        <w:t>кл</w:t>
      </w:r>
      <w:proofErr w:type="spellEnd"/>
      <w:r w:rsidRPr="0072091C">
        <w:rPr>
          <w:rFonts w:ascii="Times New Roman" w:hAnsi="Times New Roman"/>
          <w:color w:val="000000"/>
          <w:sz w:val="28"/>
          <w:szCs w:val="28"/>
        </w:rPr>
        <w:t xml:space="preserve">. (ліцей №4, ліцей №35); 3 учнів  - 2 </w:t>
      </w:r>
      <w:proofErr w:type="spellStart"/>
      <w:r w:rsidRPr="0072091C">
        <w:rPr>
          <w:rFonts w:ascii="Times New Roman" w:hAnsi="Times New Roman"/>
          <w:color w:val="000000"/>
          <w:sz w:val="28"/>
          <w:szCs w:val="28"/>
        </w:rPr>
        <w:t>кл</w:t>
      </w:r>
      <w:proofErr w:type="spellEnd"/>
      <w:r w:rsidRPr="0072091C">
        <w:rPr>
          <w:rFonts w:ascii="Times New Roman" w:hAnsi="Times New Roman"/>
          <w:color w:val="000000"/>
          <w:sz w:val="28"/>
          <w:szCs w:val="28"/>
        </w:rPr>
        <w:t xml:space="preserve">. (ліцей №24), 7 </w:t>
      </w:r>
      <w:proofErr w:type="spellStart"/>
      <w:r w:rsidRPr="0072091C">
        <w:rPr>
          <w:rFonts w:ascii="Times New Roman" w:hAnsi="Times New Roman"/>
          <w:color w:val="000000"/>
          <w:sz w:val="28"/>
          <w:szCs w:val="28"/>
        </w:rPr>
        <w:t>кл</w:t>
      </w:r>
      <w:proofErr w:type="spellEnd"/>
      <w:r w:rsidRPr="0072091C">
        <w:rPr>
          <w:rFonts w:ascii="Times New Roman" w:hAnsi="Times New Roman"/>
          <w:color w:val="000000"/>
          <w:sz w:val="28"/>
          <w:szCs w:val="28"/>
        </w:rPr>
        <w:t xml:space="preserve">. (ліцей №19),  9 </w:t>
      </w:r>
      <w:proofErr w:type="spellStart"/>
      <w:r w:rsidRPr="0072091C">
        <w:rPr>
          <w:rFonts w:ascii="Times New Roman" w:hAnsi="Times New Roman"/>
          <w:color w:val="000000"/>
          <w:sz w:val="28"/>
          <w:szCs w:val="28"/>
        </w:rPr>
        <w:t>кл</w:t>
      </w:r>
      <w:proofErr w:type="spellEnd"/>
      <w:r w:rsidRPr="0072091C">
        <w:rPr>
          <w:rFonts w:ascii="Times New Roman" w:hAnsi="Times New Roman"/>
          <w:color w:val="000000"/>
          <w:sz w:val="28"/>
          <w:szCs w:val="28"/>
        </w:rPr>
        <w:t>. (ліцей №8) (категорії: дитина-правопорушник-утікач (4); засуджений судом без позбавлення волі з іспитовим строком (1).</w:t>
      </w:r>
    </w:p>
    <w:p w:rsidR="00C7242E" w:rsidRPr="0072091C" w:rsidRDefault="00C7242E" w:rsidP="0072091C">
      <w:pPr>
        <w:pStyle w:val="23"/>
        <w:shd w:val="clear" w:color="auto" w:fill="auto"/>
        <w:spacing w:after="0" w:line="240" w:lineRule="auto"/>
        <w:ind w:left="40" w:right="40" w:firstLine="660"/>
        <w:jc w:val="both"/>
        <w:rPr>
          <w:sz w:val="28"/>
          <w:szCs w:val="28"/>
        </w:rPr>
      </w:pPr>
      <w:r w:rsidRPr="0072091C">
        <w:rPr>
          <w:color w:val="000000"/>
          <w:sz w:val="28"/>
          <w:szCs w:val="28"/>
        </w:rPr>
        <w:t xml:space="preserve">Упродовж поточного навчального року збережена динаміка </w:t>
      </w:r>
      <w:r w:rsidRPr="0072091C">
        <w:rPr>
          <w:color w:val="000000"/>
          <w:spacing w:val="2"/>
          <w:sz w:val="28"/>
          <w:szCs w:val="28"/>
        </w:rPr>
        <w:t xml:space="preserve">зменшення кількості неповнолітніх правопорушників і кількості злочинів, </w:t>
      </w:r>
      <w:r w:rsidRPr="0072091C">
        <w:rPr>
          <w:color w:val="000000"/>
          <w:spacing w:val="-1"/>
          <w:sz w:val="28"/>
          <w:szCs w:val="28"/>
        </w:rPr>
        <w:t xml:space="preserve">вчинених ними із числа учнів закладів загальної середньої освіти (2022/2023 </w:t>
      </w:r>
      <w:proofErr w:type="spellStart"/>
      <w:r w:rsidRPr="0072091C">
        <w:rPr>
          <w:color w:val="000000"/>
          <w:spacing w:val="-1"/>
          <w:sz w:val="28"/>
          <w:szCs w:val="28"/>
        </w:rPr>
        <w:t>н.р</w:t>
      </w:r>
      <w:proofErr w:type="spellEnd"/>
      <w:r w:rsidRPr="0072091C">
        <w:rPr>
          <w:color w:val="000000"/>
          <w:spacing w:val="-1"/>
          <w:sz w:val="28"/>
          <w:szCs w:val="28"/>
        </w:rPr>
        <w:t xml:space="preserve">. - 6, 2023/2024 </w:t>
      </w:r>
      <w:proofErr w:type="spellStart"/>
      <w:r w:rsidRPr="0072091C">
        <w:rPr>
          <w:color w:val="000000"/>
          <w:spacing w:val="-1"/>
          <w:sz w:val="28"/>
          <w:szCs w:val="28"/>
        </w:rPr>
        <w:t>н.р</w:t>
      </w:r>
      <w:proofErr w:type="spellEnd"/>
      <w:r w:rsidRPr="0072091C">
        <w:rPr>
          <w:color w:val="000000"/>
          <w:spacing w:val="-1"/>
          <w:sz w:val="28"/>
          <w:szCs w:val="28"/>
        </w:rPr>
        <w:t>. - 2).</w:t>
      </w:r>
      <w:r w:rsidRPr="0072091C">
        <w:rPr>
          <w:sz w:val="28"/>
          <w:szCs w:val="28"/>
        </w:rPr>
        <w:t xml:space="preserve"> </w:t>
      </w:r>
    </w:p>
    <w:p w:rsidR="00C7242E" w:rsidRPr="0072091C" w:rsidRDefault="00C7242E" w:rsidP="0072091C">
      <w:pPr>
        <w:shd w:val="clear" w:color="auto" w:fill="FFFFFF"/>
        <w:spacing w:after="0" w:line="240" w:lineRule="auto"/>
        <w:jc w:val="both"/>
        <w:rPr>
          <w:rFonts w:ascii="Times New Roman" w:hAnsi="Times New Roman"/>
          <w:b/>
          <w:sz w:val="28"/>
          <w:szCs w:val="28"/>
          <w:u w:val="single"/>
        </w:rPr>
      </w:pPr>
      <w:r w:rsidRPr="0072091C">
        <w:rPr>
          <w:rFonts w:ascii="Times New Roman" w:hAnsi="Times New Roman"/>
          <w:color w:val="000000"/>
          <w:spacing w:val="2"/>
          <w:sz w:val="28"/>
          <w:szCs w:val="28"/>
        </w:rPr>
        <w:t xml:space="preserve">          Т</w:t>
      </w:r>
      <w:r w:rsidRPr="0072091C">
        <w:rPr>
          <w:rFonts w:ascii="Times New Roman" w:hAnsi="Times New Roman"/>
          <w:color w:val="000000"/>
          <w:spacing w:val="1"/>
          <w:sz w:val="28"/>
          <w:szCs w:val="28"/>
        </w:rPr>
        <w:t xml:space="preserve">існа співпраця департаменту освіти міської ради,  закладів загальної середньої освіти із </w:t>
      </w:r>
      <w:r w:rsidRPr="0072091C">
        <w:rPr>
          <w:rFonts w:ascii="Times New Roman" w:hAnsi="Times New Roman"/>
          <w:color w:val="000000"/>
          <w:spacing w:val="4"/>
          <w:sz w:val="28"/>
          <w:szCs w:val="28"/>
        </w:rPr>
        <w:t>службою у справах дітей, Житомирським міським центром соціальних служб міської ради</w:t>
      </w:r>
      <w:r w:rsidRPr="0072091C">
        <w:rPr>
          <w:rFonts w:ascii="Times New Roman" w:hAnsi="Times New Roman"/>
          <w:color w:val="000000"/>
          <w:spacing w:val="7"/>
          <w:sz w:val="28"/>
          <w:szCs w:val="28"/>
        </w:rPr>
        <w:t xml:space="preserve">, Житомирським районним відділом поліції ГУНП </w:t>
      </w:r>
      <w:r w:rsidRPr="0072091C">
        <w:rPr>
          <w:rFonts w:ascii="Times New Roman" w:hAnsi="Times New Roman"/>
          <w:color w:val="000000"/>
          <w:sz w:val="28"/>
          <w:szCs w:val="28"/>
        </w:rPr>
        <w:t xml:space="preserve">в Житомирській області, Управління патрульної поліції в Житомирській області ДПП сприяла </w:t>
      </w:r>
      <w:r w:rsidRPr="0072091C">
        <w:rPr>
          <w:rFonts w:ascii="Times New Roman" w:hAnsi="Times New Roman"/>
          <w:color w:val="000000"/>
          <w:spacing w:val="1"/>
          <w:sz w:val="28"/>
          <w:szCs w:val="28"/>
        </w:rPr>
        <w:t xml:space="preserve">оперативному вирішенню питань соціального захисту дітей, проблем щодо </w:t>
      </w:r>
      <w:r w:rsidRPr="0072091C">
        <w:rPr>
          <w:rFonts w:ascii="Times New Roman" w:hAnsi="Times New Roman"/>
          <w:color w:val="000000"/>
          <w:sz w:val="28"/>
          <w:szCs w:val="28"/>
        </w:rPr>
        <w:t>забезпечення прав дітей на життя та охорону їх здоров'я.</w:t>
      </w:r>
    </w:p>
    <w:p w:rsidR="00C7242E" w:rsidRPr="0072091C" w:rsidRDefault="00C7242E" w:rsidP="0072091C">
      <w:pPr>
        <w:spacing w:after="0" w:line="240" w:lineRule="auto"/>
        <w:jc w:val="both"/>
        <w:rPr>
          <w:rFonts w:ascii="Times New Roman" w:hAnsi="Times New Roman"/>
          <w:color w:val="000000"/>
          <w:sz w:val="28"/>
          <w:szCs w:val="28"/>
        </w:rPr>
      </w:pPr>
      <w:r w:rsidRPr="0072091C">
        <w:rPr>
          <w:rFonts w:ascii="Times New Roman" w:hAnsi="Times New Roman"/>
          <w:sz w:val="28"/>
          <w:szCs w:val="28"/>
        </w:rPr>
        <w:t xml:space="preserve">          </w:t>
      </w:r>
      <w:r w:rsidRPr="0072091C">
        <w:rPr>
          <w:rFonts w:ascii="Times New Roman" w:hAnsi="Times New Roman"/>
          <w:color w:val="000000"/>
          <w:sz w:val="28"/>
          <w:szCs w:val="28"/>
        </w:rPr>
        <w:t>Духовно і морально зріла особистість повинна бути готовою протистояти асоціальним впливам. Керівникам закладів освіти важливо зосередити увагу на підвищенні рівня превентивної та просвітницької роботи, профілактиці жорстокості та насильства в дитячому середовищі, співпраці школи і сім’ї, ефективного функціонування психологічної служби.</w:t>
      </w:r>
    </w:p>
    <w:p w:rsidR="00C7242E" w:rsidRPr="0072091C" w:rsidRDefault="00C7242E" w:rsidP="0072091C">
      <w:pPr>
        <w:spacing w:after="0" w:line="240" w:lineRule="auto"/>
        <w:jc w:val="both"/>
        <w:rPr>
          <w:rFonts w:ascii="Times New Roman" w:hAnsi="Times New Roman"/>
          <w:sz w:val="28"/>
          <w:szCs w:val="28"/>
        </w:rPr>
      </w:pPr>
      <w:r w:rsidRPr="0072091C">
        <w:rPr>
          <w:rFonts w:ascii="Times New Roman" w:hAnsi="Times New Roman"/>
          <w:b/>
          <w:sz w:val="28"/>
          <w:szCs w:val="28"/>
        </w:rPr>
        <w:tab/>
      </w:r>
      <w:r w:rsidRPr="0072091C">
        <w:rPr>
          <w:rFonts w:ascii="Times New Roman" w:hAnsi="Times New Roman"/>
          <w:sz w:val="28"/>
          <w:szCs w:val="28"/>
        </w:rPr>
        <w:t xml:space="preserve">Одним із головних завдань </w:t>
      </w:r>
      <w:proofErr w:type="spellStart"/>
      <w:r w:rsidRPr="0072091C">
        <w:rPr>
          <w:rFonts w:ascii="Times New Roman" w:hAnsi="Times New Roman"/>
          <w:sz w:val="28"/>
          <w:szCs w:val="28"/>
        </w:rPr>
        <w:t>правовиховної</w:t>
      </w:r>
      <w:proofErr w:type="spellEnd"/>
      <w:r w:rsidRPr="0072091C">
        <w:rPr>
          <w:rFonts w:ascii="Times New Roman" w:hAnsi="Times New Roman"/>
          <w:sz w:val="28"/>
          <w:szCs w:val="28"/>
        </w:rPr>
        <w:t xml:space="preserve"> роботи у новому навчальному році має стати максимальне охоплення учнів та батьків профілактичними заходами.</w:t>
      </w:r>
    </w:p>
    <w:p w:rsidR="007855DE" w:rsidRDefault="007855DE" w:rsidP="007855DE">
      <w:pPr>
        <w:spacing w:after="0" w:line="240" w:lineRule="auto"/>
        <w:jc w:val="both"/>
        <w:rPr>
          <w:rFonts w:ascii="Times New Roman" w:hAnsi="Times New Roman"/>
          <w:sz w:val="28"/>
          <w:szCs w:val="28"/>
        </w:rPr>
      </w:pPr>
    </w:p>
    <w:p w:rsidR="00386BE2" w:rsidRPr="00E722A3" w:rsidRDefault="00386BE2" w:rsidP="00C929F4">
      <w:pPr>
        <w:spacing w:after="0" w:line="240" w:lineRule="auto"/>
        <w:ind w:firstLine="708"/>
        <w:jc w:val="center"/>
        <w:rPr>
          <w:rFonts w:ascii="Times New Roman" w:hAnsi="Times New Roman"/>
          <w:b/>
          <w:bCs/>
          <w:i/>
          <w:sz w:val="40"/>
          <w:szCs w:val="28"/>
        </w:rPr>
      </w:pPr>
      <w:r w:rsidRPr="00E722A3">
        <w:rPr>
          <w:rFonts w:ascii="Times New Roman" w:hAnsi="Times New Roman"/>
          <w:b/>
          <w:bCs/>
          <w:i/>
          <w:sz w:val="40"/>
          <w:szCs w:val="28"/>
        </w:rPr>
        <w:t>Протидія булінгу у закладах освіти</w:t>
      </w:r>
    </w:p>
    <w:p w:rsidR="00386BE2" w:rsidRDefault="00386BE2" w:rsidP="00C929F4">
      <w:pPr>
        <w:spacing w:after="0" w:line="240" w:lineRule="auto"/>
        <w:ind w:firstLine="708"/>
        <w:jc w:val="center"/>
        <w:rPr>
          <w:rFonts w:ascii="Times New Roman" w:hAnsi="Times New Roman"/>
          <w:b/>
          <w:bCs/>
          <w:i/>
          <w:sz w:val="40"/>
          <w:szCs w:val="28"/>
        </w:rPr>
      </w:pPr>
      <w:r w:rsidRPr="00E722A3">
        <w:rPr>
          <w:rFonts w:ascii="Times New Roman" w:hAnsi="Times New Roman"/>
          <w:b/>
          <w:bCs/>
          <w:i/>
          <w:sz w:val="40"/>
          <w:szCs w:val="28"/>
        </w:rPr>
        <w:t xml:space="preserve"> у 202</w:t>
      </w:r>
      <w:r w:rsidR="00260078">
        <w:rPr>
          <w:rFonts w:ascii="Times New Roman" w:hAnsi="Times New Roman"/>
          <w:b/>
          <w:bCs/>
          <w:i/>
          <w:sz w:val="40"/>
          <w:szCs w:val="28"/>
        </w:rPr>
        <w:t>2/</w:t>
      </w:r>
      <w:r w:rsidR="00F30478">
        <w:rPr>
          <w:rFonts w:ascii="Times New Roman" w:hAnsi="Times New Roman"/>
          <w:b/>
          <w:bCs/>
          <w:i/>
          <w:sz w:val="40"/>
          <w:szCs w:val="28"/>
        </w:rPr>
        <w:t xml:space="preserve">2023 </w:t>
      </w:r>
      <w:r w:rsidRPr="00E722A3">
        <w:rPr>
          <w:rFonts w:ascii="Times New Roman" w:hAnsi="Times New Roman"/>
          <w:b/>
          <w:bCs/>
          <w:i/>
          <w:sz w:val="40"/>
          <w:szCs w:val="28"/>
        </w:rPr>
        <w:t xml:space="preserve"> навчальному році</w:t>
      </w:r>
    </w:p>
    <w:p w:rsidR="0055219B" w:rsidRPr="001C4FD3" w:rsidRDefault="0055219B" w:rsidP="00A80F88">
      <w:pPr>
        <w:spacing w:after="0" w:line="240" w:lineRule="auto"/>
        <w:ind w:firstLine="708"/>
        <w:jc w:val="both"/>
        <w:rPr>
          <w:rFonts w:ascii="Times New Roman" w:hAnsi="Times New Roman"/>
          <w:sz w:val="28"/>
          <w:szCs w:val="28"/>
        </w:rPr>
      </w:pPr>
      <w:r w:rsidRPr="001C4FD3">
        <w:rPr>
          <w:rFonts w:ascii="Times New Roman" w:hAnsi="Times New Roman"/>
          <w:sz w:val="28"/>
          <w:szCs w:val="28"/>
        </w:rPr>
        <w:t>Створити безпечне середовище – одне з першочергових завдань закладу освіти, виконання якого має реалізувати право на безпечні та нешкідливі умови навчання за умов війни. Безпечне освітнє середовище є фундаментальним критерієм функціональності освітнього процесу. За викликів російсько</w:t>
      </w:r>
      <w:r>
        <w:rPr>
          <w:rFonts w:ascii="Times New Roman" w:hAnsi="Times New Roman"/>
          <w:sz w:val="28"/>
          <w:szCs w:val="28"/>
        </w:rPr>
        <w:t>-</w:t>
      </w:r>
      <w:r w:rsidRPr="001C4FD3">
        <w:rPr>
          <w:rFonts w:ascii="Times New Roman" w:hAnsi="Times New Roman"/>
          <w:sz w:val="28"/>
          <w:szCs w:val="28"/>
        </w:rPr>
        <w:t xml:space="preserve">української війни, </w:t>
      </w:r>
      <w:proofErr w:type="spellStart"/>
      <w:r w:rsidRPr="001C4FD3">
        <w:rPr>
          <w:rFonts w:ascii="Times New Roman" w:hAnsi="Times New Roman"/>
          <w:sz w:val="28"/>
          <w:szCs w:val="28"/>
        </w:rPr>
        <w:t>постковідного</w:t>
      </w:r>
      <w:proofErr w:type="spellEnd"/>
      <w:r w:rsidRPr="001C4FD3">
        <w:rPr>
          <w:rFonts w:ascii="Times New Roman" w:hAnsi="Times New Roman"/>
          <w:sz w:val="28"/>
          <w:szCs w:val="28"/>
        </w:rPr>
        <w:t xml:space="preserve"> суспільства, зміни парадигми освіти маємо великі підстави приділити цьому критерію посилену увагу. </w:t>
      </w:r>
    </w:p>
    <w:p w:rsidR="0055219B" w:rsidRPr="001C4FD3" w:rsidRDefault="0055219B" w:rsidP="00A80F88">
      <w:pPr>
        <w:spacing w:after="0" w:line="240" w:lineRule="auto"/>
        <w:ind w:firstLine="708"/>
        <w:jc w:val="both"/>
        <w:rPr>
          <w:rFonts w:ascii="Times New Roman" w:hAnsi="Times New Roman"/>
          <w:sz w:val="28"/>
          <w:szCs w:val="28"/>
        </w:rPr>
      </w:pPr>
      <w:r w:rsidRPr="001C4FD3">
        <w:rPr>
          <w:rFonts w:ascii="Times New Roman" w:hAnsi="Times New Roman"/>
          <w:sz w:val="28"/>
          <w:szCs w:val="28"/>
        </w:rPr>
        <w:t xml:space="preserve">Безпечне середовище – це не тільки про фізичний простір, наявність укриттів, обладнання приміщень тощо. Безпеку неможливо уявити в середовищі, </w:t>
      </w:r>
      <w:r w:rsidRPr="001C4FD3">
        <w:rPr>
          <w:rFonts w:ascii="Times New Roman" w:hAnsi="Times New Roman"/>
          <w:sz w:val="28"/>
          <w:szCs w:val="28"/>
        </w:rPr>
        <w:lastRenderedPageBreak/>
        <w:t xml:space="preserve">у якому панує атмосфера залякування, приниження та знущання. Одночасно з нагальними проблемами, що виникають у громадян України під час воєнної агресії Російської Федерації, питання булінгу, на жаль, далі наявне в освітньому середовищі, тому володіння інформацією про булінг дає можливість своєчасно вжити заходів щодо захисту учасників освітнього процесу від цього неправомірного явища. </w:t>
      </w:r>
    </w:p>
    <w:p w:rsidR="0055219B" w:rsidRPr="001C4FD3" w:rsidRDefault="0055219B" w:rsidP="00A80F88">
      <w:pPr>
        <w:spacing w:after="0" w:line="240" w:lineRule="auto"/>
        <w:ind w:firstLine="708"/>
        <w:jc w:val="both"/>
        <w:rPr>
          <w:rFonts w:ascii="Times New Roman" w:hAnsi="Times New Roman"/>
          <w:sz w:val="28"/>
          <w:szCs w:val="28"/>
        </w:rPr>
      </w:pPr>
      <w:r w:rsidRPr="001C4FD3">
        <w:rPr>
          <w:rFonts w:ascii="Times New Roman" w:hAnsi="Times New Roman"/>
          <w:sz w:val="28"/>
          <w:szCs w:val="28"/>
        </w:rPr>
        <w:t xml:space="preserve">Наявний негативний зв’язок між тим, що учень / учениця постійно піддається цькуванню (булінгу) та почуттям приналежності до школи, задоволеністю життям, рішенням продовжити навчання, взаємодією зі школою і впевненістю в собі. Здобувачі освіти, які постійно піддаються булінгу, відчувають себе в небезпеці й перебувають у настороженому стані, мають труднощі з пошуком свого місця в школі. Булінг може погано впливати на академічні досягнення учнів, тому що емоційні, поведінкові й фізіологічні наслідки знущання впливають на здатність учнів фокусуватися на академічних завданнях. </w:t>
      </w:r>
    </w:p>
    <w:p w:rsidR="0055219B" w:rsidRPr="001C4FD3" w:rsidRDefault="0055219B" w:rsidP="00A80F88">
      <w:pPr>
        <w:spacing w:after="0" w:line="240" w:lineRule="auto"/>
        <w:ind w:firstLine="708"/>
        <w:jc w:val="both"/>
        <w:rPr>
          <w:rFonts w:ascii="Times New Roman" w:hAnsi="Times New Roman"/>
          <w:sz w:val="28"/>
          <w:szCs w:val="28"/>
        </w:rPr>
      </w:pPr>
      <w:r w:rsidRPr="001C4FD3">
        <w:rPr>
          <w:rFonts w:ascii="Times New Roman" w:hAnsi="Times New Roman"/>
          <w:sz w:val="28"/>
          <w:szCs w:val="28"/>
        </w:rPr>
        <w:t xml:space="preserve">Відповідно до визначення поняття «булінг (цькування)» – це не тільки про дітей. Учасниками освітнього процесу є: здобувачі освіти; педагогічні, науково-педагогічні та наукові працівники; батьки здобувачів освіти; фізичні особи, які провадять освітню діяльність; інші особи, передбачені спеціальними законами та залучені до освітнього процесу в порядку, що встановлюється закладом освіти (ст. 52 Закону України «Про освіту»). </w:t>
      </w:r>
    </w:p>
    <w:p w:rsidR="0055219B" w:rsidRPr="001C4FD3" w:rsidRDefault="0055219B" w:rsidP="00A80F88">
      <w:pPr>
        <w:spacing w:after="0" w:line="240" w:lineRule="auto"/>
        <w:ind w:firstLine="708"/>
        <w:jc w:val="both"/>
        <w:rPr>
          <w:rFonts w:ascii="Times New Roman" w:hAnsi="Times New Roman"/>
          <w:sz w:val="28"/>
          <w:szCs w:val="28"/>
        </w:rPr>
      </w:pPr>
      <w:r w:rsidRPr="001C4FD3">
        <w:rPr>
          <w:rFonts w:ascii="Times New Roman" w:hAnsi="Times New Roman"/>
          <w:sz w:val="28"/>
          <w:szCs w:val="28"/>
        </w:rPr>
        <w:t>Усі випадки булінгу, попри їх різноманіття, мають спільні риси: дисбаланс влади – кривдник і жертва обов’язково різні за соціальним статусом, фізичною чи психологічною адаптованістю до середовища, різної раси, статі, релігії, сексуальної орієнтації тощо; намір нашкодити – кривдник навмисно викликає емоційний або фізичний біль у потерпілого, насолоджується, спостерігаючи за цим; погроза подальшої агресії – кривдник і жертва розуміють, що це не перший і не останній випадок знущання; систематичність (повторюваність) діяння; наявність сторін – кривдник (</w:t>
      </w:r>
      <w:proofErr w:type="spellStart"/>
      <w:r w:rsidRPr="001C4FD3">
        <w:rPr>
          <w:rFonts w:ascii="Times New Roman" w:hAnsi="Times New Roman"/>
          <w:sz w:val="28"/>
          <w:szCs w:val="28"/>
        </w:rPr>
        <w:t>булер</w:t>
      </w:r>
      <w:proofErr w:type="spellEnd"/>
      <w:r w:rsidRPr="001C4FD3">
        <w:rPr>
          <w:rFonts w:ascii="Times New Roman" w:hAnsi="Times New Roman"/>
          <w:sz w:val="28"/>
          <w:szCs w:val="28"/>
        </w:rPr>
        <w:t xml:space="preserve">), потерпілий (жертва булінгу), спостерігачі (за наявності);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Систематичність (повторюваність) діяння – одна з типових ознак булінгу, яка в більшості випадків слугує ключовою відмінністю від конфлікту між учасниками освітнього процесу, прояву невихованості, недисциплінованості чи застосування неправомірних методів виховання. </w:t>
      </w:r>
    </w:p>
    <w:p w:rsidR="0055219B" w:rsidRPr="001C4FD3" w:rsidRDefault="0055219B" w:rsidP="00A80F88">
      <w:pPr>
        <w:spacing w:after="0" w:line="240" w:lineRule="auto"/>
        <w:ind w:firstLine="708"/>
        <w:jc w:val="both"/>
        <w:rPr>
          <w:rFonts w:ascii="Times New Roman" w:hAnsi="Times New Roman"/>
          <w:sz w:val="28"/>
          <w:szCs w:val="28"/>
        </w:rPr>
      </w:pPr>
      <w:r w:rsidRPr="001C4FD3">
        <w:rPr>
          <w:rFonts w:ascii="Times New Roman" w:hAnsi="Times New Roman"/>
          <w:sz w:val="28"/>
          <w:szCs w:val="28"/>
        </w:rPr>
        <w:t>Воєнні дії суттєво вплинули на психологічний стан дітей і підлітків, спостерігаємо різні прояви агресії та напруження. Зміна психологічного стану</w:t>
      </w:r>
      <w:r w:rsidRPr="003D10E4">
        <w:rPr>
          <w:rFonts w:ascii="Times New Roman" w:hAnsi="Times New Roman"/>
          <w:sz w:val="28"/>
          <w:szCs w:val="28"/>
        </w:rPr>
        <w:t xml:space="preserve"> </w:t>
      </w:r>
      <w:r w:rsidRPr="001C4FD3">
        <w:rPr>
          <w:rFonts w:ascii="Times New Roman" w:hAnsi="Times New Roman"/>
          <w:sz w:val="28"/>
          <w:szCs w:val="28"/>
        </w:rPr>
        <w:t xml:space="preserve">відразу ж вплинула на взаємини. Водночас, якщо раніше здобувачі освіти могли зустрітися зі своїми однолітками лицем до лиця, війна перенесла цю боротьбу в кіберпростір. Онлайн-цькування в закладах освіти набуває нових форм і проявів. Кібербулінг – це булінг із застосуванням цифрових технологій. Він може відбуватися в соціальних мережах, платформах обміну повідомленнями (месенджерах), ігрових платформах та мобільних телефонах. Це неодноразова поведінка, спрямована на залякування, провокування гніву чи приниження тих, проти кого він спрямований. За даними ЮНІСЕФ в Україні 29 % опитаних підлітків ставали жертвами онлайн-булінгу, 16 % із них пропускали через це шкільні заняття. </w:t>
      </w:r>
    </w:p>
    <w:p w:rsidR="0055219B" w:rsidRPr="001C4FD3" w:rsidRDefault="0055219B" w:rsidP="00A80F88">
      <w:pPr>
        <w:spacing w:after="0" w:line="240" w:lineRule="auto"/>
        <w:ind w:firstLine="708"/>
        <w:jc w:val="both"/>
        <w:rPr>
          <w:rFonts w:ascii="Times New Roman" w:hAnsi="Times New Roman"/>
          <w:sz w:val="28"/>
          <w:szCs w:val="28"/>
        </w:rPr>
      </w:pPr>
      <w:r w:rsidRPr="001C4FD3">
        <w:rPr>
          <w:rFonts w:ascii="Times New Roman" w:hAnsi="Times New Roman"/>
          <w:sz w:val="28"/>
          <w:szCs w:val="28"/>
        </w:rPr>
        <w:lastRenderedPageBreak/>
        <w:t xml:space="preserve">Значну роль у цій роботі відведено практичним психологам і соціальним педагогам. Соціально-педагогічний патронаж у системі освіти сприяє взаємодії закладів освіти, сім’ї і суспільства у вихованні здобувачів освіти, їх адаптації до умов соціального середовища, забезпечує профілактику та запобігання булінгу (цькуванню), надання консультативної допомоги батькам, психологічного супроводу здобувачів освіти, які постраждали від булінгу (цькування), стали його свідками або вчинили булінг (цькування). </w:t>
      </w:r>
    </w:p>
    <w:p w:rsidR="0055219B" w:rsidRDefault="0055219B" w:rsidP="00A80F88">
      <w:pPr>
        <w:spacing w:after="0" w:line="240" w:lineRule="auto"/>
        <w:ind w:firstLine="708"/>
        <w:jc w:val="both"/>
        <w:rPr>
          <w:rFonts w:ascii="Times New Roman" w:hAnsi="Times New Roman"/>
          <w:sz w:val="28"/>
          <w:szCs w:val="28"/>
        </w:rPr>
      </w:pPr>
      <w:r w:rsidRPr="001C4FD3">
        <w:rPr>
          <w:rFonts w:ascii="Times New Roman" w:hAnsi="Times New Roman"/>
          <w:sz w:val="28"/>
          <w:szCs w:val="28"/>
        </w:rPr>
        <w:t>Відповідно до чинного законодавства (п. 2 статті 30 Закону України «Про освіту») «Заклади освіти, що мають ліцензію на провадження</w:t>
      </w:r>
      <w:r w:rsidRPr="00E91BFD">
        <w:rPr>
          <w:rFonts w:ascii="Times New Roman" w:hAnsi="Times New Roman"/>
          <w:sz w:val="28"/>
          <w:szCs w:val="28"/>
        </w:rPr>
        <w:t xml:space="preserve"> освітньої діяльності, зобов’язані забезпечувати на своїх веб-сайтах відкритий доступ до такої інформації та документів: правила поведінки здобувача освіти в закладі освіти; план заходів, спрямованих на запобігання та протидію булінгу (цькуванню) в закладі освіти; порядок подання та розгляду (з дотриманням конфіденційності) заяв про випадки булінгу (цькування) в закладі освіти; порядок реагування на доведені випадки булінгу (цькування) в закладі освіти та відповідальність осіб, причетних до булінгу (цькування)». </w:t>
      </w:r>
    </w:p>
    <w:p w:rsidR="0055219B" w:rsidRDefault="0055219B" w:rsidP="00A80F88">
      <w:pPr>
        <w:spacing w:after="0" w:line="240" w:lineRule="auto"/>
        <w:ind w:firstLine="708"/>
        <w:jc w:val="both"/>
        <w:rPr>
          <w:rFonts w:ascii="Times New Roman" w:hAnsi="Times New Roman"/>
          <w:sz w:val="28"/>
          <w:szCs w:val="28"/>
        </w:rPr>
      </w:pPr>
      <w:r>
        <w:rPr>
          <w:rFonts w:ascii="Times New Roman" w:hAnsi="Times New Roman"/>
          <w:sz w:val="28"/>
          <w:szCs w:val="28"/>
        </w:rPr>
        <w:t xml:space="preserve">Станом на 10 вересня 2024 року всі заклади освіти Житомирської міської територіальної громади оприлюднили зазначені документи на своїх сайтах. Всі керівники </w:t>
      </w:r>
      <w:r w:rsidRPr="0062700B">
        <w:rPr>
          <w:rFonts w:ascii="Times New Roman" w:hAnsi="Times New Roman"/>
          <w:sz w:val="28"/>
          <w:szCs w:val="28"/>
        </w:rPr>
        <w:t>заклад</w:t>
      </w:r>
      <w:r>
        <w:rPr>
          <w:rFonts w:ascii="Times New Roman" w:hAnsi="Times New Roman"/>
          <w:sz w:val="28"/>
          <w:szCs w:val="28"/>
        </w:rPr>
        <w:t>ів</w:t>
      </w:r>
      <w:r w:rsidRPr="0062700B">
        <w:rPr>
          <w:rFonts w:ascii="Times New Roman" w:hAnsi="Times New Roman"/>
          <w:sz w:val="28"/>
          <w:szCs w:val="28"/>
        </w:rPr>
        <w:t xml:space="preserve"> освіти призначи</w:t>
      </w:r>
      <w:r>
        <w:rPr>
          <w:rFonts w:ascii="Times New Roman" w:hAnsi="Times New Roman"/>
          <w:sz w:val="28"/>
          <w:szCs w:val="28"/>
        </w:rPr>
        <w:t>л</w:t>
      </w:r>
      <w:r w:rsidRPr="0062700B">
        <w:rPr>
          <w:rFonts w:ascii="Times New Roman" w:hAnsi="Times New Roman"/>
          <w:sz w:val="28"/>
          <w:szCs w:val="28"/>
        </w:rPr>
        <w:t>и відповідальн</w:t>
      </w:r>
      <w:r>
        <w:rPr>
          <w:rFonts w:ascii="Times New Roman" w:hAnsi="Times New Roman"/>
          <w:sz w:val="28"/>
          <w:szCs w:val="28"/>
        </w:rPr>
        <w:t>их</w:t>
      </w:r>
      <w:r w:rsidRPr="0062700B">
        <w:rPr>
          <w:rFonts w:ascii="Times New Roman" w:hAnsi="Times New Roman"/>
          <w:sz w:val="28"/>
          <w:szCs w:val="28"/>
        </w:rPr>
        <w:t xml:space="preserve"> ос</w:t>
      </w:r>
      <w:r>
        <w:rPr>
          <w:rFonts w:ascii="Times New Roman" w:hAnsi="Times New Roman"/>
          <w:sz w:val="28"/>
          <w:szCs w:val="28"/>
        </w:rPr>
        <w:t>іб</w:t>
      </w:r>
      <w:r w:rsidRPr="0062700B">
        <w:rPr>
          <w:rFonts w:ascii="Times New Roman" w:hAnsi="Times New Roman"/>
          <w:sz w:val="28"/>
          <w:szCs w:val="28"/>
        </w:rPr>
        <w:t xml:space="preserve"> з-поміж педагогічних працівників, щоб здійснювати контроль за виконанням плану заходів та </w:t>
      </w:r>
      <w:r>
        <w:rPr>
          <w:rFonts w:ascii="Times New Roman" w:hAnsi="Times New Roman"/>
          <w:sz w:val="28"/>
          <w:szCs w:val="28"/>
        </w:rPr>
        <w:t xml:space="preserve"> розглядати </w:t>
      </w:r>
      <w:r w:rsidRPr="0062700B">
        <w:rPr>
          <w:rFonts w:ascii="Times New Roman" w:hAnsi="Times New Roman"/>
          <w:sz w:val="28"/>
          <w:szCs w:val="28"/>
        </w:rPr>
        <w:t>відповідн</w:t>
      </w:r>
      <w:r>
        <w:rPr>
          <w:rFonts w:ascii="Times New Roman" w:hAnsi="Times New Roman"/>
          <w:sz w:val="28"/>
          <w:szCs w:val="28"/>
        </w:rPr>
        <w:t>і</w:t>
      </w:r>
      <w:r w:rsidRPr="0062700B">
        <w:rPr>
          <w:rFonts w:ascii="Times New Roman" w:hAnsi="Times New Roman"/>
          <w:sz w:val="28"/>
          <w:szCs w:val="28"/>
        </w:rPr>
        <w:t xml:space="preserve"> заяв</w:t>
      </w:r>
      <w:r>
        <w:rPr>
          <w:rFonts w:ascii="Times New Roman" w:hAnsi="Times New Roman"/>
          <w:sz w:val="28"/>
          <w:szCs w:val="28"/>
        </w:rPr>
        <w:t>и</w:t>
      </w:r>
      <w:r w:rsidRPr="0062700B">
        <w:rPr>
          <w:rFonts w:ascii="Times New Roman" w:hAnsi="Times New Roman"/>
          <w:sz w:val="28"/>
          <w:szCs w:val="28"/>
        </w:rPr>
        <w:t xml:space="preserve">. </w:t>
      </w:r>
      <w:r>
        <w:rPr>
          <w:rFonts w:ascii="Times New Roman" w:hAnsi="Times New Roman"/>
          <w:sz w:val="28"/>
          <w:szCs w:val="28"/>
        </w:rPr>
        <w:t xml:space="preserve">На веб-сайтах закладів освіти </w:t>
      </w:r>
      <w:r w:rsidRPr="00793D0C">
        <w:rPr>
          <w:rFonts w:ascii="Times New Roman" w:hAnsi="Times New Roman"/>
          <w:sz w:val="28"/>
          <w:szCs w:val="28"/>
        </w:rPr>
        <w:t xml:space="preserve">оприлюднена інформація про те, хто виконує цю функцію, та процедура подання заяв. </w:t>
      </w:r>
    </w:p>
    <w:p w:rsidR="0055219B" w:rsidRPr="004F4ED7" w:rsidRDefault="0055219B" w:rsidP="00A80F88">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багатьох закладах проводиться діагностична робота з учнями та батьками на предмет виявлення булінгу, діють скриньки «Довіри», акція «Лист психологу» (ліцей №24). На сайтах розміщені номери «гарячих ліній», куди можна звернутися всім учасникам освітнього процесу за роз’ясненнями та допомогою. Системно оновлюється інформація у соціальних мережах, шкільних інформаційних стендах, психологічних куточках. </w:t>
      </w:r>
    </w:p>
    <w:p w:rsidR="0055219B" w:rsidRDefault="0055219B" w:rsidP="00A80F88">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Планах </w:t>
      </w:r>
      <w:r w:rsidRPr="00E91BFD">
        <w:rPr>
          <w:rFonts w:ascii="Times New Roman" w:hAnsi="Times New Roman"/>
          <w:sz w:val="28"/>
          <w:szCs w:val="28"/>
        </w:rPr>
        <w:t>заходів, спрямованих на запобігання та протидію булінгу (цькуванню)</w:t>
      </w:r>
      <w:r>
        <w:rPr>
          <w:rFonts w:ascii="Times New Roman" w:hAnsi="Times New Roman"/>
          <w:sz w:val="28"/>
          <w:szCs w:val="28"/>
        </w:rPr>
        <w:t xml:space="preserve"> передбачені різні види навчально-інформаційних заходів з учнями: лекції ігри, тренінги, «круглі столи», практикуми, імітаційні ігри, флешмоби, тематичні дні, тижні протидії булінгу, перегляд відеороликів: «Подорож до планети Добра» (ліцей №8), «Толерантна людина. Яка вона?»</w:t>
      </w:r>
      <w:r w:rsidRPr="004946F7">
        <w:rPr>
          <w:rFonts w:ascii="Times New Roman" w:hAnsi="Times New Roman"/>
          <w:sz w:val="28"/>
          <w:szCs w:val="28"/>
        </w:rPr>
        <w:t xml:space="preserve"> </w:t>
      </w:r>
      <w:r>
        <w:rPr>
          <w:rFonts w:ascii="Times New Roman" w:hAnsi="Times New Roman"/>
          <w:sz w:val="28"/>
          <w:szCs w:val="28"/>
        </w:rPr>
        <w:t>(ліцей №8), «Як запобігти булінгу. Поради для свідків» (ліцей №27), «Велика сила доброти» (ДЮСШ), «Віртуальний терор: кібербулінг» (ліцей №22), «Зупиніться! Моя історія про булінг і кібербулінг» (ліцей №19), «Біла ворона» (ліцей Житомирська політехніка), «Я маю право!» (ДНЗ №46), «Якщо тебе ображають…» (ліцей №17), «Віртуальний терор: тролінг і кібербулінг» (ліцей №35), «Що робити, якщо ви стали свідками булінгу?» (ліцей №14), тематичне коло з лідерами учнівського самоврядування «Підстав своє плече!» (ліцей №14), «Булінг. Стоп приниження» (ліцей №16), «Я хочу тобі сказати» ( ліцей №21), «Ти і поліція. Булінг у школі» (ліцей №31), «Не вдавай, що не бачиш. Зупини булінг!» (ліцей №7), «Інтимні фото в інтернеті – жарт чи небезпечний ризик?» (ліцей №23), «Ми – проти насилля і булінгу» (ліцей №34), «Інтернет – друг, інтернет – ворог» (ліцей №15), «Як протистояти тиску однолітків» (ліцей №32).</w:t>
      </w:r>
    </w:p>
    <w:p w:rsidR="0055219B" w:rsidRDefault="0055219B" w:rsidP="00A80F88">
      <w:pPr>
        <w:spacing w:after="0" w:line="240" w:lineRule="auto"/>
        <w:ind w:firstLine="708"/>
        <w:jc w:val="both"/>
        <w:rPr>
          <w:rFonts w:ascii="Times New Roman" w:hAnsi="Times New Roman"/>
          <w:sz w:val="28"/>
          <w:szCs w:val="28"/>
        </w:rPr>
      </w:pPr>
      <w:r>
        <w:rPr>
          <w:rFonts w:ascii="Times New Roman" w:hAnsi="Times New Roman"/>
          <w:sz w:val="28"/>
          <w:szCs w:val="28"/>
        </w:rPr>
        <w:t>Системно відбулося і п</w:t>
      </w:r>
      <w:r w:rsidRPr="005C7D98">
        <w:rPr>
          <w:rFonts w:ascii="Times New Roman" w:hAnsi="Times New Roman"/>
          <w:sz w:val="28"/>
          <w:szCs w:val="28"/>
        </w:rPr>
        <w:t xml:space="preserve">ідвищення рівня поінформованості </w:t>
      </w:r>
      <w:r>
        <w:rPr>
          <w:rFonts w:ascii="Times New Roman" w:hAnsi="Times New Roman"/>
          <w:sz w:val="28"/>
          <w:szCs w:val="28"/>
        </w:rPr>
        <w:t xml:space="preserve">педагогічних працівників </w:t>
      </w:r>
      <w:r w:rsidRPr="005C7D98">
        <w:rPr>
          <w:rFonts w:ascii="Times New Roman" w:hAnsi="Times New Roman"/>
          <w:sz w:val="28"/>
          <w:szCs w:val="28"/>
        </w:rPr>
        <w:t>про булінг (цькування)</w:t>
      </w:r>
      <w:r>
        <w:rPr>
          <w:rFonts w:ascii="Times New Roman" w:hAnsi="Times New Roman"/>
          <w:sz w:val="28"/>
          <w:szCs w:val="28"/>
        </w:rPr>
        <w:t xml:space="preserve">: «Кібербезпека – як не стати «зброєю» в руках </w:t>
      </w:r>
      <w:r>
        <w:rPr>
          <w:rFonts w:ascii="Times New Roman" w:hAnsi="Times New Roman"/>
          <w:sz w:val="28"/>
          <w:szCs w:val="28"/>
        </w:rPr>
        <w:lastRenderedPageBreak/>
        <w:t>агресора (ліцей №8), «Булінг: все, що треба знати» (ліцей №8), «Попередження булінгу в учнівських колективах» (ліцей №27), «Як налагодити ефективну взаємодію з батьками» (ліцей №10), «Право на повагу» (ліцей №33), «Повноваження та обов’язки педагогічних працівників з протидії булінгу» (ліцей Житомирська політехніка), «Безпечна школа. Маски булінгу» (ліцей №20), «Як відрізнити булінг та сварку між дітьми» (ліцей №24), «Формування ефективних навичок спілкування у конфліктних ситуаціях» (ліцей №28), «Психологічні аспекти виникнення булінгу серед учнів» (ліцей №7), «Порядок реагування працівників ліцею на випадки булінгу» (ліцей №2).</w:t>
      </w:r>
    </w:p>
    <w:p w:rsidR="0055219B" w:rsidRDefault="0055219B" w:rsidP="00A80F88">
      <w:pPr>
        <w:spacing w:after="0" w:line="240" w:lineRule="auto"/>
        <w:ind w:firstLine="708"/>
        <w:jc w:val="both"/>
        <w:rPr>
          <w:rFonts w:ascii="Times New Roman" w:hAnsi="Times New Roman"/>
          <w:sz w:val="28"/>
          <w:szCs w:val="28"/>
        </w:rPr>
      </w:pPr>
      <w:r>
        <w:rPr>
          <w:rFonts w:ascii="Times New Roman" w:hAnsi="Times New Roman"/>
          <w:sz w:val="28"/>
          <w:szCs w:val="28"/>
        </w:rPr>
        <w:t>У ліцеї №4 започатковано відео лекторій «Не цькуй», де учні 1-4 класів переглядали і обговорили сюжети мультфільмів « Гидке каченя»,»</w:t>
      </w:r>
      <w:r w:rsidR="0098357B">
        <w:rPr>
          <w:rFonts w:ascii="Times New Roman" w:hAnsi="Times New Roman"/>
          <w:sz w:val="28"/>
          <w:szCs w:val="28"/>
        </w:rPr>
        <w:t xml:space="preserve"> </w:t>
      </w:r>
      <w:r>
        <w:rPr>
          <w:rFonts w:ascii="Times New Roman" w:hAnsi="Times New Roman"/>
          <w:sz w:val="28"/>
          <w:szCs w:val="28"/>
        </w:rPr>
        <w:t>Жив був чорний кіт», «Вірте у любов», «Курка, яка несла всячину». У ДНЗ №3 діти переглядали та обговорювали мультфільми «</w:t>
      </w:r>
      <w:proofErr w:type="spellStart"/>
      <w:r>
        <w:rPr>
          <w:rFonts w:ascii="Times New Roman" w:hAnsi="Times New Roman"/>
          <w:sz w:val="28"/>
          <w:szCs w:val="28"/>
        </w:rPr>
        <w:t>Ржака</w:t>
      </w:r>
      <w:proofErr w:type="spellEnd"/>
      <w:r>
        <w:rPr>
          <w:rFonts w:ascii="Times New Roman" w:hAnsi="Times New Roman"/>
          <w:sz w:val="28"/>
          <w:szCs w:val="28"/>
        </w:rPr>
        <w:t xml:space="preserve"> Халабудка», «Каструлька Анатолія».</w:t>
      </w:r>
    </w:p>
    <w:p w:rsidR="0055219B" w:rsidRDefault="0055219B" w:rsidP="00A80F88">
      <w:pPr>
        <w:spacing w:after="0" w:line="240" w:lineRule="auto"/>
        <w:ind w:firstLine="708"/>
        <w:jc w:val="both"/>
        <w:rPr>
          <w:rFonts w:ascii="Times New Roman" w:hAnsi="Times New Roman"/>
          <w:sz w:val="28"/>
          <w:szCs w:val="28"/>
        </w:rPr>
      </w:pPr>
      <w:r>
        <w:rPr>
          <w:rFonts w:ascii="Times New Roman" w:hAnsi="Times New Roman"/>
          <w:sz w:val="28"/>
          <w:szCs w:val="28"/>
        </w:rPr>
        <w:t xml:space="preserve">Заклади освіти системно ознайомлюють батьківську громадськість з </w:t>
      </w:r>
      <w:r w:rsidRPr="004640F7">
        <w:rPr>
          <w:rFonts w:ascii="Times New Roman" w:hAnsi="Times New Roman"/>
          <w:sz w:val="28"/>
          <w:szCs w:val="28"/>
        </w:rPr>
        <w:t>процедурами повідомлення та реагування на випадки</w:t>
      </w:r>
      <w:r>
        <w:rPr>
          <w:rFonts w:ascii="Times New Roman" w:hAnsi="Times New Roman"/>
          <w:sz w:val="28"/>
          <w:szCs w:val="28"/>
        </w:rPr>
        <w:t xml:space="preserve"> булінгу: «Як подолати депресію, безпомічність, хронічні стресові стани?» (ліцей №8), «Запобігання та протидія булінгу в учнівському колективі» (ліцей №4), «Булінг: відповідальність та покарання» (ліцей №22), «Маркери булінгу» (ліцей №20), «Булінг як соціальна проблема» (ліцей №24), « Як навчитися слухати і чути свою дитину» (ліцей №28), «Кібербулінг: безпечне віртуальне спілкування» (ліцей №35), «Булінг: міфи та реальність» (ліцей №2).</w:t>
      </w:r>
    </w:p>
    <w:p w:rsidR="0055219B" w:rsidRDefault="0055219B" w:rsidP="00A80F88">
      <w:pPr>
        <w:spacing w:after="0" w:line="240" w:lineRule="auto"/>
        <w:ind w:firstLine="708"/>
        <w:jc w:val="both"/>
        <w:rPr>
          <w:rFonts w:ascii="Times New Roman" w:hAnsi="Times New Roman"/>
          <w:sz w:val="28"/>
          <w:szCs w:val="28"/>
        </w:rPr>
      </w:pPr>
      <w:r>
        <w:rPr>
          <w:rFonts w:ascii="Times New Roman" w:hAnsi="Times New Roman"/>
          <w:sz w:val="28"/>
          <w:szCs w:val="28"/>
        </w:rPr>
        <w:t>З метою підвищення компетентності учасників освітнього процесу заклади освіти співпрацювали з Всеукраїнською благодійною організацією «АСЕТ», МБФ «Місія в Україну», Житомирським навчальним центром підготовки поліцейських, прокурорами Житомирської окружної прокуратури, ГО «Рокада», «Дівчата», Міською бібліотекою для дітей та юнацтва, сектором протидії домашнього насильства РУП, сектором ювенальної превенції РУП, інспекцією патрульної поліції РУП.</w:t>
      </w:r>
    </w:p>
    <w:p w:rsidR="0055219B" w:rsidRDefault="0055219B" w:rsidP="00A80F88">
      <w:pPr>
        <w:spacing w:after="0" w:line="240" w:lineRule="auto"/>
        <w:ind w:firstLine="708"/>
        <w:jc w:val="both"/>
        <w:rPr>
          <w:rFonts w:ascii="Times New Roman" w:hAnsi="Times New Roman"/>
          <w:sz w:val="28"/>
          <w:szCs w:val="28"/>
        </w:rPr>
      </w:pPr>
      <w:r w:rsidRPr="004640F7">
        <w:rPr>
          <w:rFonts w:ascii="Times New Roman" w:hAnsi="Times New Roman"/>
          <w:sz w:val="28"/>
          <w:szCs w:val="28"/>
        </w:rPr>
        <w:t xml:space="preserve">Нові виклики в проблематиці булінгу, які загострились під час воєнного стану, відображені в рекомендаціях Державної служби якості освіти «Безпечне освітнє середовище: нові виміри безпеки». </w:t>
      </w:r>
      <w:r w:rsidRPr="008830DF">
        <w:rPr>
          <w:rFonts w:ascii="Times New Roman" w:hAnsi="Times New Roman"/>
          <w:sz w:val="28"/>
          <w:szCs w:val="28"/>
        </w:rPr>
        <w:t xml:space="preserve">Матеріал містить конкретні поради та рекомендації щодо антибулінгових політик. </w:t>
      </w:r>
    </w:p>
    <w:p w:rsidR="0055219B" w:rsidRDefault="0055219B" w:rsidP="00A80F88">
      <w:pPr>
        <w:spacing w:after="0" w:line="240" w:lineRule="auto"/>
        <w:ind w:firstLine="708"/>
        <w:jc w:val="both"/>
        <w:rPr>
          <w:rFonts w:ascii="Times New Roman" w:hAnsi="Times New Roman"/>
          <w:sz w:val="28"/>
          <w:szCs w:val="28"/>
        </w:rPr>
      </w:pPr>
      <w:r w:rsidRPr="008830DF">
        <w:rPr>
          <w:rFonts w:ascii="Times New Roman" w:hAnsi="Times New Roman"/>
          <w:sz w:val="28"/>
          <w:szCs w:val="28"/>
        </w:rPr>
        <w:t>Сьогодні актуальними є питання побудови безпечного, мирного освітнього середовища, яке передбачає впровадження в систему освіти технології вирішення конфліктів шляхом співробітництва. Важливими кроками в цьому напрямі є формування в здобувачів освіти здатності протистояти булінгу (цькуванню), навичок ненасильницької поведінки, побудови конструктивного діалогу, розуміння поняття «мир», усвідомлення власної значущості в миробудуванні, усвідомлення конфлікту як невід’ємної частини життя, створення особистої мирної стра</w:t>
      </w:r>
      <w:r>
        <w:rPr>
          <w:rFonts w:ascii="Times New Roman" w:hAnsi="Times New Roman"/>
          <w:sz w:val="28"/>
          <w:szCs w:val="28"/>
        </w:rPr>
        <w:t>тегії поведінки в конфлікті</w:t>
      </w:r>
      <w:r w:rsidRPr="008830DF">
        <w:rPr>
          <w:rFonts w:ascii="Times New Roman" w:hAnsi="Times New Roman"/>
          <w:sz w:val="28"/>
          <w:szCs w:val="28"/>
        </w:rPr>
        <w:t>.</w:t>
      </w:r>
    </w:p>
    <w:p w:rsidR="00F22D49" w:rsidRDefault="00A80F88" w:rsidP="00F22D49">
      <w:pPr>
        <w:spacing w:after="0" w:line="240" w:lineRule="auto"/>
        <w:jc w:val="center"/>
        <w:rPr>
          <w:rFonts w:ascii="Times New Roman" w:hAnsi="Times New Roman"/>
          <w:b/>
          <w:i/>
          <w:sz w:val="40"/>
          <w:szCs w:val="28"/>
        </w:rPr>
      </w:pPr>
      <w:r>
        <w:rPr>
          <w:rFonts w:ascii="Times New Roman" w:hAnsi="Times New Roman"/>
          <w:b/>
          <w:i/>
          <w:sz w:val="40"/>
          <w:szCs w:val="28"/>
        </w:rPr>
        <w:t>П</w:t>
      </w:r>
      <w:r w:rsidR="00F22D49" w:rsidRPr="00F22D49">
        <w:rPr>
          <w:rFonts w:ascii="Times New Roman" w:hAnsi="Times New Roman"/>
          <w:b/>
          <w:i/>
          <w:sz w:val="40"/>
          <w:szCs w:val="28"/>
        </w:rPr>
        <w:t>ришкільні  табори  організованого</w:t>
      </w:r>
      <w:r w:rsidR="00F20B06">
        <w:rPr>
          <w:rFonts w:ascii="Times New Roman" w:hAnsi="Times New Roman"/>
          <w:b/>
          <w:i/>
          <w:sz w:val="40"/>
          <w:szCs w:val="28"/>
        </w:rPr>
        <w:t xml:space="preserve"> змістовного </w:t>
      </w:r>
      <w:r w:rsidR="00F22D49" w:rsidRPr="00F22D49">
        <w:rPr>
          <w:rFonts w:ascii="Times New Roman" w:hAnsi="Times New Roman"/>
          <w:b/>
          <w:i/>
          <w:sz w:val="40"/>
          <w:szCs w:val="28"/>
        </w:rPr>
        <w:t xml:space="preserve"> відпочинку</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 xml:space="preserve">З 10 по 28 червня  2024 року </w:t>
      </w:r>
      <w:r w:rsidRPr="00590DF6">
        <w:rPr>
          <w:rFonts w:ascii="Times New Roman" w:hAnsi="Times New Roman"/>
          <w:sz w:val="28"/>
          <w:szCs w:val="28"/>
          <w:bdr w:val="none" w:sz="0" w:space="0" w:color="auto" w:frame="1"/>
        </w:rPr>
        <w:t xml:space="preserve">організовано роботу </w:t>
      </w:r>
      <w:r w:rsidRPr="00590DF6">
        <w:rPr>
          <w:rFonts w:ascii="Times New Roman" w:hAnsi="Times New Roman"/>
          <w:sz w:val="28"/>
          <w:szCs w:val="28"/>
        </w:rPr>
        <w:t>пришкільних літніх  таборів на базах закладів загальної середньої освіти.</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lastRenderedPageBreak/>
        <w:t>На базі 31 ліцею упродовж 14 днів працювали пришкільні табори з денним перебуванням. 4</w:t>
      </w:r>
      <w:r w:rsidR="00E4328B">
        <w:rPr>
          <w:rFonts w:ascii="Times New Roman" w:hAnsi="Times New Roman"/>
          <w:sz w:val="28"/>
          <w:szCs w:val="28"/>
        </w:rPr>
        <w:t>647</w:t>
      </w:r>
      <w:r w:rsidRPr="00590DF6">
        <w:rPr>
          <w:rFonts w:ascii="Times New Roman" w:hAnsi="Times New Roman"/>
          <w:sz w:val="28"/>
          <w:szCs w:val="28"/>
        </w:rPr>
        <w:t xml:space="preserve"> дітей  дворазово харчувалися та перебували у таборі 6 годин.  На 100% були звільнені від оплати за харчування 2 138 дітей, на 70 % - 536 дітей, на 10% - 2053дітей. Вартість харчування на 1 день складала 97,8 грн, з міського бюджету виділено 3,7 млн грн.</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На базі 28 закладів загальної середньої  освіти    працювали 115 різнопрофільних загонів у яких відпочивало 1676 учнів. Профілі які обрали діти: філологічний ( 50 загонів ), математичний  (14 заговів ), біологічний  (10 заговів), інформаційні технології (4 загони), спортивний (16 загонів), творчий ( 25 загонів). 22 табори  працювали   тривалістю  10 робочих днів, 6 таборів -14  днів.</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 xml:space="preserve">Педагогічні колективи створили особливі умови перебування дітей у шкільних літніх таборах. Різноманітні творчі конкурси, руханки, спортивні змагання, екскурсії містом, відвідування музеїв, театру, кінотеатрів, міських та обласних бібліотек, позашкільних закладів освіти сприяли психологічному  розвантаженню вихованців та повноцінному відпочинку у колі друзів. </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Спрямованість роботи  мовних</w:t>
      </w:r>
      <w:r w:rsidRPr="00590DF6">
        <w:rPr>
          <w:rFonts w:ascii="Times New Roman" w:hAnsi="Times New Roman"/>
          <w:b/>
          <w:bCs/>
          <w:sz w:val="28"/>
          <w:szCs w:val="28"/>
        </w:rPr>
        <w:t xml:space="preserve"> </w:t>
      </w:r>
      <w:r w:rsidRPr="00590DF6">
        <w:rPr>
          <w:rFonts w:ascii="Times New Roman" w:hAnsi="Times New Roman"/>
          <w:sz w:val="28"/>
          <w:szCs w:val="28"/>
        </w:rPr>
        <w:t>загонів була направлена на вивчення української мови, вивчення української та  однієї  з іноземних мов (англійська мова, німецька мова, польська мова) спряла змістовому наповненню: діти створювали проект-спостереження, проект-оповідання, рекламний плакат, колаж, змістове наповнення блогу або он-лайн журналу, сценарію свята.</w:t>
      </w:r>
    </w:p>
    <w:p w:rsidR="006F4814" w:rsidRPr="00590DF6" w:rsidRDefault="006F4814" w:rsidP="00590DF6">
      <w:pPr>
        <w:tabs>
          <w:tab w:val="left" w:pos="708"/>
        </w:tabs>
        <w:spacing w:after="0" w:line="240" w:lineRule="auto"/>
        <w:ind w:firstLine="708"/>
        <w:jc w:val="both"/>
        <w:rPr>
          <w:rFonts w:ascii="Times New Roman" w:hAnsi="Times New Roman"/>
          <w:sz w:val="28"/>
          <w:szCs w:val="28"/>
          <w:bdr w:val="none" w:sz="0" w:space="0" w:color="auto" w:frame="1"/>
        </w:rPr>
      </w:pPr>
      <w:r w:rsidRPr="00590DF6">
        <w:rPr>
          <w:rFonts w:ascii="Times New Roman" w:hAnsi="Times New Roman"/>
          <w:sz w:val="28"/>
          <w:szCs w:val="28"/>
          <w:bdr w:val="none" w:sz="0" w:space="0" w:color="auto" w:frame="1"/>
        </w:rPr>
        <w:t>Велику увагу було приділено вивченню української мови, українських народних традицій, обрядів, звичаїв, формуванню національної культури, ознайомленню дітей з правилами безпечної поведінки.</w:t>
      </w:r>
    </w:p>
    <w:p w:rsidR="006F4814" w:rsidRPr="00590DF6" w:rsidRDefault="006F4814" w:rsidP="00590DF6">
      <w:pPr>
        <w:tabs>
          <w:tab w:val="left" w:pos="708"/>
        </w:tabs>
        <w:spacing w:after="0" w:line="240" w:lineRule="auto"/>
        <w:ind w:firstLine="708"/>
        <w:jc w:val="both"/>
        <w:rPr>
          <w:rFonts w:ascii="Times New Roman" w:hAnsi="Times New Roman"/>
          <w:sz w:val="28"/>
          <w:szCs w:val="28"/>
          <w:bdr w:val="none" w:sz="0" w:space="0" w:color="auto" w:frame="1"/>
        </w:rPr>
      </w:pPr>
      <w:r w:rsidRPr="00590DF6">
        <w:rPr>
          <w:rFonts w:ascii="Times New Roman" w:hAnsi="Times New Roman"/>
          <w:sz w:val="28"/>
          <w:szCs w:val="28"/>
          <w:bdr w:val="none" w:sz="0" w:space="0" w:color="auto" w:frame="1"/>
        </w:rPr>
        <w:t xml:space="preserve">Родзинкою цього літа стало відвідування вищих навчальних закладів: </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 xml:space="preserve">Житомирського державного університету імені І. Франка – екскурсії до музеїв природничого факультету, історії </w:t>
      </w:r>
      <w:proofErr w:type="spellStart"/>
      <w:r w:rsidRPr="00590DF6">
        <w:rPr>
          <w:rFonts w:ascii="Times New Roman" w:hAnsi="Times New Roman"/>
          <w:sz w:val="28"/>
          <w:szCs w:val="28"/>
        </w:rPr>
        <w:t>старожитностей</w:t>
      </w:r>
      <w:proofErr w:type="spellEnd"/>
      <w:r w:rsidRPr="00590DF6">
        <w:rPr>
          <w:rFonts w:ascii="Times New Roman" w:hAnsi="Times New Roman"/>
          <w:sz w:val="28"/>
          <w:szCs w:val="28"/>
        </w:rPr>
        <w:t>, обсерваторії;</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Університету «Житомирська політехніка» - екскурсії до музеїв науки та технологій, каміння;</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 xml:space="preserve">Поліського національного університету – екскурсії до Ботанічного саду та контактного зоопарку. </w:t>
      </w:r>
    </w:p>
    <w:p w:rsidR="006F4814" w:rsidRPr="00590DF6"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 xml:space="preserve">Вчителі мови, інформатики, біології, математики, мистецького циклу, фізичного виховання, психологи, студенти – практиканти ЖДУ імені </w:t>
      </w:r>
      <w:proofErr w:type="spellStart"/>
      <w:r w:rsidRPr="00590DF6">
        <w:rPr>
          <w:rFonts w:ascii="Times New Roman" w:hAnsi="Times New Roman"/>
          <w:sz w:val="28"/>
          <w:szCs w:val="28"/>
        </w:rPr>
        <w:t>І.Франка</w:t>
      </w:r>
      <w:proofErr w:type="spellEnd"/>
      <w:r w:rsidRPr="00590DF6">
        <w:rPr>
          <w:rFonts w:ascii="Times New Roman" w:hAnsi="Times New Roman"/>
          <w:sz w:val="28"/>
          <w:szCs w:val="28"/>
        </w:rPr>
        <w:t xml:space="preserve">, запрошені гості: представники </w:t>
      </w:r>
      <w:r w:rsidRPr="00590DF6">
        <w:rPr>
          <w:rFonts w:ascii="Times New Roman" w:hAnsi="Times New Roman"/>
          <w:sz w:val="28"/>
          <w:szCs w:val="28"/>
          <w:shd w:val="clear" w:color="auto" w:fill="FFFFFF"/>
        </w:rPr>
        <w:t>Головного управління ДСНС України  у Житомирській області</w:t>
      </w:r>
      <w:r w:rsidRPr="00590DF6">
        <w:rPr>
          <w:rFonts w:ascii="Times New Roman" w:hAnsi="Times New Roman"/>
          <w:sz w:val="28"/>
          <w:szCs w:val="28"/>
          <w:bdr w:val="none" w:sz="0" w:space="0" w:color="auto" w:frame="1"/>
          <w:lang w:eastAsia="uk-UA"/>
        </w:rPr>
        <w:t>, ювенальної превенції, патрульної поліції,  ГО «Червоний хрест»,</w:t>
      </w:r>
      <w:r w:rsidRPr="00590DF6">
        <w:rPr>
          <w:rFonts w:ascii="Times New Roman" w:hAnsi="Times New Roman"/>
          <w:sz w:val="28"/>
          <w:szCs w:val="28"/>
        </w:rPr>
        <w:t xml:space="preserve"> ГО «Місія в Україну», ГО «АСЕТ», </w:t>
      </w:r>
      <w:r w:rsidRPr="00590DF6">
        <w:rPr>
          <w:rFonts w:ascii="Times New Roman" w:hAnsi="Times New Roman"/>
          <w:sz w:val="28"/>
          <w:szCs w:val="28"/>
          <w:bdr w:val="none" w:sz="0" w:space="0" w:color="auto" w:frame="1"/>
          <w:lang w:eastAsia="uk-UA"/>
        </w:rPr>
        <w:t xml:space="preserve"> кінологи, </w:t>
      </w:r>
      <w:r w:rsidRPr="00590DF6">
        <w:rPr>
          <w:rFonts w:ascii="Times New Roman" w:hAnsi="Times New Roman"/>
          <w:sz w:val="28"/>
          <w:szCs w:val="28"/>
        </w:rPr>
        <w:t xml:space="preserve">керівники гуртків </w:t>
      </w:r>
      <w:r w:rsidRPr="00590DF6">
        <w:rPr>
          <w:rFonts w:ascii="Times New Roman" w:hAnsi="Times New Roman"/>
          <w:sz w:val="28"/>
          <w:szCs w:val="28"/>
          <w:bdr w:val="none" w:sz="0" w:space="0" w:color="auto" w:frame="1"/>
        </w:rPr>
        <w:t>ЖМЦНТТУМ</w:t>
      </w:r>
      <w:r w:rsidRPr="00590DF6">
        <w:rPr>
          <w:rFonts w:ascii="Times New Roman" w:hAnsi="Times New Roman"/>
          <w:sz w:val="28"/>
          <w:szCs w:val="28"/>
          <w:bdr w:val="none" w:sz="0" w:space="0" w:color="auto" w:frame="1"/>
          <w:lang w:eastAsia="uk-UA"/>
        </w:rPr>
        <w:t xml:space="preserve"> </w:t>
      </w:r>
      <w:r w:rsidRPr="00590DF6">
        <w:rPr>
          <w:rFonts w:ascii="Times New Roman" w:hAnsi="Times New Roman"/>
          <w:sz w:val="28"/>
          <w:szCs w:val="28"/>
        </w:rPr>
        <w:t>зробили перебування дітей  у таборі  неперевершеним, яскравим та незабутнім.</w:t>
      </w:r>
    </w:p>
    <w:p w:rsidR="006F4814" w:rsidRDefault="006F4814" w:rsidP="00590DF6">
      <w:pPr>
        <w:tabs>
          <w:tab w:val="left" w:pos="708"/>
        </w:tabs>
        <w:spacing w:after="0" w:line="240" w:lineRule="auto"/>
        <w:ind w:firstLine="708"/>
        <w:jc w:val="both"/>
        <w:rPr>
          <w:rFonts w:ascii="Times New Roman" w:hAnsi="Times New Roman"/>
          <w:sz w:val="28"/>
          <w:szCs w:val="28"/>
        </w:rPr>
      </w:pPr>
      <w:r w:rsidRPr="00590DF6">
        <w:rPr>
          <w:rFonts w:ascii="Times New Roman" w:hAnsi="Times New Roman"/>
          <w:sz w:val="28"/>
          <w:szCs w:val="28"/>
        </w:rPr>
        <w:t>Заклади освіти висвітлювали роботу в соціальній  мережі. Діти та батьки висловили подяки про організацію літнього відпочинку.</w:t>
      </w:r>
    </w:p>
    <w:p w:rsidR="004F627D" w:rsidRPr="004F627D" w:rsidRDefault="004F627D" w:rsidP="004F627D">
      <w:pPr>
        <w:spacing w:after="0" w:line="240" w:lineRule="auto"/>
        <w:ind w:firstLine="708"/>
        <w:jc w:val="both"/>
        <w:rPr>
          <w:rFonts w:ascii="Times New Roman" w:hAnsi="Times New Roman"/>
          <w:color w:val="000000"/>
          <w:sz w:val="28"/>
          <w:szCs w:val="28"/>
        </w:rPr>
      </w:pPr>
      <w:r w:rsidRPr="004F627D">
        <w:rPr>
          <w:rFonts w:ascii="Times New Roman" w:hAnsi="Times New Roman"/>
          <w:sz w:val="28"/>
          <w:szCs w:val="28"/>
        </w:rPr>
        <w:t xml:space="preserve">Ряд проведених </w:t>
      </w:r>
      <w:r w:rsidRPr="004F627D">
        <w:rPr>
          <w:rFonts w:ascii="Times New Roman" w:hAnsi="Times New Roman"/>
          <w:color w:val="000000"/>
          <w:sz w:val="28"/>
          <w:szCs w:val="28"/>
        </w:rPr>
        <w:t>організаційних заходів у період підготовки до відкриття пришкільних таборів був спрямований на створення та забезпечення безпечних умов перебування у таборах.</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color w:val="000000"/>
          <w:sz w:val="28"/>
          <w:szCs w:val="28"/>
        </w:rPr>
        <w:t>Зокрема, у всіх закладах освіти, де працювали  пришкільні табори, були  підготовлені найпростіші укриття для вихованців та працівників на випадок повітряної тривоги.</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Для вихованців таборів було організовано цікаве, різноманітне дозвілля та дворазове гаряче харчування (сніданок і обід). </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lastRenderedPageBreak/>
        <w:t>Вартість харчування була визначена рішенням виконавчого комітету міської ради та становила 97,80 грн., у закладах освіти, що здійснюють закупівлю послуг з організації харчування, та 75,23 грн., у закладах освіти, що не здійснюють закупівлю послуг з організації харчування.</w:t>
      </w:r>
    </w:p>
    <w:p w:rsidR="004F627D" w:rsidRPr="004F627D" w:rsidRDefault="004F627D" w:rsidP="004F627D">
      <w:pPr>
        <w:spacing w:after="0" w:line="240" w:lineRule="auto"/>
        <w:ind w:firstLine="708"/>
        <w:jc w:val="both"/>
        <w:rPr>
          <w:rFonts w:ascii="Times New Roman" w:hAnsi="Times New Roman"/>
          <w:noProof/>
          <w:sz w:val="28"/>
          <w:szCs w:val="28"/>
        </w:rPr>
      </w:pPr>
      <w:r w:rsidRPr="004F627D">
        <w:rPr>
          <w:rFonts w:ascii="Times New Roman" w:hAnsi="Times New Roman"/>
          <w:noProof/>
          <w:sz w:val="28"/>
          <w:szCs w:val="28"/>
        </w:rPr>
        <w:t>У відпочинкову зміну працювало 19  пунктів харчування на базі наступних закладів:</w:t>
      </w:r>
    </w:p>
    <w:p w:rsidR="004F627D" w:rsidRPr="004F627D" w:rsidRDefault="004F627D" w:rsidP="004F627D">
      <w:pPr>
        <w:spacing w:after="0" w:line="240" w:lineRule="auto"/>
        <w:ind w:firstLine="708"/>
        <w:jc w:val="both"/>
        <w:rPr>
          <w:rFonts w:ascii="Times New Roman" w:hAnsi="Times New Roman"/>
          <w:noProof/>
          <w:sz w:val="28"/>
          <w:szCs w:val="28"/>
        </w:rPr>
      </w:pPr>
      <w:r w:rsidRPr="004F627D">
        <w:rPr>
          <w:rFonts w:ascii="Times New Roman" w:hAnsi="Times New Roman"/>
          <w:noProof/>
          <w:sz w:val="28"/>
          <w:szCs w:val="28"/>
        </w:rPr>
        <w:t>№№ 2,3,4,5,7,8,12,14,16,19,20,21,23,24,26,30,34, початкова школа № 11, Вересівський ліцей);</w:t>
      </w:r>
    </w:p>
    <w:p w:rsidR="004F627D" w:rsidRPr="004F627D" w:rsidRDefault="004F627D" w:rsidP="004F627D">
      <w:pPr>
        <w:spacing w:after="0" w:line="240" w:lineRule="auto"/>
        <w:ind w:firstLine="708"/>
        <w:jc w:val="both"/>
        <w:rPr>
          <w:rFonts w:ascii="Times New Roman" w:hAnsi="Times New Roman"/>
          <w:noProof/>
          <w:sz w:val="28"/>
          <w:szCs w:val="28"/>
        </w:rPr>
      </w:pPr>
      <w:r w:rsidRPr="004F627D">
        <w:rPr>
          <w:rFonts w:ascii="Times New Roman" w:hAnsi="Times New Roman"/>
          <w:noProof/>
          <w:sz w:val="28"/>
          <w:szCs w:val="28"/>
        </w:rPr>
        <w:t xml:space="preserve"> у ліцеї № 25,32 оператор ринку харчових продуктів, який здійснював постачання послуг з харчування, доставляв готові страви, виготовлені без використання матеріально-технічної бази зазначених закладів (спосіб організації харчування – кейтеринг).</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Харчування дітей організовувалося відповідно до розробленого інженерами-технологами департаменту освіти міської ради Примірного двотижневого меню для харчування дітей у пришкільних таборах з денним перебуванням (сніданки і обіди) на підставі вимог постанови КМУ від 24.03.2021 № 305. Зазначене меню було погоджено Житомирським міським управлінням Головного управління </w:t>
      </w:r>
      <w:proofErr w:type="spellStart"/>
      <w:r w:rsidRPr="004F627D">
        <w:rPr>
          <w:rFonts w:ascii="Times New Roman" w:hAnsi="Times New Roman"/>
          <w:sz w:val="28"/>
          <w:szCs w:val="28"/>
        </w:rPr>
        <w:t>Держпродспоживслужби</w:t>
      </w:r>
      <w:proofErr w:type="spellEnd"/>
      <w:r w:rsidRPr="004F627D">
        <w:rPr>
          <w:rFonts w:ascii="Times New Roman" w:hAnsi="Times New Roman"/>
          <w:sz w:val="28"/>
          <w:szCs w:val="28"/>
        </w:rPr>
        <w:t xml:space="preserve"> в Житомирській області. </w:t>
      </w:r>
    </w:p>
    <w:p w:rsidR="004F627D" w:rsidRPr="004F627D" w:rsidRDefault="004F627D" w:rsidP="004F627D">
      <w:pPr>
        <w:spacing w:after="0" w:line="240" w:lineRule="auto"/>
        <w:ind w:firstLine="708"/>
        <w:jc w:val="both"/>
        <w:rPr>
          <w:rFonts w:ascii="Times New Roman" w:hAnsi="Times New Roman"/>
          <w:sz w:val="28"/>
          <w:szCs w:val="28"/>
          <w:lang w:eastAsia="en-US"/>
        </w:rPr>
      </w:pPr>
      <w:r w:rsidRPr="004F627D">
        <w:rPr>
          <w:rFonts w:ascii="Times New Roman" w:hAnsi="Times New Roman"/>
          <w:sz w:val="28"/>
          <w:szCs w:val="28"/>
        </w:rPr>
        <w:t>До меню  розроблено нормативно-технологічну документацію у кількості  близько 150 технологічних карт.</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Харчування дітей включало страви із фруктів, овочів, м’яса, риби, кисломолочної продукції, соків. Діти отримували їжу, максимально збагачену вітамінами, білками , мінералами.</w:t>
      </w:r>
    </w:p>
    <w:p w:rsidR="004F627D" w:rsidRPr="004F627D" w:rsidRDefault="004F627D" w:rsidP="004F627D">
      <w:pPr>
        <w:tabs>
          <w:tab w:val="left" w:pos="9356"/>
        </w:tabs>
        <w:spacing w:after="0" w:line="240" w:lineRule="auto"/>
        <w:jc w:val="both"/>
        <w:rPr>
          <w:rFonts w:ascii="Times New Roman" w:hAnsi="Times New Roman"/>
          <w:sz w:val="28"/>
          <w:szCs w:val="28"/>
        </w:rPr>
      </w:pPr>
      <w:r w:rsidRPr="004F627D">
        <w:rPr>
          <w:rFonts w:ascii="Times New Roman" w:hAnsi="Times New Roman"/>
          <w:sz w:val="28"/>
          <w:szCs w:val="28"/>
        </w:rPr>
        <w:t xml:space="preserve">          У відпочинкову зміну фактично виконано грошову норму на 100%, натуральні норми харчування - в середньому на 96%. </w:t>
      </w:r>
    </w:p>
    <w:p w:rsidR="004F627D" w:rsidRPr="004F627D" w:rsidRDefault="004F627D" w:rsidP="004F627D">
      <w:pPr>
        <w:spacing w:after="0" w:line="240" w:lineRule="auto"/>
        <w:ind w:firstLine="708"/>
        <w:jc w:val="both"/>
        <w:rPr>
          <w:rFonts w:ascii="Times New Roman" w:hAnsi="Times New Roman"/>
          <w:sz w:val="28"/>
          <w:szCs w:val="28"/>
        </w:rPr>
      </w:pP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 Упродовж відпочинкової зміни було організовано харчування </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2128 дітям, які на100%  були звільнені від плати за харчування;</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522 дітям, які на 70%  були  звільнені від плати за харчування;</w:t>
      </w:r>
    </w:p>
    <w:p w:rsidR="004F627D" w:rsidRPr="004F627D" w:rsidRDefault="00E4328B" w:rsidP="004F627D">
      <w:pPr>
        <w:spacing w:after="0" w:line="240" w:lineRule="auto"/>
        <w:ind w:firstLine="708"/>
        <w:jc w:val="both"/>
        <w:rPr>
          <w:rFonts w:ascii="Times New Roman" w:hAnsi="Times New Roman"/>
          <w:sz w:val="28"/>
          <w:szCs w:val="28"/>
        </w:rPr>
      </w:pPr>
      <w:r>
        <w:rPr>
          <w:rFonts w:ascii="Times New Roman" w:hAnsi="Times New Roman"/>
          <w:sz w:val="28"/>
          <w:szCs w:val="28"/>
        </w:rPr>
        <w:t xml:space="preserve">1995 </w:t>
      </w:r>
      <w:r w:rsidR="004F627D" w:rsidRPr="004F627D">
        <w:rPr>
          <w:rFonts w:ascii="Times New Roman" w:hAnsi="Times New Roman"/>
          <w:sz w:val="28"/>
          <w:szCs w:val="28"/>
        </w:rPr>
        <w:t xml:space="preserve"> дітям, які на 10% звільнені від плати за харчування.</w:t>
      </w:r>
    </w:p>
    <w:p w:rsidR="004F627D" w:rsidRPr="004F627D" w:rsidRDefault="004F627D" w:rsidP="004F627D">
      <w:pPr>
        <w:spacing w:after="0" w:line="240" w:lineRule="auto"/>
        <w:ind w:firstLine="709"/>
        <w:jc w:val="both"/>
        <w:rPr>
          <w:rFonts w:ascii="Times New Roman" w:hAnsi="Times New Roman"/>
          <w:noProof/>
          <w:sz w:val="28"/>
          <w:szCs w:val="28"/>
        </w:rPr>
      </w:pPr>
      <w:r w:rsidRPr="004F627D">
        <w:rPr>
          <w:rFonts w:ascii="Times New Roman" w:hAnsi="Times New Roman"/>
          <w:sz w:val="28"/>
          <w:szCs w:val="28"/>
        </w:rPr>
        <w:t xml:space="preserve">З метою перевірки дотримання вимог </w:t>
      </w:r>
      <w:proofErr w:type="spellStart"/>
      <w:r w:rsidRPr="004F627D">
        <w:rPr>
          <w:rFonts w:ascii="Times New Roman" w:hAnsi="Times New Roman"/>
          <w:sz w:val="28"/>
          <w:szCs w:val="28"/>
        </w:rPr>
        <w:t>ДСанПіН</w:t>
      </w:r>
      <w:proofErr w:type="spellEnd"/>
      <w:r w:rsidRPr="004F627D">
        <w:rPr>
          <w:rFonts w:ascii="Times New Roman" w:hAnsi="Times New Roman"/>
          <w:sz w:val="28"/>
          <w:szCs w:val="28"/>
        </w:rPr>
        <w:t xml:space="preserve"> 5.5.5.23-99 «Улаштування, утримання і організація режиму діяльності дитячих оздоровчих закладів», дотримання </w:t>
      </w:r>
      <w:r w:rsidRPr="004F627D">
        <w:rPr>
          <w:rFonts w:ascii="Times New Roman" w:hAnsi="Times New Roman"/>
          <w:noProof/>
          <w:sz w:val="28"/>
          <w:szCs w:val="28"/>
        </w:rPr>
        <w:t>постанови КМУ від 24.03.2021 № 305 «Про затвердження норм та Порядку організації харчування у закладах освіти та дитячих закладах оздоровлення та відпочинку», забезпечення виконання рішення виконавчого комітету міської ради від 17.04.2024 № 572                         протягом 11-26 червня 2024 року департамент освіти спільно з фахівцями Житомирського міського управління ГУ Держпродспоживслужби в Житомирській області та  ДУ «Житомирський ОЦКПХ МОЗ України» було комісійно обстежено 11 пришкільних таборів з денним перебуванням.</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За результатами обстежень надано відповідні рекомендації та проведено бесіди щодо профілактики кишкових інфекцій та харчових отруєнь. Результати комісійних обстежень оформлено відповідними довідками.</w:t>
      </w:r>
    </w:p>
    <w:p w:rsidR="004F627D" w:rsidRPr="004F627D" w:rsidRDefault="004F627D" w:rsidP="004F627D">
      <w:pPr>
        <w:tabs>
          <w:tab w:val="left" w:pos="708"/>
        </w:tabs>
        <w:spacing w:after="0" w:line="240" w:lineRule="auto"/>
        <w:ind w:firstLine="708"/>
        <w:jc w:val="both"/>
        <w:rPr>
          <w:rFonts w:ascii="Times New Roman" w:hAnsi="Times New Roman"/>
          <w:sz w:val="28"/>
          <w:szCs w:val="28"/>
        </w:rPr>
      </w:pPr>
    </w:p>
    <w:p w:rsidR="007F04B9" w:rsidRDefault="007F04B9" w:rsidP="00386BE2">
      <w:pPr>
        <w:spacing w:after="0" w:line="240" w:lineRule="auto"/>
        <w:jc w:val="center"/>
        <w:rPr>
          <w:rFonts w:ascii="Times New Roman" w:eastAsia="MS Mincho" w:hAnsi="Times New Roman"/>
          <w:b/>
          <w:i/>
          <w:sz w:val="36"/>
          <w:szCs w:val="36"/>
          <w:lang w:eastAsia="ja-JP"/>
        </w:rPr>
      </w:pPr>
    </w:p>
    <w:p w:rsidR="007F04B9" w:rsidRDefault="007F04B9" w:rsidP="00386BE2">
      <w:pPr>
        <w:spacing w:after="0" w:line="240" w:lineRule="auto"/>
        <w:jc w:val="center"/>
        <w:rPr>
          <w:rFonts w:ascii="Times New Roman" w:eastAsia="MS Mincho" w:hAnsi="Times New Roman"/>
          <w:b/>
          <w:i/>
          <w:sz w:val="36"/>
          <w:szCs w:val="36"/>
          <w:lang w:eastAsia="ja-JP"/>
        </w:rPr>
      </w:pPr>
    </w:p>
    <w:p w:rsidR="008A3311" w:rsidRPr="00374714" w:rsidRDefault="00BB2BC3" w:rsidP="00386BE2">
      <w:pPr>
        <w:spacing w:after="0" w:line="240" w:lineRule="auto"/>
        <w:jc w:val="center"/>
        <w:rPr>
          <w:b/>
          <w:sz w:val="36"/>
          <w:szCs w:val="36"/>
        </w:rPr>
      </w:pPr>
      <w:r w:rsidRPr="00374714">
        <w:rPr>
          <w:rFonts w:ascii="Times New Roman" w:eastAsia="MS Mincho" w:hAnsi="Times New Roman"/>
          <w:b/>
          <w:i/>
          <w:sz w:val="36"/>
          <w:szCs w:val="36"/>
          <w:lang w:eastAsia="ja-JP"/>
        </w:rPr>
        <w:lastRenderedPageBreak/>
        <w:t>Х</w:t>
      </w:r>
      <w:r w:rsidR="00386BE2" w:rsidRPr="00374714">
        <w:rPr>
          <w:rFonts w:ascii="Times New Roman" w:eastAsia="MS Mincho" w:hAnsi="Times New Roman"/>
          <w:b/>
          <w:i/>
          <w:sz w:val="36"/>
          <w:szCs w:val="36"/>
          <w:lang w:eastAsia="ja-JP"/>
        </w:rPr>
        <w:t>.</w:t>
      </w:r>
      <w:r w:rsidR="0011336A" w:rsidRPr="00374714">
        <w:rPr>
          <w:rFonts w:ascii="Times New Roman" w:eastAsia="MS Mincho" w:hAnsi="Times New Roman"/>
          <w:b/>
          <w:i/>
          <w:sz w:val="36"/>
          <w:szCs w:val="36"/>
          <w:lang w:eastAsia="ja-JP"/>
        </w:rPr>
        <w:t xml:space="preserve"> </w:t>
      </w:r>
      <w:r w:rsidR="00386BE2" w:rsidRPr="00374714">
        <w:rPr>
          <w:rFonts w:ascii="Times New Roman" w:eastAsia="MS Mincho" w:hAnsi="Times New Roman"/>
          <w:b/>
          <w:i/>
          <w:sz w:val="36"/>
          <w:szCs w:val="36"/>
          <w:lang w:eastAsia="ja-JP"/>
        </w:rPr>
        <w:t>Соціальний захист</w:t>
      </w:r>
      <w:r w:rsidR="00386BE2" w:rsidRPr="00374714">
        <w:rPr>
          <w:b/>
          <w:sz w:val="36"/>
          <w:szCs w:val="36"/>
        </w:rPr>
        <w:t xml:space="preserve">  </w:t>
      </w:r>
    </w:p>
    <w:p w:rsidR="00C7242E" w:rsidRPr="005079FC" w:rsidRDefault="00C7242E" w:rsidP="005079FC">
      <w:pPr>
        <w:spacing w:after="0" w:line="240" w:lineRule="auto"/>
        <w:ind w:firstLine="708"/>
        <w:jc w:val="both"/>
        <w:rPr>
          <w:rFonts w:ascii="Times New Roman" w:hAnsi="Times New Roman"/>
          <w:sz w:val="28"/>
          <w:szCs w:val="28"/>
        </w:rPr>
      </w:pPr>
      <w:bookmarkStart w:id="11" w:name="_Hlk111731946"/>
      <w:r w:rsidRPr="005079FC">
        <w:rPr>
          <w:rFonts w:ascii="Times New Roman" w:hAnsi="Times New Roman"/>
          <w:sz w:val="28"/>
          <w:szCs w:val="28"/>
        </w:rPr>
        <w:t>Департаментом освіти міської ради, закладами освіти приділяється належна увага реалізації нормативно-законодавчих актів у частині соціального захисту  дітей-сиріт та дітей, позбавлених батьківського піклування.</w:t>
      </w:r>
    </w:p>
    <w:p w:rsidR="00C7242E" w:rsidRPr="005079FC" w:rsidRDefault="00C7242E" w:rsidP="005079FC">
      <w:pPr>
        <w:spacing w:after="0" w:line="240" w:lineRule="auto"/>
        <w:ind w:firstLine="708"/>
        <w:jc w:val="both"/>
        <w:rPr>
          <w:rFonts w:ascii="Times New Roman" w:eastAsia="MS Mincho" w:hAnsi="Times New Roman"/>
          <w:sz w:val="28"/>
          <w:szCs w:val="28"/>
          <w:lang w:eastAsia="ja-JP"/>
        </w:rPr>
      </w:pPr>
      <w:r w:rsidRPr="005079FC">
        <w:rPr>
          <w:rFonts w:ascii="Times New Roman" w:hAnsi="Times New Roman"/>
          <w:color w:val="000000"/>
          <w:sz w:val="28"/>
          <w:szCs w:val="28"/>
        </w:rPr>
        <w:t>На виконання Постанови Кабінету Міністрів України від 05.04.1994р.               № 226 "Про поліпшення виховання, навчання, соціального захисту та матеріального забезпечення дітей-сиріт і дітей, позбавлених батьківського піклування", рішення виконавчого комітету Житомирської міської ради від 21.12.2019 №1430 "</w:t>
      </w:r>
      <w:r w:rsidRPr="005079FC">
        <w:rPr>
          <w:rFonts w:ascii="Times New Roman" w:hAnsi="Times New Roman"/>
          <w:sz w:val="28"/>
          <w:szCs w:val="28"/>
          <w:lang w:eastAsia="uk-UA"/>
        </w:rPr>
        <w:t xml:space="preserve">Про надання грошової компенсації для придбання </w:t>
      </w:r>
      <w:r w:rsidRPr="005079FC">
        <w:rPr>
          <w:rFonts w:ascii="Times New Roman" w:hAnsi="Times New Roman"/>
          <w:sz w:val="28"/>
          <w:szCs w:val="28"/>
          <w:lang w:eastAsia="uk-UA"/>
        </w:rPr>
        <w:br/>
        <w:t xml:space="preserve">шкільної та спортивної форм дітям-сиротам і дітям, позбавленим батьківського піклування, які перебувають під опікою (піклуванням) та навчаються у закладах загальної середньої освіти всіх типів" </w:t>
      </w:r>
      <w:r w:rsidRPr="005079FC">
        <w:rPr>
          <w:rFonts w:ascii="Times New Roman" w:eastAsia="MS Mincho" w:hAnsi="Times New Roman"/>
          <w:spacing w:val="2"/>
          <w:sz w:val="28"/>
          <w:szCs w:val="28"/>
          <w:lang w:eastAsia="ja-JP"/>
        </w:rPr>
        <w:t xml:space="preserve">грошову </w:t>
      </w:r>
      <w:r w:rsidRPr="005079FC">
        <w:rPr>
          <w:rFonts w:ascii="Times New Roman" w:eastAsia="MS Mincho" w:hAnsi="Times New Roman"/>
          <w:spacing w:val="1"/>
          <w:sz w:val="28"/>
          <w:szCs w:val="28"/>
          <w:lang w:eastAsia="ja-JP"/>
        </w:rPr>
        <w:t xml:space="preserve">компенсацію отримали 176 учнів 1-11-х класів закладів загальної середньої освіти - діти-сироти та діти, позбавлені </w:t>
      </w:r>
      <w:r w:rsidRPr="005079FC">
        <w:rPr>
          <w:rFonts w:ascii="Times New Roman" w:eastAsia="MS Mincho" w:hAnsi="Times New Roman"/>
          <w:spacing w:val="3"/>
          <w:sz w:val="28"/>
          <w:szCs w:val="28"/>
          <w:lang w:eastAsia="ja-JP"/>
        </w:rPr>
        <w:t xml:space="preserve">батьківського піклування, які </w:t>
      </w:r>
      <w:r w:rsidRPr="005079FC">
        <w:rPr>
          <w:rFonts w:ascii="Times New Roman" w:hAnsi="Times New Roman"/>
          <w:sz w:val="28"/>
          <w:szCs w:val="28"/>
          <w:lang w:eastAsia="uk-UA"/>
        </w:rPr>
        <w:t>перебувають під опікою (піклуванням)</w:t>
      </w:r>
      <w:r w:rsidRPr="005079FC">
        <w:rPr>
          <w:rFonts w:ascii="Times New Roman" w:eastAsia="MS Mincho" w:hAnsi="Times New Roman"/>
          <w:spacing w:val="3"/>
          <w:sz w:val="28"/>
          <w:szCs w:val="28"/>
          <w:lang w:eastAsia="ja-JP"/>
        </w:rPr>
        <w:t>,  на загальну суму 345 680,00 грн.</w:t>
      </w:r>
      <w:r w:rsidRPr="005079FC">
        <w:rPr>
          <w:rFonts w:ascii="Times New Roman" w:eastAsia="MS Mincho" w:hAnsi="Times New Roman"/>
          <w:sz w:val="28"/>
          <w:szCs w:val="28"/>
          <w:lang w:eastAsia="ja-JP"/>
        </w:rPr>
        <w:t xml:space="preserve">                 </w:t>
      </w:r>
    </w:p>
    <w:p w:rsidR="00C7242E" w:rsidRPr="005079FC" w:rsidRDefault="00C7242E" w:rsidP="005079FC">
      <w:pPr>
        <w:spacing w:after="0" w:line="240" w:lineRule="auto"/>
        <w:ind w:firstLine="708"/>
        <w:jc w:val="both"/>
        <w:rPr>
          <w:rFonts w:ascii="Times New Roman" w:hAnsi="Times New Roman"/>
          <w:sz w:val="28"/>
          <w:szCs w:val="28"/>
          <w:lang w:eastAsia="uk-UA"/>
        </w:rPr>
      </w:pPr>
      <w:r w:rsidRPr="005079FC">
        <w:rPr>
          <w:rFonts w:ascii="Times New Roman" w:hAnsi="Times New Roman"/>
          <w:sz w:val="28"/>
          <w:szCs w:val="28"/>
          <w:lang w:eastAsia="uk-UA"/>
        </w:rPr>
        <w:t xml:space="preserve">Згідно з наказом департаменту освіти міської ради від 15.04.2024 року №147/к "Про виплату одноразової грошової допомоги випускникам 11-х </w:t>
      </w:r>
      <w:proofErr w:type="spellStart"/>
      <w:r w:rsidRPr="005079FC">
        <w:rPr>
          <w:rFonts w:ascii="Times New Roman" w:hAnsi="Times New Roman"/>
          <w:sz w:val="28"/>
          <w:szCs w:val="28"/>
          <w:lang w:eastAsia="uk-UA"/>
        </w:rPr>
        <w:t>кл</w:t>
      </w:r>
      <w:proofErr w:type="spellEnd"/>
      <w:r w:rsidRPr="005079FC">
        <w:rPr>
          <w:rFonts w:ascii="Times New Roman" w:hAnsi="Times New Roman"/>
          <w:sz w:val="28"/>
          <w:szCs w:val="28"/>
          <w:lang w:eastAsia="uk-UA"/>
        </w:rPr>
        <w:t xml:space="preserve">. закладів загальної середньої освіти із числа дітей-сиріт та дітей, позбавлених батьківського піклування у 2024 році" 18 дітям-сиротам та дітям, позбавленим батьківського піклування - випускникам 11-х класів </w:t>
      </w:r>
      <w:r w:rsidRPr="005079FC">
        <w:rPr>
          <w:rFonts w:ascii="Times New Roman" w:hAnsi="Times New Roman"/>
          <w:sz w:val="28"/>
          <w:szCs w:val="28"/>
        </w:rPr>
        <w:t>закладів загальної середньої освіти (ліцею №4, ліцею №6, ліцею №7, ліцею №8, ліцею №12, ліцею №17, ліцею №22, ліцею №23, ліцею №26, ліцею №31, ліцею №36, Відокремленого підрозділу "Науковий ліцей" Державного університету "Житомирська політехніка") по 19 176, 00 грн. кожному  на загальну суму      345 168, 00 грн.</w:t>
      </w:r>
      <w:r w:rsidRPr="005079FC">
        <w:rPr>
          <w:rFonts w:ascii="Times New Roman" w:hAnsi="Times New Roman"/>
          <w:sz w:val="28"/>
          <w:szCs w:val="28"/>
          <w:lang w:eastAsia="uk-UA"/>
        </w:rPr>
        <w:t xml:space="preserve">                </w:t>
      </w:r>
    </w:p>
    <w:p w:rsidR="00C7242E" w:rsidRPr="005079FC" w:rsidRDefault="00C7242E" w:rsidP="005079FC">
      <w:pPr>
        <w:spacing w:after="0" w:line="240" w:lineRule="auto"/>
        <w:ind w:firstLine="708"/>
        <w:jc w:val="both"/>
        <w:rPr>
          <w:rFonts w:ascii="Times New Roman" w:hAnsi="Times New Roman"/>
          <w:sz w:val="28"/>
          <w:szCs w:val="28"/>
        </w:rPr>
      </w:pPr>
      <w:r w:rsidRPr="005079FC">
        <w:rPr>
          <w:rFonts w:ascii="Times New Roman" w:hAnsi="Times New Roman"/>
          <w:sz w:val="28"/>
          <w:szCs w:val="28"/>
        </w:rPr>
        <w:t xml:space="preserve">На виконання рішення виконавчого комітету Житомирської міської ради від 21.12.2019 №1431 "Про </w:t>
      </w:r>
      <w:r w:rsidRPr="005079FC">
        <w:rPr>
          <w:rFonts w:ascii="Times New Roman" w:hAnsi="Times New Roman"/>
          <w:sz w:val="28"/>
          <w:szCs w:val="28"/>
          <w:lang w:eastAsia="uk-UA"/>
        </w:rPr>
        <w:t xml:space="preserve">надання грошової компенсації для придбання нового комплекту одягу та взуття, грошової допомоги дітям-сиротам і дітям, позбавленим батьківського піклування - випускникам 11-х класів закладів загальної середньої освіти всіх типів" 18 дітям-сиротам та дітям, позбавленим батьківського піклування - випускникам 11-х класів     </w:t>
      </w:r>
      <w:r w:rsidRPr="005079FC">
        <w:rPr>
          <w:rFonts w:ascii="Times New Roman" w:hAnsi="Times New Roman"/>
          <w:sz w:val="28"/>
          <w:szCs w:val="28"/>
        </w:rPr>
        <w:t xml:space="preserve">закладів загальної середньої освіти (ліцею №4, ліцею №6, ліцею №7, ліцею №8,  ліцею №12, ліцею №17, ліцею №22, ліцею №23, ліцею №26,  ліцею №31,ліцею №36, Відокремленого підрозділу "Науковий ліцей" Державного університету "Житомирська політехніка") проведена виплата по 3 835, 20 грн. кожному  на загальну суму 69 033, 60 грн. </w:t>
      </w:r>
      <w:r w:rsidRPr="005079FC">
        <w:rPr>
          <w:rFonts w:ascii="Times New Roman" w:hAnsi="Times New Roman"/>
          <w:sz w:val="28"/>
          <w:szCs w:val="28"/>
          <w:lang w:eastAsia="uk-UA"/>
        </w:rPr>
        <w:t xml:space="preserve">         </w:t>
      </w:r>
    </w:p>
    <w:p w:rsidR="00C7242E" w:rsidRPr="005079FC" w:rsidRDefault="00C7242E" w:rsidP="005079FC">
      <w:pPr>
        <w:spacing w:after="0" w:line="240" w:lineRule="auto"/>
        <w:ind w:firstLine="708"/>
        <w:jc w:val="both"/>
        <w:rPr>
          <w:rFonts w:ascii="Times New Roman" w:hAnsi="Times New Roman"/>
          <w:sz w:val="28"/>
          <w:szCs w:val="28"/>
        </w:rPr>
      </w:pPr>
      <w:r w:rsidRPr="005079FC">
        <w:rPr>
          <w:rFonts w:ascii="Times New Roman" w:hAnsi="Times New Roman"/>
          <w:sz w:val="28"/>
          <w:szCs w:val="28"/>
        </w:rPr>
        <w:t xml:space="preserve">Відповідно до статті 25 Закону України "Про охорону дитинства",              на виконання    Постанови   Кабінету   Міністрів  України   від  25  серпня                       2005 року  № 823 "Про затвердження Порядку надання одноразової допомоги дітям-сиротам і дітям, позбавленим батьківського піклування, після досягнення 18-річного віку" (із змінами, внесеними згідно з Постановою Кабінету Міністрів України  №762 від 23 вересня 2015 року) </w:t>
      </w:r>
      <w:r w:rsidRPr="005079FC">
        <w:rPr>
          <w:rFonts w:ascii="Times New Roman" w:eastAsia="MS Mincho" w:hAnsi="Times New Roman"/>
          <w:spacing w:val="4"/>
          <w:sz w:val="28"/>
          <w:szCs w:val="28"/>
          <w:lang w:eastAsia="ja-JP"/>
        </w:rPr>
        <w:t xml:space="preserve">своєчасно забезпечується виплата одноразової допомоги дітям-сиротам та дітям, позбавленим батьківського піклування, після досягнення 18-річного віку (отримали  34 дитини на загальну суму 61 540, 00 грн.). </w:t>
      </w:r>
      <w:r w:rsidRPr="005079FC">
        <w:rPr>
          <w:rFonts w:ascii="Times New Roman" w:hAnsi="Times New Roman"/>
          <w:sz w:val="28"/>
          <w:szCs w:val="28"/>
        </w:rPr>
        <w:tab/>
      </w:r>
    </w:p>
    <w:p w:rsidR="00C7242E" w:rsidRPr="005079FC" w:rsidRDefault="00C7242E" w:rsidP="005079FC">
      <w:pPr>
        <w:spacing w:after="0" w:line="240" w:lineRule="auto"/>
        <w:ind w:firstLine="708"/>
        <w:jc w:val="both"/>
        <w:rPr>
          <w:rFonts w:ascii="Times New Roman" w:hAnsi="Times New Roman"/>
          <w:sz w:val="28"/>
          <w:szCs w:val="28"/>
        </w:rPr>
      </w:pPr>
      <w:r w:rsidRPr="005079FC">
        <w:rPr>
          <w:rFonts w:ascii="Times New Roman" w:hAnsi="Times New Roman"/>
          <w:sz w:val="28"/>
          <w:szCs w:val="28"/>
        </w:rPr>
        <w:lastRenderedPageBreak/>
        <w:t>Колективи закладів освіти перейнялися проблемами 1127 дітей,                          які є внутрішньо переміщеними особами та надають необхідну допомогу                          для життя та навчання.</w:t>
      </w:r>
    </w:p>
    <w:p w:rsidR="00C7242E" w:rsidRPr="005079FC" w:rsidRDefault="00C7242E" w:rsidP="005079FC">
      <w:pPr>
        <w:spacing w:after="0" w:line="240" w:lineRule="auto"/>
        <w:jc w:val="both"/>
        <w:rPr>
          <w:rFonts w:ascii="Times New Roman" w:hAnsi="Times New Roman"/>
          <w:sz w:val="28"/>
          <w:szCs w:val="28"/>
        </w:rPr>
      </w:pPr>
    </w:p>
    <w:p w:rsidR="008A3311" w:rsidRPr="00EF6CCE" w:rsidRDefault="008A3311" w:rsidP="008A3311">
      <w:pPr>
        <w:tabs>
          <w:tab w:val="left" w:pos="708"/>
        </w:tabs>
        <w:spacing w:after="0" w:line="240" w:lineRule="auto"/>
        <w:ind w:firstLine="708"/>
        <w:jc w:val="both"/>
        <w:rPr>
          <w:rFonts w:ascii="Times New Roman" w:hAnsi="Times New Roman"/>
          <w:b/>
          <w:bCs/>
        </w:rPr>
      </w:pPr>
    </w:p>
    <w:bookmarkEnd w:id="11"/>
    <w:p w:rsidR="00386BE2" w:rsidRPr="00374714" w:rsidRDefault="00386BE2" w:rsidP="005079FC">
      <w:pPr>
        <w:spacing w:after="0" w:line="240" w:lineRule="auto"/>
        <w:jc w:val="center"/>
        <w:rPr>
          <w:rFonts w:ascii="Times New Roman" w:hAnsi="Times New Roman"/>
          <w:b/>
          <w:i/>
          <w:sz w:val="36"/>
          <w:szCs w:val="24"/>
        </w:rPr>
      </w:pPr>
      <w:r w:rsidRPr="00374714">
        <w:rPr>
          <w:rFonts w:ascii="Times New Roman" w:hAnsi="Times New Roman"/>
          <w:b/>
          <w:i/>
          <w:sz w:val="36"/>
          <w:szCs w:val="24"/>
        </w:rPr>
        <w:t>Х</w:t>
      </w:r>
      <w:r w:rsidR="00374714" w:rsidRPr="00374714">
        <w:rPr>
          <w:rFonts w:ascii="Times New Roman" w:hAnsi="Times New Roman"/>
          <w:b/>
          <w:i/>
          <w:sz w:val="36"/>
          <w:szCs w:val="24"/>
        </w:rPr>
        <w:t>І</w:t>
      </w:r>
      <w:r w:rsidRPr="00374714">
        <w:rPr>
          <w:rFonts w:ascii="Times New Roman" w:hAnsi="Times New Roman"/>
          <w:b/>
          <w:i/>
          <w:sz w:val="36"/>
          <w:szCs w:val="24"/>
        </w:rPr>
        <w:t>.</w:t>
      </w:r>
      <w:r w:rsidR="0011336A" w:rsidRPr="00374714">
        <w:rPr>
          <w:rFonts w:ascii="Times New Roman" w:hAnsi="Times New Roman"/>
          <w:b/>
          <w:i/>
          <w:sz w:val="36"/>
          <w:szCs w:val="24"/>
        </w:rPr>
        <w:t xml:space="preserve"> </w:t>
      </w:r>
      <w:r w:rsidRPr="00374714">
        <w:rPr>
          <w:rFonts w:ascii="Times New Roman" w:hAnsi="Times New Roman"/>
          <w:b/>
          <w:i/>
          <w:sz w:val="36"/>
          <w:szCs w:val="24"/>
        </w:rPr>
        <w:t>Харчування та медичне обслуговування</w:t>
      </w:r>
    </w:p>
    <w:p w:rsidR="004F627D" w:rsidRPr="004F627D" w:rsidRDefault="004F627D" w:rsidP="004F627D">
      <w:pPr>
        <w:spacing w:after="0" w:line="240" w:lineRule="auto"/>
        <w:ind w:firstLine="708"/>
        <w:jc w:val="both"/>
        <w:rPr>
          <w:rFonts w:ascii="Times New Roman" w:hAnsi="Times New Roman"/>
          <w:sz w:val="28"/>
        </w:rPr>
      </w:pPr>
      <w:r w:rsidRPr="004F627D">
        <w:rPr>
          <w:rFonts w:ascii="Times New Roman" w:hAnsi="Times New Roman"/>
          <w:noProof/>
          <w:sz w:val="28"/>
          <w:szCs w:val="28"/>
        </w:rPr>
        <w:t xml:space="preserve">При організації харчування дітей у  закладах загальної середньої освіти  протягом  у 2023-2024 навчального року департамент освіти та керівники закладів загальної середньої освіти керувалися керувалися Законами України </w:t>
      </w:r>
      <w:r>
        <w:rPr>
          <w:rFonts w:ascii="Times New Roman" w:hAnsi="Times New Roman"/>
          <w:noProof/>
          <w:sz w:val="28"/>
          <w:szCs w:val="28"/>
        </w:rPr>
        <w:t>«</w:t>
      </w:r>
      <w:r w:rsidRPr="004F627D">
        <w:rPr>
          <w:rFonts w:ascii="Times New Roman" w:hAnsi="Times New Roman"/>
          <w:noProof/>
          <w:sz w:val="28"/>
          <w:szCs w:val="28"/>
        </w:rPr>
        <w:t>Про освіту</w:t>
      </w:r>
      <w:r>
        <w:rPr>
          <w:rFonts w:ascii="Times New Roman" w:hAnsi="Times New Roman"/>
          <w:noProof/>
          <w:sz w:val="28"/>
          <w:szCs w:val="28"/>
        </w:rPr>
        <w:t>»</w:t>
      </w:r>
      <w:r w:rsidRPr="004F627D">
        <w:rPr>
          <w:rFonts w:ascii="Times New Roman" w:hAnsi="Times New Roman"/>
          <w:noProof/>
          <w:sz w:val="28"/>
          <w:szCs w:val="28"/>
        </w:rPr>
        <w:t xml:space="preserve">, «Про повну загальну середню освіту», «Про охорону дитинства», «Про основні принципи та вимоги до безпечності та якості харчових продуктів», </w:t>
      </w:r>
      <w:r>
        <w:rPr>
          <w:rFonts w:ascii="Times New Roman" w:hAnsi="Times New Roman"/>
          <w:noProof/>
          <w:sz w:val="28"/>
          <w:szCs w:val="28"/>
        </w:rPr>
        <w:t>«</w:t>
      </w:r>
      <w:r w:rsidRPr="004F627D">
        <w:rPr>
          <w:rFonts w:ascii="Times New Roman" w:hAnsi="Times New Roman"/>
          <w:noProof/>
          <w:sz w:val="28"/>
          <w:szCs w:val="28"/>
        </w:rPr>
        <w:t>Про забезпечення санітарного та епідемічного благополуччя населення</w:t>
      </w:r>
      <w:r>
        <w:rPr>
          <w:rFonts w:ascii="Times New Roman" w:hAnsi="Times New Roman"/>
          <w:noProof/>
          <w:sz w:val="28"/>
          <w:szCs w:val="28"/>
        </w:rPr>
        <w:t>»</w:t>
      </w:r>
      <w:r w:rsidRPr="004F627D">
        <w:rPr>
          <w:rFonts w:ascii="Times New Roman" w:hAnsi="Times New Roman"/>
          <w:noProof/>
          <w:sz w:val="28"/>
          <w:szCs w:val="28"/>
        </w:rPr>
        <w:t xml:space="preserve">, </w:t>
      </w:r>
      <w:r>
        <w:rPr>
          <w:rFonts w:ascii="Times New Roman" w:hAnsi="Times New Roman"/>
          <w:noProof/>
          <w:sz w:val="28"/>
          <w:szCs w:val="28"/>
        </w:rPr>
        <w:t>«</w:t>
      </w:r>
      <w:r w:rsidRPr="004F627D">
        <w:rPr>
          <w:rFonts w:ascii="Times New Roman" w:hAnsi="Times New Roman"/>
          <w:noProof/>
          <w:sz w:val="28"/>
          <w:szCs w:val="28"/>
        </w:rPr>
        <w:t>Про захист населення від інфекційних хвороб</w:t>
      </w:r>
      <w:r>
        <w:rPr>
          <w:rFonts w:ascii="Times New Roman" w:hAnsi="Times New Roman"/>
          <w:noProof/>
          <w:sz w:val="28"/>
          <w:szCs w:val="28"/>
        </w:rPr>
        <w:t>»</w:t>
      </w:r>
      <w:r w:rsidRPr="004F627D">
        <w:rPr>
          <w:rFonts w:ascii="Times New Roman" w:hAnsi="Times New Roman"/>
          <w:noProof/>
          <w:sz w:val="28"/>
          <w:szCs w:val="28"/>
        </w:rPr>
        <w:t>, «Про місцеве самоврядування в Україні», «</w:t>
      </w:r>
      <w:r w:rsidRPr="004F627D">
        <w:rPr>
          <w:rFonts w:ascii="Times New Roman" w:hAnsi="Times New Roman"/>
          <w:sz w:val="28"/>
          <w:szCs w:val="28"/>
        </w:rPr>
        <w:t xml:space="preserve">Про статус ветеранів війни, гарантії їх соціального захисту», </w:t>
      </w:r>
      <w:r w:rsidRPr="004F627D">
        <w:rPr>
          <w:rFonts w:ascii="Times New Roman" w:hAnsi="Times New Roman"/>
          <w:sz w:val="28"/>
          <w:szCs w:val="28"/>
          <w:lang w:bidi="uk-UA"/>
        </w:rPr>
        <w:t xml:space="preserve">Санітарним регламентом для закладів загальної середньої освіти, </w:t>
      </w:r>
      <w:r w:rsidRPr="004F627D">
        <w:rPr>
          <w:rFonts w:ascii="Times New Roman" w:hAnsi="Times New Roman"/>
          <w:sz w:val="28"/>
          <w:szCs w:val="28"/>
        </w:rPr>
        <w:t xml:space="preserve">затвердженим наказом МОЗ України від 25.09.2020 № 2205, </w:t>
      </w:r>
      <w:r w:rsidRPr="004F627D">
        <w:rPr>
          <w:rFonts w:ascii="Times New Roman" w:hAnsi="Times New Roman"/>
          <w:noProof/>
          <w:sz w:val="28"/>
          <w:szCs w:val="28"/>
        </w:rPr>
        <w:t xml:space="preserve">постановою КМУ від 24.03.2021 № 305 «Про затвердження норм та Порядку організації харчування у закладах освіти та дитячих закладах оздоровлення та відпочинку», розпорядженням КМУ від 27.10.2023 № 990-р «Про схвалення Стратегії реформування системи шкільного харчування на період до 2027 року та затвердження операційного плану заходів з її реалізації у 2023-2024 роках», </w:t>
      </w:r>
      <w:r w:rsidRPr="004F627D">
        <w:rPr>
          <w:rFonts w:ascii="Times New Roman" w:hAnsi="Times New Roman"/>
          <w:sz w:val="28"/>
          <w:szCs w:val="28"/>
        </w:rPr>
        <w:t xml:space="preserve">рішеннями виконавчого комітету  Житомирської міської ради </w:t>
      </w:r>
      <w:r w:rsidRPr="004F627D">
        <w:rPr>
          <w:rFonts w:ascii="Times New Roman" w:hAnsi="Times New Roman"/>
          <w:sz w:val="28"/>
        </w:rPr>
        <w:t>від 21.12.2020 року № 1533,</w:t>
      </w:r>
      <w:r w:rsidRPr="004F627D">
        <w:rPr>
          <w:rFonts w:ascii="Times New Roman" w:hAnsi="Times New Roman"/>
          <w:sz w:val="28"/>
          <w:szCs w:val="28"/>
        </w:rPr>
        <w:t xml:space="preserve"> </w:t>
      </w:r>
      <w:r w:rsidRPr="004F627D">
        <w:rPr>
          <w:rFonts w:ascii="Times New Roman" w:hAnsi="Times New Roman"/>
          <w:sz w:val="28"/>
        </w:rPr>
        <w:t>від 03.08.2022 року № 556, від 11.01.2023 № 18, від 21.02.2024   № 194.</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Відповідно до рішення виконавчого комітету міської ради від  03.08.2022 року № 556 вартість харчування протягом 2023-2024 навчального року становила </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1) сніданків у м. Житомирі</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для  учнів  1-4 класів склала 39,87 грн;</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для учнів 1-4 класів, які зареєстровані в м. Житомирі та с. Вереси, 39,87 грн  (11,96 грн – кошти місцевого бюджету, 27,91 грн – кошти батьків);</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для учнів 1-4 класів пільгових категорій, які мають право на безкоштовне харчування відповідно до чинного законодавства України та відповідних рішень Житомирської міської ради і виконавчого комітету Житомирської міської ради, - 39,87 грн;</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2) сніданків у с. Вересах</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для учнів 1-4 класів 30,67 грн.;</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3) обідів у м. Житомирі для учнів 1-11 класів пільгових категорій, які мають право на безкоштовне харчування відповідно до чинного законодавства України та відповідних рішень Житомирської міської ради і виконавчого комітету Житомирської міської ради,</w:t>
      </w:r>
    </w:p>
    <w:p w:rsidR="004F627D" w:rsidRPr="004F627D" w:rsidRDefault="004F627D" w:rsidP="004F627D">
      <w:pPr>
        <w:numPr>
          <w:ilvl w:val="0"/>
          <w:numId w:val="20"/>
        </w:numPr>
        <w:spacing w:after="0" w:line="240" w:lineRule="auto"/>
        <w:ind w:left="142" w:right="49" w:firstLine="142"/>
        <w:contextualSpacing/>
        <w:jc w:val="both"/>
        <w:rPr>
          <w:rFonts w:ascii="Times New Roman" w:hAnsi="Times New Roman"/>
          <w:sz w:val="28"/>
          <w:szCs w:val="28"/>
        </w:rPr>
      </w:pPr>
      <w:r w:rsidRPr="004F627D">
        <w:rPr>
          <w:rFonts w:ascii="Times New Roman" w:hAnsi="Times New Roman"/>
          <w:sz w:val="28"/>
          <w:szCs w:val="28"/>
        </w:rPr>
        <w:t>1 - 4 класів (6 - 11 років ) – 43,88 грн – обід;</w:t>
      </w:r>
    </w:p>
    <w:p w:rsidR="004F627D" w:rsidRPr="004F627D" w:rsidRDefault="004F627D" w:rsidP="004F627D">
      <w:pPr>
        <w:numPr>
          <w:ilvl w:val="0"/>
          <w:numId w:val="20"/>
        </w:numPr>
        <w:spacing w:after="0" w:line="240" w:lineRule="auto"/>
        <w:ind w:left="142" w:right="49" w:firstLine="142"/>
        <w:contextualSpacing/>
        <w:jc w:val="both"/>
        <w:rPr>
          <w:rFonts w:ascii="Times New Roman" w:hAnsi="Times New Roman"/>
          <w:sz w:val="28"/>
          <w:szCs w:val="28"/>
        </w:rPr>
      </w:pPr>
      <w:r w:rsidRPr="004F627D">
        <w:rPr>
          <w:rFonts w:ascii="Times New Roman" w:hAnsi="Times New Roman"/>
          <w:sz w:val="28"/>
          <w:szCs w:val="28"/>
        </w:rPr>
        <w:t>5 - 9 класів (11 - 14 років) – 52,29 грн – обід;</w:t>
      </w:r>
    </w:p>
    <w:p w:rsidR="004F627D" w:rsidRPr="004F627D" w:rsidRDefault="004F627D" w:rsidP="004F627D">
      <w:pPr>
        <w:spacing w:after="0" w:line="240" w:lineRule="auto"/>
        <w:ind w:left="142"/>
        <w:jc w:val="both"/>
        <w:rPr>
          <w:rFonts w:ascii="Times New Roman" w:hAnsi="Times New Roman"/>
          <w:sz w:val="28"/>
          <w:szCs w:val="28"/>
        </w:rPr>
      </w:pPr>
      <w:r w:rsidRPr="004F627D">
        <w:rPr>
          <w:rFonts w:ascii="Times New Roman" w:hAnsi="Times New Roman"/>
          <w:sz w:val="28"/>
          <w:szCs w:val="28"/>
        </w:rPr>
        <w:t xml:space="preserve">  -   10 - 11 класів (14 - 18 років) – 58,47 грн – обід </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xml:space="preserve">4) обідів у с. Вереси для учнів 1-11 класів пільгових категорій, які мають право на безкоштовне харчування відповідно до чинного законодавства України та відповідних рішень Житомирської міської  ради і виконавчого комітету Житомирської міської ради, </w:t>
      </w:r>
    </w:p>
    <w:p w:rsidR="004F627D" w:rsidRPr="004F627D" w:rsidRDefault="004F627D" w:rsidP="004F627D">
      <w:pPr>
        <w:numPr>
          <w:ilvl w:val="0"/>
          <w:numId w:val="20"/>
        </w:numPr>
        <w:spacing w:after="0" w:line="240" w:lineRule="auto"/>
        <w:ind w:left="142" w:right="49" w:firstLine="142"/>
        <w:contextualSpacing/>
        <w:jc w:val="both"/>
        <w:rPr>
          <w:rFonts w:ascii="Times New Roman" w:hAnsi="Times New Roman"/>
          <w:sz w:val="28"/>
          <w:szCs w:val="28"/>
        </w:rPr>
      </w:pPr>
      <w:r w:rsidRPr="004F627D">
        <w:rPr>
          <w:rFonts w:ascii="Times New Roman" w:hAnsi="Times New Roman"/>
          <w:sz w:val="28"/>
          <w:szCs w:val="28"/>
        </w:rPr>
        <w:lastRenderedPageBreak/>
        <w:t>1 - 4 класів (6 - 11 років) –  33,75 грн – обід;</w:t>
      </w:r>
    </w:p>
    <w:p w:rsidR="004F627D" w:rsidRPr="004F627D" w:rsidRDefault="004F627D" w:rsidP="004F627D">
      <w:pPr>
        <w:numPr>
          <w:ilvl w:val="0"/>
          <w:numId w:val="20"/>
        </w:numPr>
        <w:spacing w:after="0" w:line="240" w:lineRule="auto"/>
        <w:ind w:left="142" w:right="49" w:firstLine="142"/>
        <w:contextualSpacing/>
        <w:jc w:val="both"/>
        <w:rPr>
          <w:rFonts w:ascii="Times New Roman" w:hAnsi="Times New Roman"/>
          <w:sz w:val="28"/>
          <w:szCs w:val="28"/>
        </w:rPr>
      </w:pPr>
      <w:r w:rsidRPr="004F627D">
        <w:rPr>
          <w:rFonts w:ascii="Times New Roman" w:hAnsi="Times New Roman"/>
          <w:sz w:val="28"/>
          <w:szCs w:val="28"/>
        </w:rPr>
        <w:t>5 - 9 класів (11 - 14 років) –  40,22 грн – обід;</w:t>
      </w:r>
    </w:p>
    <w:p w:rsidR="004F627D" w:rsidRPr="004F627D" w:rsidRDefault="004F627D" w:rsidP="004F627D">
      <w:pPr>
        <w:numPr>
          <w:ilvl w:val="0"/>
          <w:numId w:val="20"/>
        </w:numPr>
        <w:spacing w:after="0" w:line="240" w:lineRule="auto"/>
        <w:ind w:left="142" w:right="49" w:firstLine="142"/>
        <w:contextualSpacing/>
        <w:jc w:val="both"/>
        <w:rPr>
          <w:rFonts w:ascii="Times New Roman" w:hAnsi="Times New Roman"/>
          <w:sz w:val="28"/>
          <w:szCs w:val="28"/>
        </w:rPr>
      </w:pPr>
      <w:r w:rsidRPr="004F627D">
        <w:rPr>
          <w:rFonts w:ascii="Times New Roman" w:hAnsi="Times New Roman"/>
          <w:sz w:val="28"/>
          <w:szCs w:val="28"/>
        </w:rPr>
        <w:t>10 - 11 класів (14 - 18 років) –  44,98 грн – обід.</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Фактичні видатки на харчування учнів у ІІ семестрі склали близько                         19,1 млн. грн.</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 Вартість харчування на день однієї дитини, потерпілої внаслідок Чорнобильської катастрофи, в  закладах загальної середньої освіти визначає Міністерство праці та соціальної політики України. </w:t>
      </w:r>
    </w:p>
    <w:p w:rsidR="004F627D" w:rsidRPr="004F627D" w:rsidRDefault="004F627D" w:rsidP="004F627D">
      <w:pPr>
        <w:tabs>
          <w:tab w:val="left" w:pos="0"/>
        </w:tabs>
        <w:spacing w:after="0" w:line="240" w:lineRule="auto"/>
        <w:contextualSpacing/>
        <w:jc w:val="both"/>
        <w:rPr>
          <w:rFonts w:ascii="Times New Roman" w:hAnsi="Times New Roman"/>
          <w:sz w:val="28"/>
          <w:szCs w:val="28"/>
        </w:rPr>
      </w:pPr>
      <w:r w:rsidRPr="004F627D">
        <w:rPr>
          <w:rFonts w:ascii="Times New Roman" w:hAnsi="Times New Roman"/>
          <w:sz w:val="28"/>
          <w:szCs w:val="28"/>
        </w:rPr>
        <w:tab/>
        <w:t xml:space="preserve">Компенсаційні виплати за харчування учнів зазначеної категорії проводили управління праці та соціального захисту населення </w:t>
      </w:r>
      <w:proofErr w:type="spellStart"/>
      <w:r w:rsidRPr="004F627D">
        <w:rPr>
          <w:rFonts w:ascii="Times New Roman" w:hAnsi="Times New Roman"/>
          <w:sz w:val="28"/>
          <w:szCs w:val="28"/>
        </w:rPr>
        <w:t>Корольовського</w:t>
      </w:r>
      <w:proofErr w:type="spellEnd"/>
      <w:r w:rsidRPr="004F627D">
        <w:rPr>
          <w:rFonts w:ascii="Times New Roman" w:hAnsi="Times New Roman"/>
          <w:sz w:val="28"/>
          <w:szCs w:val="28"/>
        </w:rPr>
        <w:t xml:space="preserve"> та Богунського районів.</w:t>
      </w:r>
    </w:p>
    <w:p w:rsidR="004F627D" w:rsidRPr="004F627D" w:rsidRDefault="004F627D" w:rsidP="004F627D">
      <w:pPr>
        <w:autoSpaceDE w:val="0"/>
        <w:autoSpaceDN w:val="0"/>
        <w:adjustRightInd w:val="0"/>
        <w:spacing w:after="0" w:line="240" w:lineRule="auto"/>
        <w:ind w:firstLine="568"/>
        <w:jc w:val="both"/>
        <w:rPr>
          <w:rFonts w:ascii="Times New Roman" w:hAnsi="Times New Roman"/>
          <w:noProof/>
          <w:sz w:val="28"/>
          <w:szCs w:val="28"/>
        </w:rPr>
      </w:pPr>
      <w:r w:rsidRPr="004F627D">
        <w:rPr>
          <w:rFonts w:ascii="Times New Roman" w:hAnsi="Times New Roman"/>
          <w:noProof/>
          <w:sz w:val="28"/>
          <w:szCs w:val="28"/>
        </w:rPr>
        <w:t xml:space="preserve">   Розподіл коштів на організацію гарячого харчування дітей, облік і звітність за використання коштів, що виділялися на безоплатне харчування, здійснювався відповідно до чинного законодавства.</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У закладах загальної середньої освіти було видано  організаційні накази щодо організації харчування учнів у закладі з урахуванням форм організації освітнього процесу в умовах воєнного стану; визначено режим (кратність), спосіб, форму організації харчування, розроблено  графіки харчування учнів; затверджено списки учнів 1-4 та 1-11 класів пільгових категорій, які отримують харчування  за кошти міського бюджету; визначено відповідальну особу  за організацію харчування у закладі, склад </w:t>
      </w:r>
      <w:proofErr w:type="spellStart"/>
      <w:r w:rsidRPr="004F627D">
        <w:rPr>
          <w:rFonts w:ascii="Times New Roman" w:hAnsi="Times New Roman"/>
          <w:sz w:val="28"/>
          <w:szCs w:val="28"/>
        </w:rPr>
        <w:t>бракеражної</w:t>
      </w:r>
      <w:proofErr w:type="spellEnd"/>
      <w:r w:rsidRPr="004F627D">
        <w:rPr>
          <w:rFonts w:ascii="Times New Roman" w:hAnsi="Times New Roman"/>
          <w:sz w:val="28"/>
          <w:szCs w:val="28"/>
        </w:rPr>
        <w:t xml:space="preserve"> комісії; затверджено графіки чергування вчителів у шкільній їдальні та графіки прибирання і провітрювання обідньої зали. </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Харчування учнів Житомирської міської територіальної громади було організовано</w:t>
      </w:r>
    </w:p>
    <w:p w:rsidR="004F627D" w:rsidRPr="004F627D" w:rsidRDefault="004F627D" w:rsidP="004F627D">
      <w:pPr>
        <w:spacing w:after="0" w:line="240" w:lineRule="auto"/>
        <w:ind w:right="-6"/>
        <w:jc w:val="both"/>
        <w:rPr>
          <w:rFonts w:ascii="Times New Roman" w:hAnsi="Times New Roman"/>
          <w:sz w:val="28"/>
          <w:szCs w:val="28"/>
        </w:rPr>
      </w:pPr>
      <w:r w:rsidRPr="004F627D">
        <w:rPr>
          <w:rFonts w:ascii="Times New Roman" w:hAnsi="Times New Roman"/>
          <w:sz w:val="28"/>
          <w:szCs w:val="28"/>
        </w:rPr>
        <w:t>- на підставі заяв батьків (осіб, які їх заміняють), документів, що підтверджували відповідний статус, дітям пільгових категорій 1-11 класів за рахунок коштів міського бюджету;</w:t>
      </w:r>
    </w:p>
    <w:p w:rsidR="004F627D" w:rsidRPr="004F627D" w:rsidRDefault="004F627D" w:rsidP="004F627D">
      <w:pPr>
        <w:tabs>
          <w:tab w:val="left" w:pos="1020"/>
        </w:tabs>
        <w:spacing w:after="0" w:line="240" w:lineRule="auto"/>
        <w:jc w:val="both"/>
        <w:rPr>
          <w:rFonts w:ascii="Times New Roman" w:hAnsi="Times New Roman"/>
          <w:sz w:val="28"/>
          <w:szCs w:val="28"/>
        </w:rPr>
      </w:pPr>
      <w:r w:rsidRPr="004F627D">
        <w:rPr>
          <w:rFonts w:ascii="Times New Roman" w:hAnsi="Times New Roman"/>
          <w:sz w:val="28"/>
          <w:szCs w:val="28"/>
        </w:rPr>
        <w:t>- на підставі тристоронньої угоди між відповідними районними (</w:t>
      </w:r>
      <w:proofErr w:type="spellStart"/>
      <w:r w:rsidRPr="004F627D">
        <w:rPr>
          <w:rFonts w:ascii="Times New Roman" w:hAnsi="Times New Roman"/>
          <w:sz w:val="28"/>
          <w:szCs w:val="28"/>
        </w:rPr>
        <w:t>Корольовським</w:t>
      </w:r>
      <w:proofErr w:type="spellEnd"/>
      <w:r w:rsidRPr="004F627D">
        <w:rPr>
          <w:rFonts w:ascii="Times New Roman" w:hAnsi="Times New Roman"/>
          <w:sz w:val="28"/>
          <w:szCs w:val="28"/>
        </w:rPr>
        <w:t xml:space="preserve"> та Богунським) управліннями соціального захисту населення, фізичною особою-підприємцем та закладом загальної середньої освіти дітям з інвалідністю, потерпілим від наслідків Чорнобильської катастрофи, за рахунок коштів державного бюджету;</w:t>
      </w:r>
    </w:p>
    <w:p w:rsidR="004F627D" w:rsidRPr="004F627D" w:rsidRDefault="004F627D" w:rsidP="004F627D">
      <w:pPr>
        <w:tabs>
          <w:tab w:val="left" w:pos="1020"/>
        </w:tabs>
        <w:spacing w:after="0" w:line="240" w:lineRule="auto"/>
        <w:jc w:val="both"/>
        <w:rPr>
          <w:rFonts w:ascii="Times New Roman" w:hAnsi="Times New Roman"/>
          <w:sz w:val="28"/>
          <w:szCs w:val="28"/>
        </w:rPr>
      </w:pPr>
      <w:r w:rsidRPr="004F627D">
        <w:rPr>
          <w:rFonts w:ascii="Times New Roman" w:hAnsi="Times New Roman"/>
          <w:sz w:val="28"/>
          <w:szCs w:val="28"/>
        </w:rPr>
        <w:t>- на підставі заяв батьків (осіб, які їх заміняють), витягу про місце проживання (довідки про реєстрацію місця проживання) учням 1-4 класів на умовах співфінансування (30% - кошти міського бюджету, 70% - кошти батьків) та за повну вартість (100% кошти батьків);</w:t>
      </w:r>
    </w:p>
    <w:p w:rsidR="004F627D" w:rsidRPr="004F627D" w:rsidRDefault="004F627D" w:rsidP="004F627D">
      <w:pPr>
        <w:spacing w:after="0" w:line="240" w:lineRule="auto"/>
        <w:ind w:right="-6"/>
        <w:jc w:val="both"/>
        <w:rPr>
          <w:rFonts w:ascii="Times New Roman" w:hAnsi="Times New Roman"/>
          <w:sz w:val="28"/>
          <w:szCs w:val="28"/>
        </w:rPr>
      </w:pPr>
      <w:r w:rsidRPr="004F627D">
        <w:rPr>
          <w:rFonts w:ascii="Times New Roman" w:hAnsi="Times New Roman"/>
          <w:sz w:val="28"/>
          <w:szCs w:val="28"/>
        </w:rPr>
        <w:t>- на підставі відповідних довідок за результатами медичного огляду 2023, 2024 року дітям з особливими дієтичними потребами;</w:t>
      </w:r>
    </w:p>
    <w:p w:rsidR="004F627D" w:rsidRPr="004F627D" w:rsidRDefault="004F627D" w:rsidP="004F627D">
      <w:pPr>
        <w:spacing w:after="0" w:line="240" w:lineRule="auto"/>
        <w:ind w:right="-6"/>
        <w:jc w:val="both"/>
        <w:rPr>
          <w:rFonts w:ascii="Times New Roman" w:hAnsi="Times New Roman"/>
          <w:sz w:val="28"/>
          <w:szCs w:val="28"/>
        </w:rPr>
      </w:pPr>
      <w:r w:rsidRPr="004F627D">
        <w:rPr>
          <w:rFonts w:ascii="Times New Roman" w:hAnsi="Times New Roman"/>
          <w:sz w:val="28"/>
          <w:szCs w:val="28"/>
        </w:rPr>
        <w:t>- на підставі заяв батьків учням, які відвідують групи подовженого дня, за рахунок коштів батьків;</w:t>
      </w:r>
    </w:p>
    <w:p w:rsidR="004F627D" w:rsidRPr="004F627D" w:rsidRDefault="004F627D" w:rsidP="004F627D">
      <w:pPr>
        <w:spacing w:after="0" w:line="240" w:lineRule="auto"/>
        <w:ind w:right="-6"/>
        <w:jc w:val="both"/>
        <w:rPr>
          <w:rFonts w:ascii="Times New Roman" w:hAnsi="Times New Roman"/>
          <w:b/>
          <w:sz w:val="28"/>
          <w:szCs w:val="28"/>
        </w:rPr>
      </w:pPr>
      <w:r w:rsidRPr="004F627D">
        <w:rPr>
          <w:rFonts w:ascii="Times New Roman" w:hAnsi="Times New Roman"/>
          <w:sz w:val="28"/>
          <w:szCs w:val="28"/>
        </w:rPr>
        <w:t>- учням 5-11 класів за рахунок коштів батьків.</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ab/>
        <w:t xml:space="preserve"> Протягом навчального року вівся облік здобувачів освіти, які забезпечуються гарячим харчуванням за рахунок бюджетних коштів, за співфінансуванням та за кошти батьків.</w:t>
      </w:r>
    </w:p>
    <w:p w:rsidR="004F627D" w:rsidRPr="004F627D" w:rsidRDefault="004F627D" w:rsidP="004F627D">
      <w:pPr>
        <w:spacing w:after="0" w:line="240" w:lineRule="auto"/>
        <w:ind w:firstLine="708"/>
        <w:jc w:val="both"/>
        <w:rPr>
          <w:rFonts w:ascii="Times New Roman" w:hAnsi="Times New Roman"/>
          <w:sz w:val="28"/>
        </w:rPr>
      </w:pPr>
      <w:r w:rsidRPr="004F627D">
        <w:rPr>
          <w:rFonts w:ascii="Times New Roman" w:hAnsi="Times New Roman"/>
          <w:sz w:val="28"/>
        </w:rPr>
        <w:t xml:space="preserve">Надання послуг з організації харчування було забезпечено у 30 ліцеях                  м. Житомира, із них у 5 ліцеях (№№ 1,25,27,32,35) способом організації </w:t>
      </w:r>
      <w:r w:rsidRPr="004F627D">
        <w:rPr>
          <w:rFonts w:ascii="Times New Roman" w:hAnsi="Times New Roman"/>
          <w:sz w:val="28"/>
        </w:rPr>
        <w:lastRenderedPageBreak/>
        <w:t>харчування</w:t>
      </w:r>
      <w:r>
        <w:rPr>
          <w:rFonts w:ascii="Times New Roman" w:hAnsi="Times New Roman"/>
          <w:sz w:val="28"/>
        </w:rPr>
        <w:t xml:space="preserve"> є</w:t>
      </w:r>
      <w:r w:rsidRPr="004F627D">
        <w:rPr>
          <w:rFonts w:ascii="Times New Roman" w:hAnsi="Times New Roman"/>
          <w:sz w:val="28"/>
        </w:rPr>
        <w:t xml:space="preserve"> </w:t>
      </w:r>
      <w:proofErr w:type="spellStart"/>
      <w:r w:rsidRPr="004F627D">
        <w:rPr>
          <w:rFonts w:ascii="Times New Roman" w:hAnsi="Times New Roman"/>
          <w:sz w:val="28"/>
        </w:rPr>
        <w:t>кейтеринг</w:t>
      </w:r>
      <w:proofErr w:type="spellEnd"/>
      <w:r w:rsidRPr="004F627D">
        <w:rPr>
          <w:rFonts w:ascii="Times New Roman" w:hAnsi="Times New Roman"/>
          <w:sz w:val="28"/>
        </w:rPr>
        <w:t>, у 25 закладах                                                                                             (№2,3,4,5,6,7,8,12,14,15,16,17,19,20,21,22,23,24,26,28,30,31,33,34,36) – аутсорсинг.</w:t>
      </w:r>
    </w:p>
    <w:p w:rsidR="004F627D" w:rsidRPr="004F627D" w:rsidRDefault="004F627D" w:rsidP="004F627D">
      <w:pPr>
        <w:shd w:val="clear" w:color="auto" w:fill="FFFFFF"/>
        <w:spacing w:after="0" w:line="240" w:lineRule="auto"/>
        <w:ind w:firstLine="709"/>
        <w:jc w:val="both"/>
        <w:rPr>
          <w:rFonts w:ascii="Times New Roman" w:hAnsi="Times New Roman"/>
          <w:sz w:val="28"/>
        </w:rPr>
      </w:pPr>
      <w:r w:rsidRPr="004F627D">
        <w:rPr>
          <w:rFonts w:ascii="Times New Roman" w:hAnsi="Times New Roman"/>
          <w:sz w:val="28"/>
        </w:rPr>
        <w:t xml:space="preserve">У ліцеї № 10 – дистанційна форма навчання. </w:t>
      </w:r>
    </w:p>
    <w:p w:rsidR="004F627D" w:rsidRPr="004F627D" w:rsidRDefault="004F627D" w:rsidP="004F627D">
      <w:pPr>
        <w:shd w:val="clear" w:color="auto" w:fill="FFFFFF"/>
        <w:spacing w:after="0" w:line="240" w:lineRule="auto"/>
        <w:ind w:firstLine="709"/>
        <w:jc w:val="both"/>
        <w:rPr>
          <w:rFonts w:ascii="Times New Roman" w:hAnsi="Times New Roman"/>
          <w:sz w:val="28"/>
        </w:rPr>
      </w:pPr>
      <w:r w:rsidRPr="004F627D">
        <w:rPr>
          <w:rFonts w:ascii="Times New Roman" w:hAnsi="Times New Roman"/>
          <w:sz w:val="28"/>
        </w:rPr>
        <w:t xml:space="preserve">Приготування та реалізацію готових страв самостійно (працівники входять до штатного розпису закладу) забезпечували 2 заклади: початкова школа № 11, </w:t>
      </w:r>
      <w:proofErr w:type="spellStart"/>
      <w:r w:rsidRPr="004F627D">
        <w:rPr>
          <w:rFonts w:ascii="Times New Roman" w:hAnsi="Times New Roman"/>
          <w:sz w:val="28"/>
        </w:rPr>
        <w:t>Вересівський</w:t>
      </w:r>
      <w:proofErr w:type="spellEnd"/>
      <w:r w:rsidRPr="004F627D">
        <w:rPr>
          <w:rFonts w:ascii="Times New Roman" w:hAnsi="Times New Roman"/>
          <w:sz w:val="28"/>
        </w:rPr>
        <w:t xml:space="preserve"> ліцей.  </w:t>
      </w:r>
    </w:p>
    <w:p w:rsidR="004F627D" w:rsidRPr="004F627D" w:rsidRDefault="004F627D" w:rsidP="004F627D">
      <w:pPr>
        <w:spacing w:after="0" w:line="240" w:lineRule="auto"/>
        <w:ind w:firstLine="708"/>
        <w:jc w:val="both"/>
        <w:rPr>
          <w:rFonts w:ascii="Times New Roman" w:hAnsi="Times New Roman"/>
          <w:sz w:val="28"/>
          <w:szCs w:val="28"/>
          <w:lang w:eastAsia="uk-UA"/>
        </w:rPr>
      </w:pPr>
      <w:r w:rsidRPr="004F627D">
        <w:rPr>
          <w:rFonts w:ascii="Times New Roman" w:hAnsi="Times New Roman"/>
          <w:sz w:val="28"/>
        </w:rPr>
        <w:t xml:space="preserve">Станом на травень 2024 року у Житомирській міській територіальній громаді у 22 ЗЗСО (№№3,4,6,7,8,12,14,15,16,17,20,21,22,24,26,28,30,31,34,36, </w:t>
      </w:r>
      <w:proofErr w:type="spellStart"/>
      <w:r w:rsidRPr="004F627D">
        <w:rPr>
          <w:rFonts w:ascii="Times New Roman" w:hAnsi="Times New Roman"/>
          <w:sz w:val="28"/>
        </w:rPr>
        <w:t>Вересівський</w:t>
      </w:r>
      <w:proofErr w:type="spellEnd"/>
      <w:r w:rsidRPr="004F627D">
        <w:rPr>
          <w:rFonts w:ascii="Times New Roman" w:hAnsi="Times New Roman"/>
          <w:sz w:val="28"/>
        </w:rPr>
        <w:t xml:space="preserve"> ліцей, початкова школа № 11) функціонують базові кухні</w:t>
      </w:r>
      <w:r w:rsidRPr="004F627D">
        <w:rPr>
          <w:rFonts w:ascii="Times New Roman" w:hAnsi="Times New Roman"/>
          <w:sz w:val="28"/>
          <w:szCs w:val="28"/>
          <w:lang w:eastAsia="uk-UA"/>
        </w:rPr>
        <w:t xml:space="preserve"> – це  модель організації харчування, за якої процес приготування та видача готових страв реалізується закладом освіти самостійно (працівниками, що входять до штатного розпису закладу) або шляхом аутсорсингу, що передбачає виготовлення та реалізацію готових страв оператором ринку харчових продуктів, який здійснює постачання послуг з харчування, з використанням матеріально-технічної бази (харчоблоку) закладу освіти.</w:t>
      </w:r>
    </w:p>
    <w:p w:rsidR="004F627D" w:rsidRPr="004F627D" w:rsidRDefault="004F627D" w:rsidP="004F627D">
      <w:pPr>
        <w:spacing w:after="0" w:line="240" w:lineRule="auto"/>
        <w:jc w:val="both"/>
        <w:rPr>
          <w:rFonts w:ascii="Times New Roman" w:hAnsi="Times New Roman"/>
          <w:sz w:val="28"/>
          <w:szCs w:val="28"/>
          <w:lang w:eastAsia="uk-UA"/>
        </w:rPr>
      </w:pPr>
      <w:r w:rsidRPr="004F627D">
        <w:rPr>
          <w:rFonts w:ascii="Times New Roman" w:hAnsi="Times New Roman"/>
          <w:sz w:val="28"/>
          <w:szCs w:val="28"/>
          <w:lang w:eastAsia="uk-UA"/>
        </w:rPr>
        <w:t xml:space="preserve">         У 5 ЗЗСО (№№ 2,5,19,23,33) опорна кухня – це модель організації харчування, що є ідентичною до моделі “базова кухня” та передбачає виконання функцій постачальника послуг з харчування, шляхом доставки готової гарячої їжі у прилеглі заклади освіти.</w:t>
      </w:r>
    </w:p>
    <w:p w:rsidR="004F627D" w:rsidRPr="004F627D" w:rsidRDefault="004F627D" w:rsidP="004F627D">
      <w:pPr>
        <w:spacing w:after="0" w:line="240" w:lineRule="auto"/>
        <w:jc w:val="both"/>
        <w:rPr>
          <w:rFonts w:ascii="Times New Roman" w:hAnsi="Times New Roman"/>
          <w:sz w:val="28"/>
          <w:szCs w:val="28"/>
          <w:lang w:eastAsia="uk-UA"/>
        </w:rPr>
      </w:pPr>
      <w:r w:rsidRPr="004F627D">
        <w:rPr>
          <w:rFonts w:ascii="Times New Roman" w:hAnsi="Times New Roman"/>
          <w:sz w:val="28"/>
          <w:szCs w:val="28"/>
          <w:lang w:eastAsia="uk-UA"/>
        </w:rPr>
        <w:tab/>
        <w:t>У 6 ЗЗСО (№№ 1,10,25,27,32,35) працюють буфети-роздаткові.</w:t>
      </w:r>
    </w:p>
    <w:p w:rsidR="004F627D" w:rsidRPr="004F627D" w:rsidRDefault="004F627D" w:rsidP="004F627D">
      <w:pPr>
        <w:spacing w:after="0" w:line="240" w:lineRule="auto"/>
        <w:jc w:val="both"/>
        <w:rPr>
          <w:rFonts w:ascii="Times New Roman" w:hAnsi="Times New Roman"/>
          <w:sz w:val="28"/>
          <w:szCs w:val="28"/>
          <w:lang w:eastAsia="uk-UA"/>
        </w:rPr>
      </w:pPr>
      <w:r w:rsidRPr="004F627D">
        <w:rPr>
          <w:rFonts w:ascii="Times New Roman" w:hAnsi="Times New Roman"/>
          <w:sz w:val="28"/>
          <w:szCs w:val="28"/>
          <w:lang w:eastAsia="uk-UA"/>
        </w:rPr>
        <w:tab/>
        <w:t xml:space="preserve">Способом організації харчування у 25 ЗЗСО є аутсорсинг, у 6 ЗЗСО – </w:t>
      </w:r>
      <w:proofErr w:type="spellStart"/>
      <w:r w:rsidRPr="004F627D">
        <w:rPr>
          <w:rFonts w:ascii="Times New Roman" w:hAnsi="Times New Roman"/>
          <w:sz w:val="28"/>
          <w:szCs w:val="28"/>
          <w:lang w:eastAsia="uk-UA"/>
        </w:rPr>
        <w:t>кейтеринг</w:t>
      </w:r>
      <w:proofErr w:type="spellEnd"/>
      <w:r w:rsidRPr="004F627D">
        <w:rPr>
          <w:rFonts w:ascii="Times New Roman" w:hAnsi="Times New Roman"/>
          <w:sz w:val="28"/>
          <w:szCs w:val="28"/>
          <w:lang w:eastAsia="uk-UA"/>
        </w:rPr>
        <w:t>.</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 xml:space="preserve">Департаментом освіти протягом навчального року проводилося системне інформування адміністрацій закладів про просування реформи шкільного харчування в умовах воєнного стану та здійснювався відповідний моніторинг за стратегічними цілями.  </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xml:space="preserve"> </w:t>
      </w:r>
      <w:r w:rsidRPr="004F627D">
        <w:rPr>
          <w:rFonts w:ascii="Times New Roman" w:hAnsi="Times New Roman"/>
          <w:sz w:val="28"/>
          <w:szCs w:val="28"/>
        </w:rPr>
        <w:tab/>
        <w:t xml:space="preserve">Так, на заклади освіти було направлено наступні листи: </w:t>
      </w:r>
      <w:r w:rsidRPr="004F627D">
        <w:rPr>
          <w:rFonts w:ascii="Times New Roman" w:hAnsi="Times New Roman"/>
          <w:bCs/>
          <w:kern w:val="36"/>
          <w:sz w:val="28"/>
          <w:szCs w:val="28"/>
        </w:rPr>
        <w:t>від 01.08.2023                      № 1574 «</w:t>
      </w:r>
      <w:r w:rsidRPr="004F627D">
        <w:rPr>
          <w:rFonts w:ascii="Times New Roman" w:hAnsi="Times New Roman"/>
          <w:sz w:val="28"/>
          <w:szCs w:val="28"/>
        </w:rPr>
        <w:t xml:space="preserve">Про лист ГУ </w:t>
      </w:r>
      <w:proofErr w:type="spellStart"/>
      <w:r w:rsidRPr="004F627D">
        <w:rPr>
          <w:rFonts w:ascii="Times New Roman" w:hAnsi="Times New Roman"/>
          <w:sz w:val="28"/>
          <w:szCs w:val="28"/>
        </w:rPr>
        <w:t>Держпродспоживслужби</w:t>
      </w:r>
      <w:proofErr w:type="spellEnd"/>
      <w:r w:rsidRPr="004F627D">
        <w:rPr>
          <w:rFonts w:ascii="Times New Roman" w:hAnsi="Times New Roman"/>
          <w:sz w:val="28"/>
          <w:szCs w:val="28"/>
        </w:rPr>
        <w:t xml:space="preserve"> у Житомирській області щодо виконання плану заходів з реалізації Національної стратегії  розбудови безпечного і здорового освітнього середовища в новій українській школі»; від 01.08.2023 № 1576 «Про робочу зустріч на тему «Реалізація реформи шкільного харчування»; від 08.08.2023 № 1612 «Про регіональні форуми щодо реалізації реформи шкільного харчування»; від 11.09.2023 № 1932 «Про продовження реформи системи харчування»; від 23.10.2023 № 2366 «</w:t>
      </w:r>
      <w:r w:rsidRPr="004F627D">
        <w:rPr>
          <w:rFonts w:ascii="Times New Roman" w:hAnsi="Times New Roman"/>
          <w:bCs/>
          <w:sz w:val="28"/>
          <w:szCs w:val="28"/>
        </w:rPr>
        <w:t>Про реформу шкільного харчування на міжнародному рівні та в Україні»; від 24.10.2023 № 2382 «</w:t>
      </w:r>
      <w:r w:rsidRPr="004F627D">
        <w:rPr>
          <w:rFonts w:ascii="Times New Roman" w:hAnsi="Times New Roman"/>
          <w:bCs/>
          <w:kern w:val="36"/>
          <w:sz w:val="28"/>
          <w:szCs w:val="28"/>
        </w:rPr>
        <w:t>Про підтвердження Україною наміру долучитися до Коаліції шкільного харчування»; від 01.11.2023 № 2441 «</w:t>
      </w:r>
      <w:r w:rsidRPr="004F627D">
        <w:rPr>
          <w:rFonts w:ascii="Times New Roman" w:hAnsi="Times New Roman"/>
          <w:sz w:val="28"/>
          <w:szCs w:val="28"/>
        </w:rPr>
        <w:t>Про Стратегію реформування</w:t>
      </w:r>
      <w:r w:rsidRPr="004F627D">
        <w:rPr>
          <w:rFonts w:ascii="Times New Roman" w:hAnsi="Times New Roman"/>
          <w:szCs w:val="28"/>
        </w:rPr>
        <w:t xml:space="preserve"> </w:t>
      </w:r>
      <w:r w:rsidRPr="004F627D">
        <w:rPr>
          <w:rFonts w:ascii="Times New Roman" w:hAnsi="Times New Roman"/>
          <w:sz w:val="28"/>
          <w:szCs w:val="28"/>
        </w:rPr>
        <w:t xml:space="preserve">системи шкільного харчування на 2023–2027 роки»; від 14.11.2023 № 2536 «Про нараду під головуванням прем'єр-міністра Дениса </w:t>
      </w:r>
      <w:proofErr w:type="spellStart"/>
      <w:r w:rsidRPr="004F627D">
        <w:rPr>
          <w:rFonts w:ascii="Times New Roman" w:hAnsi="Times New Roman"/>
          <w:sz w:val="28"/>
          <w:szCs w:val="28"/>
        </w:rPr>
        <w:t>Шмигаля</w:t>
      </w:r>
      <w:proofErr w:type="spellEnd"/>
      <w:r w:rsidRPr="004F627D">
        <w:rPr>
          <w:rFonts w:ascii="Times New Roman" w:hAnsi="Times New Roman"/>
          <w:sz w:val="28"/>
          <w:szCs w:val="28"/>
        </w:rPr>
        <w:t xml:space="preserve"> за участі першої леді Олени </w:t>
      </w:r>
      <w:proofErr w:type="spellStart"/>
      <w:r w:rsidRPr="004F627D">
        <w:rPr>
          <w:rFonts w:ascii="Times New Roman" w:hAnsi="Times New Roman"/>
          <w:sz w:val="28"/>
          <w:szCs w:val="28"/>
        </w:rPr>
        <w:t>Зеленської</w:t>
      </w:r>
      <w:proofErr w:type="spellEnd"/>
      <w:r w:rsidRPr="004F627D">
        <w:rPr>
          <w:rFonts w:ascii="Times New Roman" w:hAnsi="Times New Roman"/>
          <w:sz w:val="28"/>
          <w:szCs w:val="28"/>
        </w:rPr>
        <w:t xml:space="preserve"> щодо реалізації Стратегії реформи шкільного харчування», від 12.12.2023 № 2786 «Про відеоролики щодо важливості правильного харчування», від 12.12.2023 № 2797 «Про курс «Практичні аспекти виконання закладами світи вимог харчового законодавства», від 20.12.2023 № 2882 «Про завершення будівництва першої в Україні фабрики-кухні», від 21.12.2023  № 2890 «Про підписання  меморандуму між МОН та ГО «Культ </w:t>
      </w:r>
      <w:proofErr w:type="spellStart"/>
      <w:r w:rsidRPr="004F627D">
        <w:rPr>
          <w:rFonts w:ascii="Times New Roman" w:hAnsi="Times New Roman"/>
          <w:sz w:val="28"/>
          <w:szCs w:val="28"/>
        </w:rPr>
        <w:t>Фуд</w:t>
      </w:r>
      <w:proofErr w:type="spellEnd"/>
      <w:r w:rsidRPr="004F627D">
        <w:rPr>
          <w:rFonts w:ascii="Times New Roman" w:hAnsi="Times New Roman"/>
          <w:sz w:val="28"/>
          <w:szCs w:val="28"/>
        </w:rPr>
        <w:t xml:space="preserve">» про співпрацю», від 03.01.2024 № 25 «Про підсумки роботи з реформування  шкільного харчування у 2023 році», від 09.02.2024 № 332 «Про проходження курсів», від 04.03.2024 № </w:t>
      </w:r>
      <w:r w:rsidRPr="004F627D">
        <w:rPr>
          <w:rFonts w:ascii="Times New Roman" w:hAnsi="Times New Roman"/>
          <w:sz w:val="28"/>
          <w:szCs w:val="28"/>
        </w:rPr>
        <w:lastRenderedPageBreak/>
        <w:t>513 «Про регіональний форум «Реформа шкільного харчування - пріоритетний та свідомий вибір Житомирщини», від 27.03.2024 № 705 «</w:t>
      </w:r>
      <w:r w:rsidRPr="004F627D">
        <w:rPr>
          <w:rFonts w:ascii="Times New Roman" w:hAnsi="Times New Roman"/>
          <w:bCs/>
          <w:kern w:val="36"/>
          <w:sz w:val="28"/>
          <w:szCs w:val="28"/>
        </w:rPr>
        <w:t>Про внесення до реєстру  національної системи кваліфікацій  професійного стандарту «Кухар закладу освіти», від 01.04.2024 № 743 «Про партнерську зустріч, присвячену реформі шкільного харчування», від 02.04.2024 № 757 «</w:t>
      </w:r>
      <w:r w:rsidRPr="004F627D">
        <w:rPr>
          <w:rFonts w:ascii="Times New Roman" w:hAnsi="Times New Roman"/>
          <w:sz w:val="28"/>
          <w:szCs w:val="28"/>
        </w:rPr>
        <w:t xml:space="preserve">Про міжнародну співпрацю у межах поетапного втілення реформи шкільного харчування», від 09.04.2024 № 814 «Про ухвалення Кодексу усталеної практики для </w:t>
      </w:r>
      <w:proofErr w:type="spellStart"/>
      <w:r w:rsidRPr="004F627D">
        <w:rPr>
          <w:rFonts w:ascii="Times New Roman" w:hAnsi="Times New Roman"/>
          <w:sz w:val="28"/>
          <w:szCs w:val="28"/>
        </w:rPr>
        <w:t>проєктування</w:t>
      </w:r>
      <w:proofErr w:type="spellEnd"/>
      <w:r w:rsidRPr="004F627D">
        <w:rPr>
          <w:rFonts w:ascii="Times New Roman" w:hAnsi="Times New Roman"/>
          <w:sz w:val="28"/>
          <w:szCs w:val="28"/>
        </w:rPr>
        <w:t xml:space="preserve"> харчоблоків у закладах освіти», від 11.04.2024 № 842 «Про завершальний регіональний форум у Рівному в межах реформи шкільного харчування», від 16.04.2024 № 880 «Про освітню програму професійного навчання для підвищення кваліфікації з професії «Кухар», від 25.04.2024  № 961 «Про презентацію кулінарного збірника страв для шкільних їдалень», від 10.06.2024 № 1380 «Про наказ МОН України від 14.05.2024  № 674», від 10.06.2024 № 1380 «Про наказ МОН України від 14.05.2024 № 674», від 21,06.2024 № 1476 «</w:t>
      </w:r>
      <w:r w:rsidRPr="004F627D">
        <w:rPr>
          <w:rFonts w:ascii="Times New Roman" w:hAnsi="Times New Roman"/>
          <w:bCs/>
          <w:kern w:val="36"/>
          <w:sz w:val="28"/>
          <w:szCs w:val="28"/>
          <w:lang w:eastAsia="uk-UA"/>
        </w:rPr>
        <w:t xml:space="preserve">Про селекторну нараду під керівництвом першої леді Олени </w:t>
      </w:r>
      <w:proofErr w:type="spellStart"/>
      <w:r w:rsidRPr="004F627D">
        <w:rPr>
          <w:rFonts w:ascii="Times New Roman" w:hAnsi="Times New Roman"/>
          <w:bCs/>
          <w:kern w:val="36"/>
          <w:sz w:val="28"/>
          <w:szCs w:val="28"/>
          <w:lang w:eastAsia="uk-UA"/>
        </w:rPr>
        <w:t>Зеленської</w:t>
      </w:r>
      <w:proofErr w:type="spellEnd"/>
      <w:r w:rsidRPr="004F627D">
        <w:rPr>
          <w:rFonts w:ascii="Times New Roman" w:hAnsi="Times New Roman"/>
          <w:bCs/>
          <w:kern w:val="36"/>
          <w:sz w:val="28"/>
          <w:szCs w:val="28"/>
          <w:lang w:eastAsia="uk-UA"/>
        </w:rPr>
        <w:t>», від 26.06.2024 № 1554 «</w:t>
      </w:r>
      <w:r w:rsidRPr="004F627D">
        <w:rPr>
          <w:rFonts w:ascii="Times New Roman" w:hAnsi="Times New Roman"/>
          <w:sz w:val="28"/>
          <w:szCs w:val="28"/>
        </w:rPr>
        <w:t>Про лист МОЗ України від 22.05.2024 № 26-04/21138/2-24», від 04.07.2024 № 1646 «Про дайджест реформи шкільного харчування».</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xml:space="preserve"> </w:t>
      </w:r>
      <w:r w:rsidRPr="004F627D">
        <w:rPr>
          <w:rFonts w:ascii="Times New Roman" w:hAnsi="Times New Roman"/>
          <w:sz w:val="28"/>
          <w:szCs w:val="28"/>
        </w:rPr>
        <w:tab/>
        <w:t xml:space="preserve">У частині координації, методичного керівництва, моніторингу, аналізу стану організації керівниками закладів загальної середньої освіти харчування учнів різних категорій та вжиття заходів з профілактики інфекційних захворювань та харчових отруєнь було видано наступні накази: </w:t>
      </w:r>
      <w:r w:rsidRPr="004F627D">
        <w:rPr>
          <w:rFonts w:ascii="Times New Roman" w:hAnsi="Times New Roman"/>
          <w:sz w:val="28"/>
        </w:rPr>
        <w:t>від 28.08.2023 № 205 «Про організацію харчування учнів ЗЗСО Ж</w:t>
      </w:r>
      <w:r w:rsidRPr="004F627D">
        <w:rPr>
          <w:rFonts w:ascii="Times New Roman" w:hAnsi="Times New Roman"/>
          <w:sz w:val="28"/>
          <w:szCs w:val="28"/>
        </w:rPr>
        <w:t>итомирської міської     територіальної громади»; від 31.08.2023 № 209 «</w:t>
      </w:r>
      <w:r w:rsidRPr="004F627D">
        <w:rPr>
          <w:rFonts w:ascii="Times New Roman" w:hAnsi="Times New Roman"/>
          <w:sz w:val="28"/>
        </w:rPr>
        <w:t>Про організацію харчування у шкільних буфетах»; від 21.09.2023 № 241 «Про організацію харчування учнів з особливими дієтичними потребами»; від 25.09.2023 № 242 «Про вжиття заходів щодо запобігання харчовим отруєнням у ЗЗСО Житомирської міської територіальної громади»; від 04.12.2023 № 350 «</w:t>
      </w:r>
      <w:r w:rsidRPr="004F627D">
        <w:rPr>
          <w:rFonts w:ascii="Times New Roman" w:hAnsi="Times New Roman"/>
          <w:sz w:val="28"/>
          <w:szCs w:val="28"/>
        </w:rPr>
        <w:t>Про посилення заходів з профілактики гострих кишкових інфекцій та харчових отруєнь у період  новорічних та різдвяних свят»;</w:t>
      </w:r>
      <w:r w:rsidRPr="004F627D">
        <w:rPr>
          <w:rFonts w:ascii="Times New Roman" w:hAnsi="Times New Roman"/>
          <w:sz w:val="28"/>
        </w:rPr>
        <w:t xml:space="preserve"> </w:t>
      </w:r>
      <w:r w:rsidRPr="004F627D">
        <w:rPr>
          <w:rFonts w:ascii="Times New Roman" w:hAnsi="Times New Roman"/>
          <w:sz w:val="28"/>
          <w:szCs w:val="28"/>
        </w:rPr>
        <w:t xml:space="preserve"> направлено листи на заклади від 09.06.2023   № 1256 про  постанову КМУ від 01.06.2023 № 549 «Про внесення змін до Порядку організації харчування у закладах освіти та дитячих закладах оздоровлення та відпочинку», від 21.12.2023 № 2887 «Про рішення виконавчого комітету Житомирської міської ради від 20.12.2023 № 2016», від 28.12.2023   № 379 «Про підсумки організації харчування учнів закладів загальної середньої освіти у І семестрі 2023-2024 навчального року», від 14.03.2024 № 89 «Про забезпечення вимог санітарного законодавства при організації харчування у ліцеї № 28 м. Житомира імені Івана Виговського», від  29.05.2024 № 155 «</w:t>
      </w:r>
      <w:r w:rsidRPr="004F627D">
        <w:rPr>
          <w:rFonts w:ascii="Times New Roman" w:hAnsi="Times New Roman"/>
          <w:sz w:val="28"/>
        </w:rPr>
        <w:t xml:space="preserve">Про вжиття заходів щодо запобігання харчовим отруєнням, інфекційним захворюванням  у  пришкільних таборах з денним перебуванням та окремі організаційні питання»; з метою відповідного моніторингу направлено листи </w:t>
      </w:r>
      <w:r w:rsidRPr="004F627D">
        <w:rPr>
          <w:rFonts w:ascii="Times New Roman" w:hAnsi="Times New Roman"/>
          <w:sz w:val="28"/>
          <w:szCs w:val="28"/>
        </w:rPr>
        <w:t>від  17.01.2024 № 139</w:t>
      </w:r>
      <w:r w:rsidRPr="004F627D">
        <w:rPr>
          <w:rFonts w:ascii="Times New Roman" w:hAnsi="Times New Roman"/>
          <w:sz w:val="24"/>
          <w:szCs w:val="24"/>
        </w:rPr>
        <w:t xml:space="preserve"> </w:t>
      </w:r>
      <w:r w:rsidRPr="004F627D">
        <w:rPr>
          <w:rFonts w:ascii="Times New Roman" w:hAnsi="Times New Roman"/>
          <w:sz w:val="28"/>
          <w:szCs w:val="28"/>
        </w:rPr>
        <w:t xml:space="preserve"> «Про постачальників продуктів харчування та продовольчої сировини у заклад освіти», від 18.01.2024 № 147 «Про потребу у </w:t>
      </w:r>
      <w:proofErr w:type="spellStart"/>
      <w:r w:rsidRPr="004F627D">
        <w:rPr>
          <w:rFonts w:ascii="Times New Roman" w:hAnsi="Times New Roman"/>
          <w:sz w:val="28"/>
          <w:szCs w:val="28"/>
        </w:rPr>
        <w:t>холодильно</w:t>
      </w:r>
      <w:proofErr w:type="spellEnd"/>
      <w:r w:rsidRPr="004F627D">
        <w:rPr>
          <w:rFonts w:ascii="Times New Roman" w:hAnsi="Times New Roman"/>
          <w:sz w:val="28"/>
          <w:szCs w:val="28"/>
        </w:rPr>
        <w:t xml:space="preserve">-технологічному обладнанні та посуді», від 11.03.2024 № 572 «Про першочергову потребу у придбанні </w:t>
      </w:r>
      <w:proofErr w:type="spellStart"/>
      <w:r w:rsidRPr="004F627D">
        <w:rPr>
          <w:rFonts w:ascii="Times New Roman" w:hAnsi="Times New Roman"/>
          <w:sz w:val="28"/>
          <w:szCs w:val="28"/>
        </w:rPr>
        <w:t>холодильно</w:t>
      </w:r>
      <w:proofErr w:type="spellEnd"/>
      <w:r w:rsidRPr="004F627D">
        <w:rPr>
          <w:rFonts w:ascii="Times New Roman" w:hAnsi="Times New Roman"/>
          <w:sz w:val="28"/>
          <w:szCs w:val="28"/>
        </w:rPr>
        <w:t>-технологічного обладнання», від 25.03.2024 № 668 «Про штат харчоблоку», від 27.03.2024 № 700 «Про проблемні питання та потреби в організації шкільного харчування у закладі освіти».</w:t>
      </w:r>
    </w:p>
    <w:p w:rsidR="004F627D" w:rsidRPr="004F627D" w:rsidRDefault="004F627D" w:rsidP="004F627D">
      <w:pPr>
        <w:spacing w:after="0" w:line="240" w:lineRule="auto"/>
        <w:ind w:firstLine="567"/>
        <w:jc w:val="both"/>
        <w:rPr>
          <w:rFonts w:ascii="Times New Roman" w:hAnsi="Times New Roman"/>
          <w:sz w:val="28"/>
          <w:szCs w:val="28"/>
        </w:rPr>
      </w:pPr>
      <w:r w:rsidRPr="004F627D">
        <w:rPr>
          <w:rFonts w:ascii="Times New Roman" w:hAnsi="Times New Roman"/>
          <w:sz w:val="28"/>
          <w:szCs w:val="28"/>
        </w:rPr>
        <w:lastRenderedPageBreak/>
        <w:t xml:space="preserve">Закладами загальної середньої освіти та департаментом освіти міської ради щомісячно аналізувався стан організації харчування пільгових категорій  1-4 класів (сніданки), організації сніданків для учнів 1-4 класів на умовах співфінансування та за кошти батьків, організації харчування пільгових категорій дітей 1-4, 5-9, 10-11 класів (обід); проводився моніторинг щодо </w:t>
      </w:r>
      <w:proofErr w:type="spellStart"/>
      <w:r w:rsidRPr="004F627D">
        <w:rPr>
          <w:rFonts w:ascii="Times New Roman" w:hAnsi="Times New Roman"/>
          <w:sz w:val="28"/>
          <w:szCs w:val="28"/>
        </w:rPr>
        <w:t>охопленості</w:t>
      </w:r>
      <w:proofErr w:type="spellEnd"/>
      <w:r w:rsidRPr="004F627D">
        <w:rPr>
          <w:rFonts w:ascii="Times New Roman" w:hAnsi="Times New Roman"/>
          <w:sz w:val="28"/>
          <w:szCs w:val="28"/>
        </w:rPr>
        <w:t xml:space="preserve"> різними видами харчування учнів 1-11 класів, харчування учнів, які відвідують групи подовженого дня; моніторинг щодо виконання постанови КМУ </w:t>
      </w:r>
      <w:r w:rsidRPr="004F627D">
        <w:rPr>
          <w:rFonts w:ascii="Times New Roman" w:hAnsi="Times New Roman"/>
          <w:noProof/>
          <w:sz w:val="28"/>
          <w:szCs w:val="28"/>
        </w:rPr>
        <w:t xml:space="preserve">від 24.03.2021 № 305. </w:t>
      </w:r>
      <w:r w:rsidRPr="004F627D">
        <w:rPr>
          <w:rFonts w:ascii="Times New Roman" w:hAnsi="Times New Roman"/>
          <w:sz w:val="28"/>
          <w:szCs w:val="28"/>
        </w:rPr>
        <w:t xml:space="preserve"> </w:t>
      </w:r>
    </w:p>
    <w:p w:rsidR="004F627D" w:rsidRPr="004F627D" w:rsidRDefault="004F627D" w:rsidP="004F627D">
      <w:pPr>
        <w:spacing w:after="0" w:line="240" w:lineRule="auto"/>
        <w:ind w:firstLine="567"/>
        <w:jc w:val="both"/>
        <w:rPr>
          <w:rFonts w:ascii="Times New Roman" w:hAnsi="Times New Roman"/>
          <w:sz w:val="28"/>
          <w:szCs w:val="28"/>
        </w:rPr>
      </w:pPr>
      <w:r w:rsidRPr="004F627D">
        <w:rPr>
          <w:rFonts w:ascii="Times New Roman" w:hAnsi="Times New Roman"/>
          <w:sz w:val="28"/>
          <w:szCs w:val="28"/>
        </w:rPr>
        <w:t>Крім зазначеного, системно розміщувалися матеріали на сайті департаменту освіти міської ради у рубриці «Харчування. Заклади загальної середньої освіти».</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ab/>
        <w:t>Контроль за організацією, забезпеченням, якістю та безпечністю харчування у закладі забезпечував керівник закладу, відповідальна особа за організацію харчування  та медичний працівник відповідно до пунктів 19 (Керівник закладу освіти), 20 (Відповідальна особа), 21 (Медичний працівник закладу освіти) Порядку організації харчування у закладах освіти та дитячих закладах оздоровлення та відпочинку, затвердженого постановою КМУ від 24.03.2021 № 305.</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На початку навчального року в закладах освіти було створено </w:t>
      </w:r>
      <w:proofErr w:type="spellStart"/>
      <w:r w:rsidRPr="004F627D">
        <w:rPr>
          <w:rFonts w:ascii="Times New Roman" w:hAnsi="Times New Roman"/>
          <w:sz w:val="28"/>
          <w:szCs w:val="28"/>
        </w:rPr>
        <w:t>бракеражну</w:t>
      </w:r>
      <w:proofErr w:type="spellEnd"/>
      <w:r w:rsidRPr="004F627D">
        <w:rPr>
          <w:rFonts w:ascii="Times New Roman" w:hAnsi="Times New Roman"/>
          <w:sz w:val="28"/>
          <w:szCs w:val="28"/>
        </w:rPr>
        <w:t xml:space="preserve"> комісію  з контролю за організацією та якістю харчування, яка працювала протягом навчального року. Видано відповідний наказ.</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До складу </w:t>
      </w:r>
      <w:proofErr w:type="spellStart"/>
      <w:r w:rsidRPr="004F627D">
        <w:rPr>
          <w:rFonts w:ascii="Times New Roman" w:hAnsi="Times New Roman"/>
          <w:sz w:val="28"/>
          <w:szCs w:val="28"/>
        </w:rPr>
        <w:t>бракеражної</w:t>
      </w:r>
      <w:proofErr w:type="spellEnd"/>
      <w:r w:rsidRPr="004F627D">
        <w:rPr>
          <w:rFonts w:ascii="Times New Roman" w:hAnsi="Times New Roman"/>
          <w:sz w:val="28"/>
          <w:szCs w:val="28"/>
        </w:rPr>
        <w:t xml:space="preserve"> комісії ввійшли завідувач виробництвом, медичний працівник, кухар, представник адміністрації закладу, оператор ринку харчових продуктів, який надає послуги з організації харчування у закладі. </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xml:space="preserve"> </w:t>
      </w:r>
      <w:r w:rsidRPr="004F627D">
        <w:rPr>
          <w:rFonts w:ascii="Times New Roman" w:hAnsi="Times New Roman"/>
          <w:sz w:val="28"/>
          <w:szCs w:val="28"/>
        </w:rPr>
        <w:tab/>
      </w:r>
      <w:proofErr w:type="spellStart"/>
      <w:r w:rsidRPr="004F627D">
        <w:rPr>
          <w:rFonts w:ascii="Times New Roman" w:hAnsi="Times New Roman"/>
          <w:sz w:val="28"/>
          <w:szCs w:val="28"/>
        </w:rPr>
        <w:t>Бракеражна</w:t>
      </w:r>
      <w:proofErr w:type="spellEnd"/>
      <w:r w:rsidRPr="004F627D">
        <w:rPr>
          <w:rFonts w:ascii="Times New Roman" w:hAnsi="Times New Roman"/>
          <w:sz w:val="28"/>
          <w:szCs w:val="28"/>
        </w:rPr>
        <w:t xml:space="preserve"> комісія здійснювала щоденний контроль за якістю готових страв у шкільній їдальні. Бракераж сирої продукції здійснювався фізичною особою-підприємцем із залученням медичного працівника закладу.</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Протягом навчального року в закладах освіти працювала також комісія громадського контролю.</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Забезпечували  харчування школярів протягом </w:t>
      </w:r>
      <w:proofErr w:type="spellStart"/>
      <w:r w:rsidRPr="004F627D">
        <w:rPr>
          <w:rFonts w:ascii="Times New Roman" w:hAnsi="Times New Roman"/>
          <w:sz w:val="28"/>
          <w:szCs w:val="28"/>
        </w:rPr>
        <w:t>протягом</w:t>
      </w:r>
      <w:proofErr w:type="spellEnd"/>
      <w:r w:rsidRPr="004F627D">
        <w:rPr>
          <w:rFonts w:ascii="Times New Roman" w:hAnsi="Times New Roman"/>
          <w:sz w:val="28"/>
          <w:szCs w:val="28"/>
        </w:rPr>
        <w:t xml:space="preserve"> навчального року  </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у м. Житомирі переможці конкурсних торгів  фізичні особи-підприємці  на основі договорів, укладених між керівниками закладів та фізичними особами-підприємцями про закупівлю послуг (послуги їдалень) за державні кошти;</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у с. Вересах кухар та кухонний працівник, які входять до штатного розпису закладу;</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у початковій школі № 11 працівники кухні, які входять до штатного розпису дошкільного підрозділу.</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 xml:space="preserve">Харчування дітей організовувалося відповідно до Примірних чотиритижневих сезонних меню (сніданки і обіди), погоджених Житомирським міським управлінням Головного управління </w:t>
      </w:r>
      <w:proofErr w:type="spellStart"/>
      <w:r w:rsidRPr="004F627D">
        <w:rPr>
          <w:rFonts w:ascii="Times New Roman" w:hAnsi="Times New Roman"/>
          <w:sz w:val="28"/>
          <w:szCs w:val="28"/>
        </w:rPr>
        <w:t>Держпродспоживслужби</w:t>
      </w:r>
      <w:proofErr w:type="spellEnd"/>
      <w:r w:rsidRPr="004F627D">
        <w:rPr>
          <w:rFonts w:ascii="Times New Roman" w:hAnsi="Times New Roman"/>
          <w:sz w:val="28"/>
          <w:szCs w:val="28"/>
        </w:rPr>
        <w:t xml:space="preserve"> в Житомирській області з використанням нормативно-технологічної документації на страви та вироби до зазначених вище меню згідно з постановою КМУ від 24.03.2021 № 305 та вимог Санітарного регламенту для закладів загальної середньої освіти, затвердженого наказом МОЗ України від 25.09.2020 № 2205.</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 xml:space="preserve">Інженерами-технологами департаменту освіти розроблено нормативно-технологічну документацію на страви та вироби до  зазначених меню згідно з додатком 5 до постанови КМУ від 24.03.2021 № 305 та вимог Санітарного </w:t>
      </w:r>
      <w:r w:rsidRPr="004F627D">
        <w:rPr>
          <w:rFonts w:ascii="Times New Roman" w:hAnsi="Times New Roman"/>
          <w:sz w:val="28"/>
          <w:szCs w:val="28"/>
        </w:rPr>
        <w:lastRenderedPageBreak/>
        <w:t>регламенту для закладів загальної середньої освіти, затвердженого наказом МОЗ України від 25.09.2020 № 2205.</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Для забезпечення  раціонального та безпечного харчування дітей при складанні технологічних карт  проведено розрахунки вмісту білків, жирів, вуглеводів та визначено калорійність страв.</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У розроблених меню зазначено інформацію про вміст речовин у готових стравах, що призводять до алергічних реакцій в організмі та їх непереносимості.</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На основі вказаних  меню операторами ринку харчових продуктів спільно з медичним працівником закладу складалося щоденне  робоче меню. </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При організації харчування було враховано потреби дітей з особливими дієтичними потребами за результатами медичного профілактичного огляду.</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Питний режим здобувачів освіти було організовано наступним чином:  шляхом щоденного забезпечення батьками дітей питною негазованою водою в індивідуальній  ємності; за потреби видачу з харчоблоку охолодженої, кип’яченої води в індивідуальну ємність учня та  придбання дітьми фасованої води питної негазованої у буфеті закладу.</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xml:space="preserve">        </w:t>
      </w:r>
      <w:r w:rsidRPr="004F627D">
        <w:rPr>
          <w:rFonts w:ascii="Times New Roman" w:hAnsi="Times New Roman"/>
          <w:sz w:val="28"/>
          <w:szCs w:val="28"/>
        </w:rPr>
        <w:tab/>
        <w:t xml:space="preserve">Департаментом освіти міської ради щомісячно за інформаціями закладів освіти аналізувався стан </w:t>
      </w:r>
      <w:proofErr w:type="spellStart"/>
      <w:r w:rsidRPr="004F627D">
        <w:rPr>
          <w:rFonts w:ascii="Times New Roman" w:hAnsi="Times New Roman"/>
          <w:sz w:val="28"/>
          <w:szCs w:val="28"/>
        </w:rPr>
        <w:t>охопленості</w:t>
      </w:r>
      <w:proofErr w:type="spellEnd"/>
      <w:r w:rsidRPr="004F627D">
        <w:rPr>
          <w:rFonts w:ascii="Times New Roman" w:hAnsi="Times New Roman"/>
          <w:sz w:val="28"/>
          <w:szCs w:val="28"/>
        </w:rPr>
        <w:t xml:space="preserve"> харчуванням учнів різних категорій. </w:t>
      </w:r>
    </w:p>
    <w:p w:rsidR="004F627D" w:rsidRPr="004F627D" w:rsidRDefault="004F627D" w:rsidP="004F627D">
      <w:pPr>
        <w:spacing w:after="0" w:line="240" w:lineRule="auto"/>
        <w:ind w:firstLine="708"/>
        <w:jc w:val="both"/>
        <w:rPr>
          <w:rFonts w:ascii="Times New Roman" w:hAnsi="Times New Roman"/>
          <w:noProof/>
          <w:sz w:val="28"/>
          <w:szCs w:val="28"/>
        </w:rPr>
      </w:pPr>
      <w:r w:rsidRPr="004F627D">
        <w:rPr>
          <w:rFonts w:ascii="Times New Roman" w:hAnsi="Times New Roman"/>
          <w:sz w:val="28"/>
          <w:szCs w:val="28"/>
        </w:rPr>
        <w:t xml:space="preserve"> В умовах воєнного стану освітній процес у закладах загальної середньої освіти було забезпечено через змішану форму навчання з використанням  очної та дистанційної форми. З огляду на зазначене, організованим гарячим харчуванням забезпечувалися учні, які навчалися офлайн, на підставі заяв батьків (або осіб, які їх заміняють).</w:t>
      </w:r>
    </w:p>
    <w:p w:rsidR="004F627D" w:rsidRPr="004F627D" w:rsidRDefault="004F627D" w:rsidP="004F627D">
      <w:pPr>
        <w:spacing w:after="0" w:line="240" w:lineRule="auto"/>
        <w:ind w:firstLine="567"/>
        <w:jc w:val="both"/>
        <w:rPr>
          <w:rFonts w:ascii="Times New Roman" w:hAnsi="Times New Roman"/>
          <w:sz w:val="28"/>
          <w:szCs w:val="28"/>
        </w:rPr>
      </w:pPr>
      <w:r w:rsidRPr="004F627D">
        <w:rPr>
          <w:rFonts w:ascii="Times New Roman" w:hAnsi="Times New Roman"/>
          <w:sz w:val="28"/>
          <w:szCs w:val="28"/>
        </w:rPr>
        <w:tab/>
        <w:t>За кошти міського бюджету (100%) було організовано пільговим категоріям харчування  в середньому</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xml:space="preserve">    - 2 594 учням 1-4 класів – сніданки, що становить 97% від вказаної категорії;</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xml:space="preserve">    - 5 680 учнів 1-11 класів – обіди, що становить 93% нижчезазначених  категорій:</w:t>
      </w:r>
    </w:p>
    <w:p w:rsidR="004F627D" w:rsidRPr="004F627D" w:rsidRDefault="004F627D" w:rsidP="004F627D">
      <w:pPr>
        <w:spacing w:after="0" w:line="240" w:lineRule="auto"/>
        <w:ind w:firstLine="425"/>
        <w:contextualSpacing/>
        <w:jc w:val="both"/>
        <w:rPr>
          <w:rFonts w:ascii="Times New Roman" w:hAnsi="Times New Roman"/>
          <w:sz w:val="28"/>
          <w:szCs w:val="28"/>
        </w:rPr>
      </w:pPr>
      <w:r w:rsidRPr="004F627D">
        <w:rPr>
          <w:rFonts w:ascii="Times New Roman" w:hAnsi="Times New Roman"/>
          <w:sz w:val="28"/>
          <w:szCs w:val="28"/>
        </w:rPr>
        <w:t xml:space="preserve">166 дітям – сиротам, дітям-позбавленим батьківського піклування, </w:t>
      </w:r>
    </w:p>
    <w:p w:rsidR="004F627D" w:rsidRPr="004F627D" w:rsidRDefault="004F627D" w:rsidP="004F627D">
      <w:pPr>
        <w:spacing w:after="0" w:line="240" w:lineRule="auto"/>
        <w:ind w:firstLine="425"/>
        <w:contextualSpacing/>
        <w:jc w:val="both"/>
        <w:rPr>
          <w:rFonts w:ascii="Times New Roman" w:hAnsi="Times New Roman"/>
          <w:sz w:val="28"/>
          <w:szCs w:val="28"/>
        </w:rPr>
      </w:pPr>
      <w:r w:rsidRPr="004F627D">
        <w:rPr>
          <w:rFonts w:ascii="Times New Roman" w:hAnsi="Times New Roman"/>
          <w:sz w:val="28"/>
          <w:szCs w:val="28"/>
        </w:rPr>
        <w:t xml:space="preserve">436 дітям із малозабезпечених сімей, </w:t>
      </w:r>
    </w:p>
    <w:p w:rsidR="004F627D" w:rsidRPr="004F627D" w:rsidRDefault="004F627D" w:rsidP="004F627D">
      <w:pPr>
        <w:spacing w:after="0" w:line="240" w:lineRule="auto"/>
        <w:ind w:firstLine="425"/>
        <w:contextualSpacing/>
        <w:jc w:val="both"/>
        <w:rPr>
          <w:rFonts w:ascii="Times New Roman" w:hAnsi="Times New Roman"/>
          <w:sz w:val="28"/>
          <w:szCs w:val="28"/>
        </w:rPr>
      </w:pPr>
      <w:r w:rsidRPr="004F627D">
        <w:rPr>
          <w:rFonts w:ascii="Times New Roman" w:hAnsi="Times New Roman"/>
          <w:sz w:val="28"/>
          <w:szCs w:val="28"/>
        </w:rPr>
        <w:t>476 дітям з особливими освітніми потребами;</w:t>
      </w:r>
    </w:p>
    <w:p w:rsidR="004F627D" w:rsidRPr="004F627D" w:rsidRDefault="004F627D" w:rsidP="004F627D">
      <w:pPr>
        <w:spacing w:after="0" w:line="240" w:lineRule="auto"/>
        <w:jc w:val="both"/>
        <w:rPr>
          <w:rFonts w:ascii="Times New Roman" w:hAnsi="Times New Roman"/>
          <w:sz w:val="28"/>
          <w:szCs w:val="28"/>
          <w:lang w:eastAsia="uk-UA"/>
        </w:rPr>
      </w:pPr>
      <w:r w:rsidRPr="004F627D">
        <w:rPr>
          <w:rFonts w:ascii="Times New Roman" w:hAnsi="Times New Roman"/>
          <w:sz w:val="28"/>
          <w:szCs w:val="28"/>
          <w:lang w:eastAsia="uk-UA"/>
        </w:rPr>
        <w:t xml:space="preserve">      3 798 дітям осіб, які брали/беруть участь у бойових (воєнних) діях; </w:t>
      </w:r>
    </w:p>
    <w:p w:rsidR="004F627D" w:rsidRPr="004F627D" w:rsidRDefault="004F627D" w:rsidP="004F627D">
      <w:pPr>
        <w:spacing w:after="0" w:line="240" w:lineRule="auto"/>
        <w:ind w:firstLine="425"/>
        <w:contextualSpacing/>
        <w:jc w:val="both"/>
        <w:rPr>
          <w:rFonts w:ascii="Times New Roman" w:hAnsi="Times New Roman"/>
          <w:sz w:val="28"/>
          <w:szCs w:val="28"/>
        </w:rPr>
      </w:pPr>
      <w:r w:rsidRPr="004F627D">
        <w:rPr>
          <w:rFonts w:ascii="Times New Roman" w:hAnsi="Times New Roman"/>
          <w:sz w:val="28"/>
          <w:szCs w:val="28"/>
        </w:rPr>
        <w:t>683 дітям, які є внутрішньо переміщеними особами;</w:t>
      </w:r>
    </w:p>
    <w:p w:rsidR="004F627D" w:rsidRPr="004F627D" w:rsidRDefault="004F627D" w:rsidP="004F627D">
      <w:pPr>
        <w:spacing w:after="0" w:line="240" w:lineRule="auto"/>
        <w:ind w:firstLine="425"/>
        <w:jc w:val="both"/>
        <w:rPr>
          <w:rFonts w:ascii="Times New Roman" w:hAnsi="Times New Roman"/>
          <w:sz w:val="28"/>
          <w:szCs w:val="28"/>
          <w:lang w:eastAsia="uk-UA"/>
        </w:rPr>
      </w:pPr>
      <w:r w:rsidRPr="004F627D">
        <w:rPr>
          <w:rFonts w:ascii="Times New Roman" w:hAnsi="Times New Roman"/>
          <w:sz w:val="28"/>
          <w:szCs w:val="28"/>
          <w:lang w:eastAsia="uk-UA"/>
        </w:rPr>
        <w:t>121 дитині з числа осіб, визначених у статті 10,10.1 Закону України «Про статус ветеранів війни, гарантії їх соціального захисту».</w:t>
      </w:r>
    </w:p>
    <w:p w:rsidR="004F627D" w:rsidRPr="004F627D" w:rsidRDefault="004F627D" w:rsidP="004F627D">
      <w:pPr>
        <w:tabs>
          <w:tab w:val="left" w:pos="900"/>
        </w:tabs>
        <w:spacing w:after="0" w:line="240" w:lineRule="auto"/>
        <w:ind w:firstLine="425"/>
        <w:jc w:val="both"/>
        <w:rPr>
          <w:rFonts w:ascii="Times New Roman" w:hAnsi="Times New Roman"/>
          <w:sz w:val="28"/>
          <w:szCs w:val="28"/>
        </w:rPr>
      </w:pPr>
      <w:r w:rsidRPr="004F627D">
        <w:rPr>
          <w:rFonts w:ascii="Times New Roman" w:hAnsi="Times New Roman"/>
          <w:sz w:val="28"/>
          <w:szCs w:val="28"/>
          <w:lang w:eastAsia="uk-UA"/>
        </w:rPr>
        <w:tab/>
      </w:r>
      <w:r w:rsidRPr="004F627D">
        <w:rPr>
          <w:rFonts w:ascii="Times New Roman" w:hAnsi="Times New Roman"/>
          <w:sz w:val="28"/>
          <w:szCs w:val="28"/>
        </w:rPr>
        <w:t>На умовах співфінансування в середньому було забезпечено сніданками  4877 учнів 1-4 класів ЗЗСО, що складає 55 %  зазначеної категорії, за кошти батьків – 641 учень, що становить 7,2%.</w:t>
      </w:r>
    </w:p>
    <w:p w:rsidR="004F627D" w:rsidRPr="004F627D" w:rsidRDefault="004F627D" w:rsidP="004F627D">
      <w:pPr>
        <w:spacing w:after="0" w:line="240" w:lineRule="auto"/>
        <w:ind w:firstLine="567"/>
        <w:jc w:val="both"/>
        <w:rPr>
          <w:rFonts w:ascii="Times New Roman" w:hAnsi="Times New Roman"/>
          <w:sz w:val="28"/>
          <w:szCs w:val="28"/>
        </w:rPr>
      </w:pPr>
      <w:r w:rsidRPr="004F627D">
        <w:rPr>
          <w:rFonts w:ascii="Times New Roman" w:hAnsi="Times New Roman"/>
          <w:sz w:val="28"/>
          <w:szCs w:val="28"/>
        </w:rPr>
        <w:t xml:space="preserve">У закладах працювали  групи подовженого дня. Для вихованців груп було організовано гаряче харчування. </w:t>
      </w:r>
      <w:proofErr w:type="spellStart"/>
      <w:r w:rsidRPr="004F627D">
        <w:rPr>
          <w:rFonts w:ascii="Times New Roman" w:hAnsi="Times New Roman"/>
          <w:sz w:val="28"/>
          <w:szCs w:val="28"/>
        </w:rPr>
        <w:t>Охопленість</w:t>
      </w:r>
      <w:proofErr w:type="spellEnd"/>
      <w:r w:rsidRPr="004F627D">
        <w:rPr>
          <w:rFonts w:ascii="Times New Roman" w:hAnsi="Times New Roman"/>
          <w:sz w:val="28"/>
          <w:szCs w:val="28"/>
        </w:rPr>
        <w:t xml:space="preserve"> організованим харчуванням склала в середньому 2965 учнів, що становить73 %.</w:t>
      </w:r>
    </w:p>
    <w:p w:rsidR="004F627D" w:rsidRPr="004F627D" w:rsidRDefault="004F627D" w:rsidP="004F627D">
      <w:pPr>
        <w:spacing w:after="0" w:line="240" w:lineRule="auto"/>
        <w:ind w:firstLine="425"/>
        <w:contextualSpacing/>
        <w:jc w:val="both"/>
        <w:rPr>
          <w:rFonts w:ascii="Times New Roman" w:hAnsi="Times New Roman"/>
          <w:sz w:val="28"/>
          <w:szCs w:val="28"/>
        </w:rPr>
      </w:pPr>
      <w:r w:rsidRPr="004F627D">
        <w:rPr>
          <w:rFonts w:ascii="Times New Roman" w:hAnsi="Times New Roman"/>
          <w:sz w:val="28"/>
          <w:szCs w:val="28"/>
        </w:rPr>
        <w:t xml:space="preserve">За кошти державного бюджету організовано харчування 3 дітям, які постраждали внаслідок ЧАЕС. </w:t>
      </w:r>
    </w:p>
    <w:p w:rsidR="004F627D" w:rsidRPr="004F627D" w:rsidRDefault="004F627D" w:rsidP="004F627D">
      <w:pPr>
        <w:spacing w:line="240" w:lineRule="auto"/>
        <w:ind w:firstLine="567"/>
        <w:contextualSpacing/>
        <w:jc w:val="both"/>
        <w:rPr>
          <w:rFonts w:ascii="Times New Roman" w:hAnsi="Times New Roman"/>
          <w:sz w:val="28"/>
          <w:szCs w:val="28"/>
        </w:rPr>
      </w:pPr>
      <w:proofErr w:type="spellStart"/>
      <w:r w:rsidRPr="004F627D">
        <w:rPr>
          <w:rFonts w:ascii="Times New Roman" w:hAnsi="Times New Roman"/>
          <w:sz w:val="28"/>
          <w:szCs w:val="28"/>
        </w:rPr>
        <w:t>Охопленість</w:t>
      </w:r>
      <w:proofErr w:type="spellEnd"/>
      <w:r w:rsidRPr="004F627D">
        <w:rPr>
          <w:rFonts w:ascii="Times New Roman" w:hAnsi="Times New Roman"/>
          <w:sz w:val="28"/>
          <w:szCs w:val="28"/>
        </w:rPr>
        <w:t xml:space="preserve"> учнів 5-11класів організованим  харчуванням в середньому наступна:  5-9 класи – 2226 учні, 14% від загальної кількості,  9-11 класи – 495 учні, 16% від загальної кількості вказаної категорії.</w:t>
      </w:r>
    </w:p>
    <w:p w:rsidR="004F627D" w:rsidRPr="004F627D" w:rsidRDefault="004F627D" w:rsidP="004F627D">
      <w:pPr>
        <w:spacing w:line="240" w:lineRule="auto"/>
        <w:ind w:firstLine="708"/>
        <w:contextualSpacing/>
        <w:jc w:val="both"/>
        <w:rPr>
          <w:rFonts w:ascii="Times New Roman" w:hAnsi="Times New Roman"/>
          <w:sz w:val="28"/>
          <w:szCs w:val="28"/>
        </w:rPr>
      </w:pPr>
      <w:r w:rsidRPr="004F627D">
        <w:rPr>
          <w:rFonts w:ascii="Times New Roman" w:hAnsi="Times New Roman"/>
          <w:sz w:val="28"/>
          <w:szCs w:val="28"/>
        </w:rPr>
        <w:lastRenderedPageBreak/>
        <w:t xml:space="preserve">За рахунок фізичних осіб-підприємців щомісячно харчувалися в середньому 41 дитина  із соціально незахищених категорій. </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За результатами медогляду 2023-2024 років створено банк даних дітей, які потребували дієтичного харчування. Організовано дієтхарчування за відповідним меню в середньому 42 учням зазначеної категорії.</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 xml:space="preserve">Департамент освіти міської ради у 2023-2024 </w:t>
      </w:r>
      <w:proofErr w:type="spellStart"/>
      <w:r w:rsidRPr="004F627D">
        <w:rPr>
          <w:rFonts w:ascii="Times New Roman" w:hAnsi="Times New Roman"/>
          <w:sz w:val="28"/>
          <w:szCs w:val="28"/>
        </w:rPr>
        <w:t>н.р</w:t>
      </w:r>
      <w:proofErr w:type="spellEnd"/>
      <w:r w:rsidRPr="004F627D">
        <w:rPr>
          <w:rFonts w:ascii="Times New Roman" w:hAnsi="Times New Roman"/>
          <w:sz w:val="28"/>
          <w:szCs w:val="28"/>
        </w:rPr>
        <w:t>. продовжив реалізовувати заходи з реформування системи шкільного харчування, зокрема</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 системне інформування керівників закладів освіти щодо просування реформи шкільного харчування на державному та регіональних рівнях;</w:t>
      </w:r>
    </w:p>
    <w:p w:rsidR="004F627D" w:rsidRPr="004F627D" w:rsidRDefault="004F627D" w:rsidP="004F627D">
      <w:pPr>
        <w:spacing w:after="0" w:line="240" w:lineRule="auto"/>
        <w:ind w:firstLine="708"/>
        <w:jc w:val="both"/>
        <w:rPr>
          <w:rFonts w:ascii="Times New Roman" w:hAnsi="Times New Roman"/>
          <w:sz w:val="28"/>
          <w:szCs w:val="28"/>
          <w:lang w:eastAsia="uk-UA"/>
        </w:rPr>
      </w:pPr>
      <w:r w:rsidRPr="004F627D">
        <w:rPr>
          <w:rFonts w:ascii="Times New Roman" w:hAnsi="Times New Roman"/>
          <w:sz w:val="28"/>
          <w:szCs w:val="28"/>
          <w:lang w:eastAsia="uk-UA"/>
        </w:rPr>
        <w:t>- взято активну участь у регіональному форумі «Реформа шкільного харчування – пріоритетний та свідомий вибір Житомирщини» на базі державного навчального закладу «Центр сфери обслуговування   м. Житомира»;</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 xml:space="preserve">- розроблено схему Примірного чотиритижневого сезонного меню (сніданки і обіди) на весняний період відповідно постанови КМУ від </w:t>
      </w:r>
      <w:r w:rsidRPr="004F627D">
        <w:rPr>
          <w:rFonts w:ascii="Times New Roman" w:hAnsi="Times New Roman"/>
          <w:noProof/>
          <w:sz w:val="28"/>
          <w:szCs w:val="28"/>
        </w:rPr>
        <w:t xml:space="preserve"> 24.03.2021 № 305;</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розроблено нормативно-технологічну документацію для вищезазначеної схеми меню;</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 погоджено Примірне двотижневе меню для харчування вихованців пришкільних таборів з денним перебуванням (відповідно до постанови КМУ № 305) у Житомирському міському управлінні ГУ </w:t>
      </w:r>
      <w:proofErr w:type="spellStart"/>
      <w:r w:rsidRPr="004F627D">
        <w:rPr>
          <w:rFonts w:ascii="Times New Roman" w:hAnsi="Times New Roman"/>
          <w:sz w:val="28"/>
          <w:szCs w:val="28"/>
        </w:rPr>
        <w:t>Держпродспоживслужби</w:t>
      </w:r>
      <w:proofErr w:type="spellEnd"/>
      <w:r w:rsidRPr="004F627D">
        <w:rPr>
          <w:rFonts w:ascii="Times New Roman" w:hAnsi="Times New Roman"/>
          <w:sz w:val="28"/>
          <w:szCs w:val="28"/>
        </w:rPr>
        <w:t xml:space="preserve"> в Житомирській області;</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проведено нараду-семінар з операторами ринку харчових продуктів, які надають послуги з організації харчування у ЗЗСО, з питань дотримання технологічного процесу при приготуванні страв відповідно до погоджених та затверджених Примірних чотиритижневих сезонних меню;</w:t>
      </w:r>
    </w:p>
    <w:p w:rsidR="004F627D" w:rsidRPr="004F627D" w:rsidRDefault="004F627D" w:rsidP="004F627D">
      <w:pPr>
        <w:autoSpaceDE w:val="0"/>
        <w:autoSpaceDN w:val="0"/>
        <w:adjustRightInd w:val="0"/>
        <w:spacing w:after="0" w:line="240" w:lineRule="auto"/>
        <w:ind w:firstLine="709"/>
        <w:jc w:val="both"/>
        <w:rPr>
          <w:rFonts w:ascii="Times New Roman" w:hAnsi="Times New Roman"/>
          <w:sz w:val="28"/>
          <w:szCs w:val="28"/>
        </w:rPr>
      </w:pPr>
      <w:r w:rsidRPr="004F627D">
        <w:rPr>
          <w:rFonts w:ascii="Times New Roman" w:hAnsi="Times New Roman"/>
          <w:sz w:val="28"/>
          <w:szCs w:val="28"/>
        </w:rPr>
        <w:t>- протягом січня-лютого 2024 року 127 відповідальними особами за організацію харчування у закладах загальної середньої освіти пройдено базовий онлайн-курс «Практичні аспекти виконання закладами освіти вимог харчового законодавства» та 117 особами - поглиблений курс  «Впровадження в харчоблоках закладів освіти процедур, заснованих на принципах НАССР»;</w:t>
      </w:r>
    </w:p>
    <w:p w:rsidR="004F627D" w:rsidRPr="004F627D" w:rsidRDefault="004F627D" w:rsidP="004F627D">
      <w:pPr>
        <w:autoSpaceDE w:val="0"/>
        <w:autoSpaceDN w:val="0"/>
        <w:adjustRightInd w:val="0"/>
        <w:spacing w:after="0" w:line="240" w:lineRule="auto"/>
        <w:ind w:firstLine="709"/>
        <w:jc w:val="both"/>
        <w:rPr>
          <w:rFonts w:ascii="Times New Roman" w:hAnsi="Times New Roman"/>
          <w:sz w:val="28"/>
          <w:szCs w:val="28"/>
        </w:rPr>
      </w:pPr>
      <w:r w:rsidRPr="004F627D">
        <w:rPr>
          <w:rFonts w:ascii="Times New Roman" w:hAnsi="Times New Roman"/>
          <w:sz w:val="28"/>
          <w:szCs w:val="28"/>
        </w:rPr>
        <w:t xml:space="preserve">- у травні 2024 року підготовлено </w:t>
      </w:r>
      <w:proofErr w:type="spellStart"/>
      <w:r w:rsidRPr="004F627D">
        <w:rPr>
          <w:rFonts w:ascii="Times New Roman" w:hAnsi="Times New Roman"/>
          <w:sz w:val="28"/>
          <w:szCs w:val="28"/>
        </w:rPr>
        <w:t>проєктні</w:t>
      </w:r>
      <w:proofErr w:type="spellEnd"/>
      <w:r w:rsidRPr="004F627D">
        <w:rPr>
          <w:rFonts w:ascii="Times New Roman" w:hAnsi="Times New Roman"/>
          <w:sz w:val="28"/>
          <w:szCs w:val="28"/>
        </w:rPr>
        <w:t xml:space="preserve"> пропозиції щодо капітального ремонту харчоблоку та надано МОН України через Єдину цифрову інтегровану інформаційну-аналітичну систему управління процесом відбудови об’єктів нерухомого майна, будівництва та інфраструктури DREAM;</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організовано протягом квітня-травня 2024 року на базі ДНЗ «Центр сфери обслуговування м. Житомира» для операторів ринку харчових продуктів, які надають послуги з організації харчування у ЗЗСО, навчання за напрямом «Впровадження різноманітного, збалансованого і якісного харчування в закладах освіти» відповідно до Типової освітньої програми професійного навчання для підвищення кваліфікації з професії «Кухар», затвердженої наказом МОЗ від 20.02.2024 № 211, та видано відповідні сертифікати;</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 організовано у липні 2024 року на базі ДНЗ «Центр сфери обслуговування м. Житомира»   для кухарів шкільних їдалень - працівників, операторів ринку харчових продуктів, які надають послуги з організації харчування у ЗЗСО - навчання за напрямом «Впровадження різноманітного, збалансованого і якісного харчування в закладах освіти» відповідно до Типової освітньої програми професійного навчання для підвищення кваліфікації з професії «Кухар», </w:t>
      </w:r>
      <w:r w:rsidRPr="004F627D">
        <w:rPr>
          <w:rFonts w:ascii="Times New Roman" w:hAnsi="Times New Roman"/>
          <w:sz w:val="28"/>
          <w:szCs w:val="28"/>
        </w:rPr>
        <w:lastRenderedPageBreak/>
        <w:t>затвердженої наказом МОЗ від 20.02.2024 № 211, та видано відповідні сертифікати;</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 проведено відповідні </w:t>
      </w:r>
      <w:proofErr w:type="spellStart"/>
      <w:r w:rsidRPr="004F627D">
        <w:rPr>
          <w:rFonts w:ascii="Times New Roman" w:hAnsi="Times New Roman"/>
          <w:sz w:val="28"/>
          <w:szCs w:val="28"/>
        </w:rPr>
        <w:t>моніторинги</w:t>
      </w:r>
      <w:proofErr w:type="spellEnd"/>
      <w:r w:rsidRPr="004F627D">
        <w:rPr>
          <w:rFonts w:ascii="Times New Roman" w:hAnsi="Times New Roman"/>
          <w:sz w:val="28"/>
          <w:szCs w:val="28"/>
        </w:rPr>
        <w:t xml:space="preserve"> щодо кадрового складу  працівників шкільних їдалень, про постачальників продуктів харчування та продовольчої сировини у заклад освіти, про потребу у </w:t>
      </w:r>
      <w:proofErr w:type="spellStart"/>
      <w:r w:rsidRPr="004F627D">
        <w:rPr>
          <w:rFonts w:ascii="Times New Roman" w:hAnsi="Times New Roman"/>
          <w:sz w:val="28"/>
          <w:szCs w:val="28"/>
        </w:rPr>
        <w:t>холодильно</w:t>
      </w:r>
      <w:proofErr w:type="spellEnd"/>
      <w:r w:rsidRPr="004F627D">
        <w:rPr>
          <w:rFonts w:ascii="Times New Roman" w:hAnsi="Times New Roman"/>
          <w:sz w:val="28"/>
          <w:szCs w:val="28"/>
        </w:rPr>
        <w:t xml:space="preserve">-технологічному обладнанні та посуді, про першочергову потребу у придбанні </w:t>
      </w:r>
      <w:proofErr w:type="spellStart"/>
      <w:r w:rsidRPr="004F627D">
        <w:rPr>
          <w:rFonts w:ascii="Times New Roman" w:hAnsi="Times New Roman"/>
          <w:sz w:val="28"/>
          <w:szCs w:val="28"/>
        </w:rPr>
        <w:t>холодильно</w:t>
      </w:r>
      <w:proofErr w:type="spellEnd"/>
      <w:r w:rsidRPr="004F627D">
        <w:rPr>
          <w:rFonts w:ascii="Times New Roman" w:hAnsi="Times New Roman"/>
          <w:sz w:val="28"/>
          <w:szCs w:val="28"/>
        </w:rPr>
        <w:t>-технологічного обладнання, про проблемні питання та потреби в організації шкільного харчування у закладі освіти, про медичний персонал закладів освіти;</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продовжено ведення рубрики «Реформування шкільного харчування» на сайті департаменту освіти Житомирської міської ради;</w:t>
      </w:r>
    </w:p>
    <w:p w:rsidR="004F627D" w:rsidRPr="004F627D" w:rsidRDefault="004F627D" w:rsidP="004F627D">
      <w:pPr>
        <w:tabs>
          <w:tab w:val="left" w:pos="0"/>
        </w:tabs>
        <w:autoSpaceDE w:val="0"/>
        <w:autoSpaceDN w:val="0"/>
        <w:adjustRightInd w:val="0"/>
        <w:spacing w:after="0" w:line="240" w:lineRule="auto"/>
        <w:jc w:val="both"/>
        <w:rPr>
          <w:rFonts w:ascii="Times New Roman" w:hAnsi="Times New Roman"/>
          <w:sz w:val="28"/>
          <w:szCs w:val="28"/>
        </w:rPr>
      </w:pPr>
      <w:r w:rsidRPr="004F627D">
        <w:rPr>
          <w:rFonts w:ascii="Times New Roman" w:hAnsi="Times New Roman"/>
          <w:sz w:val="32"/>
          <w:szCs w:val="32"/>
        </w:rPr>
        <w:tab/>
        <w:t>- і</w:t>
      </w:r>
      <w:r w:rsidRPr="004F627D">
        <w:rPr>
          <w:rFonts w:ascii="Times New Roman" w:hAnsi="Times New Roman"/>
          <w:sz w:val="28"/>
          <w:szCs w:val="28"/>
        </w:rPr>
        <w:t>нженером-технологом департаменту освіти проведено лекції, семінарські заняття із студентами ЖДУ імені Івана Франка, Житомирського медичного інституту, Житомирського професійного ліцею Житомирської обласної ради. Слухачі зазначених закладів у майбутньому працюватимуть у сфері громадського харчування, зокрема в дитячому харчуванні.</w:t>
      </w:r>
    </w:p>
    <w:p w:rsidR="004F627D" w:rsidRPr="004F627D" w:rsidRDefault="004F627D" w:rsidP="004F627D">
      <w:pPr>
        <w:spacing w:after="0" w:line="240" w:lineRule="auto"/>
        <w:ind w:firstLine="709"/>
        <w:jc w:val="both"/>
        <w:rPr>
          <w:rFonts w:ascii="Times New Roman" w:hAnsi="Times New Roman"/>
          <w:i/>
          <w:iCs/>
          <w:sz w:val="28"/>
          <w:szCs w:val="28"/>
        </w:rPr>
      </w:pPr>
      <w:r w:rsidRPr="004F627D">
        <w:rPr>
          <w:rFonts w:ascii="Times New Roman" w:hAnsi="Times New Roman"/>
          <w:iCs/>
          <w:sz w:val="28"/>
          <w:szCs w:val="28"/>
        </w:rPr>
        <w:t xml:space="preserve">Зміцнення і збереження здоров’я дітей, формування в них здорових звичок є одним із </w:t>
      </w:r>
      <w:hyperlink r:id="rId9" w:history="1">
        <w:r w:rsidRPr="004F627D">
          <w:rPr>
            <w:rFonts w:ascii="Times New Roman" w:hAnsi="Times New Roman"/>
            <w:iCs/>
            <w:sz w:val="28"/>
            <w:szCs w:val="28"/>
          </w:rPr>
          <w:t>головних завдань</w:t>
        </w:r>
      </w:hyperlink>
      <w:r w:rsidRPr="004F627D">
        <w:rPr>
          <w:rFonts w:ascii="Times New Roman" w:hAnsi="Times New Roman"/>
          <w:iCs/>
          <w:sz w:val="28"/>
          <w:szCs w:val="28"/>
        </w:rPr>
        <w:t xml:space="preserve"> Нової української школи</w:t>
      </w:r>
      <w:r w:rsidRPr="004F627D">
        <w:rPr>
          <w:rFonts w:ascii="Times New Roman" w:hAnsi="Times New Roman"/>
          <w:i/>
          <w:iCs/>
          <w:sz w:val="28"/>
          <w:szCs w:val="28"/>
        </w:rPr>
        <w:t>.</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Протягом навчального року адміністрацією закладу спільно з медичним працівником було забезпечено:</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ряд заходів для своєчасного проходження учнями закладу освіти  обов’язкових медичних профілактичних оглядів;</w:t>
      </w:r>
    </w:p>
    <w:p w:rsidR="004F627D" w:rsidRPr="004F627D" w:rsidRDefault="004F627D" w:rsidP="004F627D">
      <w:pPr>
        <w:tabs>
          <w:tab w:val="left" w:pos="9355"/>
        </w:tabs>
        <w:spacing w:after="0" w:line="240" w:lineRule="auto"/>
        <w:jc w:val="both"/>
        <w:rPr>
          <w:rFonts w:ascii="Times New Roman" w:hAnsi="Times New Roman"/>
          <w:sz w:val="28"/>
          <w:szCs w:val="28"/>
        </w:rPr>
      </w:pPr>
      <w:r w:rsidRPr="004F627D">
        <w:rPr>
          <w:rFonts w:ascii="Times New Roman" w:hAnsi="Times New Roman"/>
          <w:sz w:val="28"/>
          <w:szCs w:val="28"/>
        </w:rPr>
        <w:t>-  ряд заходів для своєчасного проведення учням закладу профілактичних щеплень згідно з їх календарем після лікарського огляду;</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моніторинг стану здоров’я;</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здійснення профілактичних та оздоровчих заходів у закладах освіти;</w:t>
      </w:r>
    </w:p>
    <w:p w:rsidR="004F627D" w:rsidRPr="004F627D" w:rsidRDefault="004F627D" w:rsidP="004F627D">
      <w:pPr>
        <w:spacing w:after="0" w:line="240" w:lineRule="auto"/>
        <w:jc w:val="both"/>
        <w:rPr>
          <w:rFonts w:ascii="Times New Roman" w:hAnsi="Times New Roman"/>
          <w:sz w:val="28"/>
          <w:szCs w:val="28"/>
        </w:rPr>
      </w:pPr>
      <w:r w:rsidRPr="004F627D">
        <w:rPr>
          <w:rFonts w:ascii="Times New Roman" w:hAnsi="Times New Roman"/>
          <w:sz w:val="28"/>
          <w:szCs w:val="28"/>
        </w:rPr>
        <w:t>- надання медичної допомоги учням, які перебувають у невідкладному стані, у закладі освіти.</w:t>
      </w:r>
    </w:p>
    <w:p w:rsidR="004F627D" w:rsidRPr="004F627D" w:rsidRDefault="004F627D" w:rsidP="004F627D">
      <w:pPr>
        <w:spacing w:after="0" w:line="240" w:lineRule="auto"/>
        <w:ind w:firstLine="709"/>
        <w:jc w:val="both"/>
        <w:rPr>
          <w:rFonts w:ascii="Times New Roman" w:hAnsi="Times New Roman"/>
          <w:sz w:val="28"/>
          <w:szCs w:val="28"/>
        </w:rPr>
      </w:pPr>
      <w:r w:rsidRPr="004F627D">
        <w:rPr>
          <w:rFonts w:ascii="Times New Roman" w:hAnsi="Times New Roman"/>
          <w:sz w:val="28"/>
          <w:szCs w:val="28"/>
        </w:rPr>
        <w:t>Щороку учні закладів загальної середньої освіти проходять медичний профілактичний огляд.</w:t>
      </w:r>
    </w:p>
    <w:p w:rsidR="004F627D" w:rsidRPr="004F627D" w:rsidRDefault="004F627D" w:rsidP="004F627D">
      <w:pPr>
        <w:spacing w:after="0" w:line="240" w:lineRule="auto"/>
        <w:ind w:right="-1" w:firstLine="709"/>
        <w:jc w:val="both"/>
        <w:rPr>
          <w:rFonts w:ascii="Times New Roman" w:hAnsi="Times New Roman"/>
          <w:sz w:val="28"/>
          <w:szCs w:val="28"/>
        </w:rPr>
      </w:pPr>
      <w:r w:rsidRPr="004F627D">
        <w:rPr>
          <w:rFonts w:ascii="Times New Roman" w:hAnsi="Times New Roman"/>
          <w:sz w:val="28"/>
          <w:szCs w:val="28"/>
        </w:rPr>
        <w:t>Обов’язковий медичний профілактичний огляд учнів проводиться з метою виявлення у них захворювань, подальшого їх диспансерного спостереження, планового лікування чи реабілітації, профілактики захворювань, їх ускладнень, ранньої діагностики патологічних станів  та з метою запобігання масовим колективним захворюванням.</w:t>
      </w:r>
    </w:p>
    <w:p w:rsidR="004F627D" w:rsidRPr="004F627D" w:rsidRDefault="004F627D" w:rsidP="004F627D">
      <w:pPr>
        <w:spacing w:after="0" w:line="240" w:lineRule="auto"/>
        <w:ind w:right="-1" w:firstLine="708"/>
        <w:jc w:val="both"/>
        <w:rPr>
          <w:rFonts w:ascii="Times New Roman" w:hAnsi="Times New Roman"/>
          <w:sz w:val="28"/>
          <w:szCs w:val="28"/>
          <w:lang w:eastAsia="uk-UA"/>
        </w:rPr>
      </w:pPr>
      <w:r w:rsidRPr="004F627D">
        <w:rPr>
          <w:rFonts w:ascii="Times New Roman" w:hAnsi="Times New Roman"/>
          <w:sz w:val="28"/>
          <w:szCs w:val="28"/>
          <w:lang w:eastAsia="uk-UA"/>
        </w:rPr>
        <w:t xml:space="preserve">У 2023 році учні ЗЗСО пройшли медичний огляд відповідно до Схеми періодичності обов'язкових медичних профілактичних оглядів учнів загальноосвітніх навчальних закладів, затвердженої </w:t>
      </w:r>
      <w:hyperlink r:id="rId10" w:tgtFrame="_top" w:history="1">
        <w:r w:rsidRPr="004F627D">
          <w:rPr>
            <w:rFonts w:ascii="Times New Roman" w:hAnsi="Times New Roman"/>
            <w:sz w:val="28"/>
            <w:szCs w:val="28"/>
            <w:lang w:eastAsia="uk-UA"/>
          </w:rPr>
          <w:t>наказом Міністерства охорони здоров'я України від 16 серпня 2010 року № 682 "Про удосконалення медичного обслуговування учнів загальноосвітніх навчальних закладів"</w:t>
        </w:r>
      </w:hyperlink>
      <w:r w:rsidRPr="004F627D">
        <w:rPr>
          <w:rFonts w:ascii="Times New Roman" w:hAnsi="Times New Roman"/>
          <w:sz w:val="28"/>
          <w:szCs w:val="28"/>
          <w:lang w:eastAsia="uk-UA"/>
        </w:rPr>
        <w:t>.</w:t>
      </w:r>
    </w:p>
    <w:p w:rsidR="004F627D" w:rsidRPr="004F627D" w:rsidRDefault="004F627D" w:rsidP="004F627D">
      <w:pPr>
        <w:spacing w:after="0" w:line="240" w:lineRule="auto"/>
        <w:ind w:right="326" w:firstLine="720"/>
        <w:rPr>
          <w:rFonts w:ascii="Times New Roman" w:hAnsi="Times New Roman"/>
          <w:sz w:val="28"/>
        </w:rPr>
      </w:pPr>
      <w:r w:rsidRPr="004F627D">
        <w:rPr>
          <w:rFonts w:ascii="Times New Roman" w:hAnsi="Times New Roman"/>
          <w:sz w:val="28"/>
        </w:rPr>
        <w:t>За результатами медичних оглядів учнів 1 класів</w:t>
      </w:r>
    </w:p>
    <w:p w:rsidR="004F627D" w:rsidRPr="004F627D" w:rsidRDefault="004F627D" w:rsidP="004F627D">
      <w:pPr>
        <w:numPr>
          <w:ilvl w:val="0"/>
          <w:numId w:val="21"/>
        </w:numPr>
        <w:spacing w:after="0" w:line="240" w:lineRule="auto"/>
        <w:ind w:right="-5"/>
        <w:jc w:val="both"/>
        <w:rPr>
          <w:rFonts w:ascii="Times New Roman" w:hAnsi="Times New Roman"/>
          <w:sz w:val="28"/>
        </w:rPr>
      </w:pPr>
      <w:r w:rsidRPr="004F627D">
        <w:rPr>
          <w:rFonts w:ascii="Times New Roman" w:hAnsi="Times New Roman"/>
          <w:sz w:val="28"/>
        </w:rPr>
        <w:t>гармонійний фізичний розвиток зафіксовано у 2563 дітей;</w:t>
      </w:r>
    </w:p>
    <w:p w:rsidR="004F627D" w:rsidRPr="004F627D" w:rsidRDefault="004F627D" w:rsidP="004F627D">
      <w:pPr>
        <w:numPr>
          <w:ilvl w:val="0"/>
          <w:numId w:val="21"/>
        </w:numPr>
        <w:spacing w:after="0" w:line="240" w:lineRule="auto"/>
        <w:ind w:right="326"/>
        <w:jc w:val="both"/>
        <w:rPr>
          <w:rFonts w:ascii="Times New Roman" w:hAnsi="Times New Roman"/>
          <w:sz w:val="28"/>
        </w:rPr>
      </w:pPr>
      <w:r w:rsidRPr="004F627D">
        <w:rPr>
          <w:rFonts w:ascii="Times New Roman" w:hAnsi="Times New Roman"/>
          <w:sz w:val="28"/>
        </w:rPr>
        <w:t>виявлено надлишок маси тіла у 42 дітей;</w:t>
      </w:r>
    </w:p>
    <w:p w:rsidR="004F627D" w:rsidRPr="004F627D" w:rsidRDefault="004F627D" w:rsidP="004F627D">
      <w:pPr>
        <w:numPr>
          <w:ilvl w:val="0"/>
          <w:numId w:val="21"/>
        </w:numPr>
        <w:spacing w:after="0" w:line="240" w:lineRule="auto"/>
        <w:ind w:right="326"/>
        <w:jc w:val="both"/>
        <w:rPr>
          <w:rFonts w:ascii="Times New Roman" w:hAnsi="Times New Roman"/>
          <w:sz w:val="28"/>
        </w:rPr>
      </w:pPr>
      <w:r w:rsidRPr="004F627D">
        <w:rPr>
          <w:rFonts w:ascii="Times New Roman" w:hAnsi="Times New Roman"/>
          <w:sz w:val="28"/>
        </w:rPr>
        <w:t>16 учнів мають дефіцит маси тіла;</w:t>
      </w:r>
    </w:p>
    <w:p w:rsidR="004F627D" w:rsidRPr="004F627D" w:rsidRDefault="004F627D" w:rsidP="004F627D">
      <w:pPr>
        <w:numPr>
          <w:ilvl w:val="0"/>
          <w:numId w:val="21"/>
        </w:numPr>
        <w:spacing w:after="0" w:line="240" w:lineRule="auto"/>
        <w:ind w:right="-5"/>
        <w:jc w:val="both"/>
        <w:rPr>
          <w:rFonts w:ascii="Times New Roman" w:hAnsi="Times New Roman"/>
          <w:sz w:val="28"/>
        </w:rPr>
      </w:pPr>
      <w:r w:rsidRPr="004F627D">
        <w:rPr>
          <w:rFonts w:ascii="Times New Roman" w:hAnsi="Times New Roman"/>
          <w:sz w:val="28"/>
        </w:rPr>
        <w:t xml:space="preserve">8 учнів мають високий зріст, що не відповідає їх віковим особливостям; </w:t>
      </w:r>
    </w:p>
    <w:p w:rsidR="004F627D" w:rsidRPr="004F627D" w:rsidRDefault="004F627D" w:rsidP="004F627D">
      <w:pPr>
        <w:numPr>
          <w:ilvl w:val="0"/>
          <w:numId w:val="21"/>
        </w:numPr>
        <w:tabs>
          <w:tab w:val="left" w:pos="10255"/>
        </w:tabs>
        <w:spacing w:after="0" w:line="240" w:lineRule="auto"/>
        <w:ind w:right="-5"/>
        <w:contextualSpacing/>
        <w:jc w:val="both"/>
        <w:rPr>
          <w:rFonts w:ascii="Times New Roman" w:hAnsi="Times New Roman"/>
          <w:sz w:val="28"/>
        </w:rPr>
      </w:pPr>
      <w:r w:rsidRPr="004F627D">
        <w:rPr>
          <w:rFonts w:ascii="Times New Roman" w:hAnsi="Times New Roman"/>
          <w:sz w:val="28"/>
        </w:rPr>
        <w:t>9 дітей має загальне фізичне недорозвинення.</w:t>
      </w:r>
    </w:p>
    <w:p w:rsidR="004F627D" w:rsidRPr="004F627D" w:rsidRDefault="004F627D" w:rsidP="004F627D">
      <w:pPr>
        <w:spacing w:after="0" w:line="240" w:lineRule="auto"/>
        <w:ind w:right="326"/>
        <w:rPr>
          <w:rFonts w:ascii="Times New Roman" w:hAnsi="Times New Roman"/>
          <w:sz w:val="28"/>
        </w:rPr>
      </w:pPr>
      <w:r w:rsidRPr="004F627D">
        <w:rPr>
          <w:rFonts w:ascii="Times New Roman" w:hAnsi="Times New Roman"/>
          <w:sz w:val="28"/>
        </w:rPr>
        <w:t xml:space="preserve"> </w:t>
      </w:r>
      <w:r w:rsidRPr="004F627D">
        <w:rPr>
          <w:rFonts w:ascii="Times New Roman" w:hAnsi="Times New Roman"/>
        </w:rPr>
        <w:tab/>
      </w:r>
      <w:r w:rsidRPr="004F627D">
        <w:rPr>
          <w:rFonts w:ascii="Times New Roman" w:hAnsi="Times New Roman"/>
          <w:sz w:val="28"/>
          <w:szCs w:val="28"/>
        </w:rPr>
        <w:t>За</w:t>
      </w:r>
      <w:r w:rsidRPr="004F627D">
        <w:rPr>
          <w:rFonts w:ascii="Times New Roman" w:hAnsi="Times New Roman"/>
          <w:sz w:val="28"/>
        </w:rPr>
        <w:t xml:space="preserve"> результатами медичних оглядів учнів 2-11 класів</w:t>
      </w:r>
    </w:p>
    <w:p w:rsidR="004F627D" w:rsidRPr="004F627D" w:rsidRDefault="004F627D" w:rsidP="004F627D">
      <w:pPr>
        <w:numPr>
          <w:ilvl w:val="0"/>
          <w:numId w:val="21"/>
        </w:numPr>
        <w:spacing w:after="0" w:line="240" w:lineRule="auto"/>
        <w:ind w:right="-5"/>
        <w:jc w:val="both"/>
        <w:rPr>
          <w:rFonts w:ascii="Times New Roman" w:hAnsi="Times New Roman"/>
          <w:sz w:val="28"/>
        </w:rPr>
      </w:pPr>
      <w:r w:rsidRPr="004F627D">
        <w:rPr>
          <w:rFonts w:ascii="Times New Roman" w:hAnsi="Times New Roman"/>
          <w:sz w:val="28"/>
        </w:rPr>
        <w:lastRenderedPageBreak/>
        <w:t>гармонійному фізичному розвитку відповідає 23972 дитини, що складає   93,8%;</w:t>
      </w:r>
    </w:p>
    <w:p w:rsidR="004F627D" w:rsidRPr="004F627D" w:rsidRDefault="004F627D" w:rsidP="004F627D">
      <w:pPr>
        <w:numPr>
          <w:ilvl w:val="0"/>
          <w:numId w:val="21"/>
        </w:numPr>
        <w:spacing w:after="0" w:line="240" w:lineRule="auto"/>
        <w:ind w:right="326"/>
        <w:jc w:val="both"/>
        <w:rPr>
          <w:rFonts w:ascii="Times New Roman" w:hAnsi="Times New Roman"/>
          <w:sz w:val="28"/>
        </w:rPr>
      </w:pPr>
      <w:r w:rsidRPr="004F627D">
        <w:rPr>
          <w:rFonts w:ascii="Times New Roman" w:hAnsi="Times New Roman"/>
          <w:sz w:val="28"/>
        </w:rPr>
        <w:t>виявлено надлишок маси тіла у 1048 дітей, що складає 4% ;</w:t>
      </w:r>
    </w:p>
    <w:p w:rsidR="004F627D" w:rsidRPr="004F627D" w:rsidRDefault="004F627D" w:rsidP="004F627D">
      <w:pPr>
        <w:numPr>
          <w:ilvl w:val="0"/>
          <w:numId w:val="21"/>
        </w:numPr>
        <w:spacing w:after="0" w:line="240" w:lineRule="auto"/>
        <w:ind w:right="326"/>
        <w:jc w:val="both"/>
        <w:rPr>
          <w:rFonts w:ascii="Times New Roman" w:hAnsi="Times New Roman"/>
          <w:sz w:val="28"/>
        </w:rPr>
      </w:pPr>
      <w:r w:rsidRPr="004F627D">
        <w:rPr>
          <w:rFonts w:ascii="Times New Roman" w:hAnsi="Times New Roman"/>
          <w:sz w:val="28"/>
        </w:rPr>
        <w:t xml:space="preserve"> 231 учень має дефіцит маси тіла, що складає 0,9%;</w:t>
      </w:r>
    </w:p>
    <w:p w:rsidR="004F627D" w:rsidRPr="004F627D" w:rsidRDefault="004F627D" w:rsidP="004F627D">
      <w:pPr>
        <w:numPr>
          <w:ilvl w:val="0"/>
          <w:numId w:val="21"/>
        </w:numPr>
        <w:spacing w:after="0" w:line="240" w:lineRule="auto"/>
        <w:ind w:right="-5"/>
        <w:jc w:val="both"/>
        <w:rPr>
          <w:rFonts w:ascii="Times New Roman" w:hAnsi="Times New Roman"/>
          <w:sz w:val="28"/>
        </w:rPr>
      </w:pPr>
      <w:r w:rsidRPr="004F627D">
        <w:rPr>
          <w:rFonts w:ascii="Times New Roman" w:hAnsi="Times New Roman"/>
          <w:sz w:val="28"/>
        </w:rPr>
        <w:t xml:space="preserve">238 дітей має високий зріст, що не відповідає їх віковим особливостям і складає 0,9% ; </w:t>
      </w:r>
    </w:p>
    <w:p w:rsidR="004F627D" w:rsidRPr="004F627D" w:rsidRDefault="004F627D" w:rsidP="004F627D">
      <w:pPr>
        <w:numPr>
          <w:ilvl w:val="0"/>
          <w:numId w:val="21"/>
        </w:numPr>
        <w:tabs>
          <w:tab w:val="left" w:pos="10255"/>
        </w:tabs>
        <w:spacing w:after="0" w:line="240" w:lineRule="auto"/>
        <w:ind w:right="-5"/>
        <w:jc w:val="both"/>
        <w:rPr>
          <w:rFonts w:ascii="Times New Roman" w:hAnsi="Times New Roman"/>
          <w:sz w:val="28"/>
        </w:rPr>
      </w:pPr>
      <w:r w:rsidRPr="004F627D">
        <w:rPr>
          <w:rFonts w:ascii="Times New Roman" w:hAnsi="Times New Roman"/>
          <w:sz w:val="28"/>
        </w:rPr>
        <w:t xml:space="preserve"> 75 дітей має загальне фізичне недорозвинення, що складає 0,3% .</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Порівняльний аналіз результатів  медогляду за 2022 та 2023 роки  показав, що із 17 видів хвороб, по 7 видах хвороб зріс показник захворюваності у порівнянні з минулим роком, та  по 10 видах зменшився.</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Однак слід взяти до уваги той факт, що 499 учнями 2-11 класів, які перебувають за кордоном та перебувають на інших формах навчання, крім очної, не був пройдений профілактичний медичний огляд. Крім того, за бажанням батьків сімейний лікар (педіатр) може не вказувати у довідці вид захворювання дитини. </w:t>
      </w:r>
    </w:p>
    <w:p w:rsidR="004F627D" w:rsidRPr="004F627D" w:rsidRDefault="004F627D" w:rsidP="004F627D">
      <w:pPr>
        <w:spacing w:after="0" w:line="240" w:lineRule="auto"/>
        <w:ind w:firstLine="708"/>
        <w:jc w:val="both"/>
        <w:rPr>
          <w:rFonts w:ascii="Times New Roman" w:hAnsi="Times New Roman"/>
          <w:sz w:val="28"/>
          <w:szCs w:val="28"/>
        </w:rPr>
      </w:pPr>
      <w:r w:rsidRPr="004F627D">
        <w:rPr>
          <w:rFonts w:ascii="Times New Roman" w:hAnsi="Times New Roman"/>
          <w:sz w:val="28"/>
          <w:szCs w:val="28"/>
        </w:rPr>
        <w:t xml:space="preserve">У порівнянні з минулим роком зріс показник захворюваності хвороб ендокринної системи, хвороб нервової системи та органів чуття, психічних розладів, хвороб органів дихання, кістково-м’язової системи, хірургічних </w:t>
      </w:r>
      <w:r w:rsidR="00A84175" w:rsidRPr="004F627D">
        <w:rPr>
          <w:rFonts w:ascii="Times New Roman" w:hAnsi="Times New Roman"/>
          <w:sz w:val="28"/>
          <w:szCs w:val="28"/>
        </w:rPr>
        <w:t>патологій</w:t>
      </w:r>
      <w:r w:rsidRPr="004F627D">
        <w:rPr>
          <w:rFonts w:ascii="Times New Roman" w:hAnsi="Times New Roman"/>
          <w:sz w:val="28"/>
          <w:szCs w:val="28"/>
        </w:rPr>
        <w:t xml:space="preserve">, ВСД. </w:t>
      </w:r>
    </w:p>
    <w:p w:rsidR="004F627D" w:rsidRPr="004F627D" w:rsidRDefault="004F627D" w:rsidP="004F627D">
      <w:pPr>
        <w:spacing w:after="0" w:line="240" w:lineRule="auto"/>
        <w:ind w:left="720"/>
        <w:contextualSpacing/>
        <w:jc w:val="both"/>
        <w:rPr>
          <w:rFonts w:ascii="Times New Roman" w:hAnsi="Times New Roman"/>
          <w:sz w:val="28"/>
          <w:szCs w:val="28"/>
        </w:rPr>
      </w:pPr>
      <w:r w:rsidRPr="004F627D">
        <w:rPr>
          <w:rFonts w:ascii="Times New Roman" w:hAnsi="Times New Roman"/>
          <w:sz w:val="28"/>
          <w:szCs w:val="28"/>
        </w:rPr>
        <w:t>За іншими видами захворювань – зменшення росту.</w:t>
      </w:r>
    </w:p>
    <w:p w:rsidR="004F627D" w:rsidRPr="004F627D" w:rsidRDefault="004F627D" w:rsidP="004F627D">
      <w:pPr>
        <w:spacing w:after="0" w:line="240" w:lineRule="auto"/>
        <w:ind w:firstLine="708"/>
        <w:contextualSpacing/>
        <w:jc w:val="both"/>
        <w:rPr>
          <w:rFonts w:ascii="Times New Roman" w:hAnsi="Times New Roman"/>
          <w:sz w:val="28"/>
          <w:szCs w:val="28"/>
        </w:rPr>
      </w:pPr>
      <w:r w:rsidRPr="004F627D">
        <w:rPr>
          <w:rFonts w:ascii="Times New Roman" w:hAnsi="Times New Roman"/>
          <w:sz w:val="28"/>
          <w:szCs w:val="28"/>
        </w:rPr>
        <w:t>За результатами медичних оглядів 2-11 класів у 2023 році виявлено  вперше  1780 захворювань.</w:t>
      </w:r>
    </w:p>
    <w:p w:rsidR="004F627D" w:rsidRPr="004F627D" w:rsidRDefault="004F627D" w:rsidP="004F627D">
      <w:pPr>
        <w:spacing w:after="0" w:line="240" w:lineRule="auto"/>
        <w:ind w:firstLine="720"/>
        <w:jc w:val="both"/>
        <w:rPr>
          <w:rFonts w:ascii="Times New Roman" w:hAnsi="Times New Roman"/>
          <w:sz w:val="28"/>
        </w:rPr>
      </w:pPr>
      <w:r w:rsidRPr="004F627D">
        <w:rPr>
          <w:rFonts w:ascii="Times New Roman" w:hAnsi="Times New Roman"/>
          <w:sz w:val="28"/>
          <w:szCs w:val="28"/>
        </w:rPr>
        <w:t>Як свідчать результати оглядів, кількість виявлених захворювань уперше</w:t>
      </w:r>
      <w:r w:rsidRPr="004F627D">
        <w:rPr>
          <w:rFonts w:ascii="Times New Roman" w:hAnsi="Times New Roman"/>
          <w:sz w:val="24"/>
          <w:szCs w:val="24"/>
        </w:rPr>
        <w:t xml:space="preserve"> </w:t>
      </w:r>
      <w:r w:rsidRPr="004F627D">
        <w:rPr>
          <w:rFonts w:ascii="Times New Roman" w:hAnsi="Times New Roman"/>
          <w:sz w:val="28"/>
          <w:szCs w:val="28"/>
        </w:rPr>
        <w:t xml:space="preserve">у </w:t>
      </w:r>
      <w:r w:rsidRPr="004F627D">
        <w:rPr>
          <w:rFonts w:ascii="Times New Roman" w:hAnsi="Times New Roman"/>
          <w:sz w:val="28"/>
        </w:rPr>
        <w:t>2023 році більша ніж у 2022 році на 32%.</w:t>
      </w:r>
    </w:p>
    <w:p w:rsidR="004F627D" w:rsidRPr="004F627D" w:rsidRDefault="004F627D" w:rsidP="004F627D">
      <w:pPr>
        <w:spacing w:after="0" w:line="240" w:lineRule="auto"/>
        <w:ind w:firstLine="720"/>
        <w:jc w:val="both"/>
        <w:rPr>
          <w:rFonts w:ascii="Times New Roman" w:hAnsi="Times New Roman"/>
          <w:sz w:val="28"/>
          <w:szCs w:val="28"/>
        </w:rPr>
      </w:pPr>
      <w:r w:rsidRPr="004F627D">
        <w:rPr>
          <w:rFonts w:ascii="Times New Roman" w:hAnsi="Times New Roman"/>
          <w:sz w:val="28"/>
          <w:szCs w:val="28"/>
        </w:rPr>
        <w:t>За результатами медичного огляду 2023 року розподіл учнів за групами з фізичної культури наступний: основна – 46,6%, підготовча 47,7%, спеціальна 5,4%; за групами здоров’я: І група – 44,8%, ІІ група – 49,5%,  ІІІ група – 4,8%, ІУ група – 0,7%.</w:t>
      </w:r>
    </w:p>
    <w:p w:rsidR="004F627D" w:rsidRPr="004F627D" w:rsidRDefault="004F627D" w:rsidP="004F627D">
      <w:pPr>
        <w:spacing w:after="0" w:line="240" w:lineRule="auto"/>
        <w:ind w:firstLine="540"/>
        <w:jc w:val="both"/>
        <w:rPr>
          <w:rFonts w:ascii="Times New Roman" w:hAnsi="Times New Roman"/>
          <w:sz w:val="28"/>
          <w:szCs w:val="28"/>
          <w:lang w:eastAsia="uk-UA"/>
        </w:rPr>
      </w:pPr>
      <w:r w:rsidRPr="004F627D">
        <w:rPr>
          <w:rFonts w:ascii="Times New Roman" w:hAnsi="Times New Roman"/>
          <w:sz w:val="28"/>
          <w:szCs w:val="28"/>
          <w:lang w:eastAsia="uk-UA"/>
        </w:rPr>
        <w:t xml:space="preserve"> За результатами медичного огляду для учнів, які мають певні відхилення у здоров’ї, у межах закладу освіти здійснюються профілактичні заходи: учнів з патологією органу зору (корегованою та/або некорегованою) садять  за першими робочими столами учнів в першому ряду (від світлонесучої стіни); школярів з пониженим слухом - за першими і другими робочими столами учнів крайніх рядів; учнів, які часто хворіють простудними захворюваннями, ревматизмом, ангінами, - у третьому ряду (біля внутрішньої стіни).</w:t>
      </w:r>
    </w:p>
    <w:p w:rsidR="004F627D" w:rsidRPr="004F627D" w:rsidRDefault="004F627D" w:rsidP="004F627D">
      <w:pPr>
        <w:spacing w:after="0" w:line="240" w:lineRule="auto"/>
        <w:ind w:firstLine="708"/>
        <w:jc w:val="both"/>
        <w:rPr>
          <w:rFonts w:ascii="Times New Roman" w:hAnsi="Times New Roman"/>
          <w:sz w:val="28"/>
          <w:szCs w:val="28"/>
          <w:lang w:eastAsia="uk-UA"/>
        </w:rPr>
      </w:pPr>
      <w:r w:rsidRPr="004F627D">
        <w:rPr>
          <w:rFonts w:ascii="Times New Roman" w:hAnsi="Times New Roman"/>
          <w:sz w:val="28"/>
          <w:szCs w:val="28"/>
          <w:lang w:eastAsia="uk-UA"/>
        </w:rPr>
        <w:t>Не менше 2-х разів на рік учнів пересаджують на інші ряди, не порушуючи відповідності групи меблів їх зросту та з урахуванням гостроти зору і слуху.</w:t>
      </w:r>
    </w:p>
    <w:p w:rsidR="004F627D" w:rsidRPr="00A84175" w:rsidRDefault="004F627D" w:rsidP="004F627D">
      <w:pPr>
        <w:spacing w:after="0" w:line="240" w:lineRule="auto"/>
        <w:ind w:firstLine="708"/>
        <w:jc w:val="both"/>
        <w:rPr>
          <w:rFonts w:ascii="Times New Roman" w:hAnsi="Times New Roman"/>
          <w:sz w:val="28"/>
          <w:szCs w:val="28"/>
          <w:lang w:eastAsia="uk-UA"/>
        </w:rPr>
      </w:pPr>
      <w:r w:rsidRPr="00A84175">
        <w:rPr>
          <w:rFonts w:ascii="Times New Roman" w:hAnsi="Times New Roman"/>
          <w:sz w:val="28"/>
          <w:szCs w:val="28"/>
          <w:lang w:eastAsia="uk-UA"/>
        </w:rPr>
        <w:t xml:space="preserve">Для </w:t>
      </w:r>
      <w:r w:rsidRPr="00A84175">
        <w:rPr>
          <w:rFonts w:ascii="Times New Roman" w:hAnsi="Times New Roman"/>
          <w:sz w:val="28"/>
          <w:szCs w:val="28"/>
        </w:rPr>
        <w:t>профілактики зорової та статичної втоми п</w:t>
      </w:r>
      <w:r w:rsidRPr="00A84175">
        <w:rPr>
          <w:rFonts w:ascii="Times New Roman" w:hAnsi="Times New Roman"/>
          <w:sz w:val="28"/>
          <w:szCs w:val="28"/>
          <w:lang w:eastAsia="uk-UA"/>
        </w:rPr>
        <w:t xml:space="preserve">ротягом навчального заняття після роботи з комп'ютерною технікою обов'язково  виконуються комплекси вправ для профілактики зорової та статичної втоми. </w:t>
      </w:r>
    </w:p>
    <w:p w:rsidR="004F627D" w:rsidRPr="00A84175" w:rsidRDefault="004F627D" w:rsidP="004F627D">
      <w:pPr>
        <w:spacing w:after="0" w:line="240" w:lineRule="auto"/>
        <w:ind w:firstLine="708"/>
        <w:jc w:val="both"/>
        <w:rPr>
          <w:rFonts w:ascii="Times New Roman" w:hAnsi="Times New Roman"/>
          <w:sz w:val="28"/>
          <w:szCs w:val="28"/>
          <w:lang w:eastAsia="uk-UA"/>
        </w:rPr>
      </w:pPr>
      <w:r w:rsidRPr="00A84175">
        <w:rPr>
          <w:rFonts w:ascii="Times New Roman" w:hAnsi="Times New Roman"/>
          <w:sz w:val="28"/>
          <w:szCs w:val="28"/>
          <w:lang w:eastAsia="uk-UA"/>
        </w:rPr>
        <w:t xml:space="preserve">У закладах освіти враховуються медичні протипокази до занять учнів з персональною комп'ютерною технікою, а саме з аномалією рефракції, некорегованою міопією або </w:t>
      </w:r>
      <w:proofErr w:type="spellStart"/>
      <w:r w:rsidRPr="00A84175">
        <w:rPr>
          <w:rFonts w:ascii="Times New Roman" w:hAnsi="Times New Roman"/>
          <w:sz w:val="28"/>
          <w:szCs w:val="28"/>
          <w:lang w:eastAsia="uk-UA"/>
        </w:rPr>
        <w:t>гіперметропією</w:t>
      </w:r>
      <w:proofErr w:type="spellEnd"/>
      <w:r w:rsidRPr="00A84175">
        <w:rPr>
          <w:rFonts w:ascii="Times New Roman" w:hAnsi="Times New Roman"/>
          <w:sz w:val="28"/>
          <w:szCs w:val="28"/>
          <w:lang w:eastAsia="uk-UA"/>
        </w:rPr>
        <w:t>, некорегованою косоокістю, епілепсією.</w:t>
      </w:r>
    </w:p>
    <w:p w:rsidR="004F627D" w:rsidRPr="004F627D" w:rsidRDefault="004F627D" w:rsidP="004F627D">
      <w:pPr>
        <w:spacing w:after="0" w:line="240" w:lineRule="auto"/>
        <w:ind w:firstLine="709"/>
        <w:jc w:val="both"/>
        <w:rPr>
          <w:rFonts w:ascii="Times New Roman" w:hAnsi="Times New Roman"/>
          <w:sz w:val="28"/>
          <w:szCs w:val="28"/>
        </w:rPr>
      </w:pPr>
      <w:r w:rsidRPr="00A84175">
        <w:rPr>
          <w:rFonts w:ascii="Times New Roman" w:hAnsi="Times New Roman"/>
          <w:sz w:val="28"/>
          <w:szCs w:val="28"/>
        </w:rPr>
        <w:t>За</w:t>
      </w:r>
      <w:r w:rsidRPr="004F627D">
        <w:rPr>
          <w:rFonts w:ascii="Times New Roman" w:hAnsi="Times New Roman"/>
          <w:sz w:val="28"/>
          <w:szCs w:val="28"/>
        </w:rPr>
        <w:t xml:space="preserve"> результатами медогляду 2023 року створено банк даних дітей з особливими дієтичними потребами за результатами медичного профілактичного огляду. Організовано дієтхарчування в  середньому 42 учням зазначеної категорії.</w:t>
      </w:r>
    </w:p>
    <w:p w:rsidR="004F627D" w:rsidRPr="004F627D" w:rsidRDefault="004F627D" w:rsidP="004F627D">
      <w:pPr>
        <w:keepNext/>
        <w:keepLines/>
        <w:spacing w:before="40" w:after="0" w:line="240" w:lineRule="auto"/>
        <w:ind w:firstLine="708"/>
        <w:jc w:val="both"/>
        <w:outlineLvl w:val="2"/>
        <w:rPr>
          <w:rFonts w:ascii="Times New Roman" w:eastAsiaTheme="majorEastAsia" w:hAnsi="Times New Roman"/>
          <w:sz w:val="28"/>
          <w:szCs w:val="28"/>
          <w:lang w:eastAsia="uk-UA"/>
        </w:rPr>
      </w:pPr>
      <w:r w:rsidRPr="004F627D">
        <w:rPr>
          <w:rFonts w:ascii="Times New Roman" w:eastAsiaTheme="majorEastAsia" w:hAnsi="Times New Roman"/>
          <w:sz w:val="28"/>
          <w:szCs w:val="28"/>
        </w:rPr>
        <w:lastRenderedPageBreak/>
        <w:t>Протягом 2023 року 21 медичний працівник ЗЗСО підвищив кваліфікаційний рівень на базі Житомирського медичного інституту Житомирської обласної ради; на 2024 рік протягом осінньо-зимового періоду заплановано підвищення кваліфікаційного рівня  14 медичних працівників.</w:t>
      </w:r>
    </w:p>
    <w:p w:rsidR="004F627D" w:rsidRPr="004F627D" w:rsidRDefault="004F627D" w:rsidP="004F627D">
      <w:pPr>
        <w:spacing w:after="0" w:line="240" w:lineRule="auto"/>
        <w:ind w:firstLine="708"/>
        <w:jc w:val="both"/>
        <w:rPr>
          <w:rFonts w:ascii="Times New Roman" w:hAnsi="Times New Roman"/>
          <w:sz w:val="28"/>
          <w:szCs w:val="28"/>
        </w:rPr>
      </w:pPr>
    </w:p>
    <w:p w:rsidR="00526328" w:rsidRDefault="00526328" w:rsidP="00526328">
      <w:pPr>
        <w:pStyle w:val="af9"/>
        <w:shd w:val="clear" w:color="auto" w:fill="auto"/>
        <w:spacing w:line="240" w:lineRule="auto"/>
        <w:jc w:val="center"/>
        <w:rPr>
          <w:i/>
          <w:sz w:val="36"/>
          <w:szCs w:val="36"/>
        </w:rPr>
      </w:pPr>
      <w:r>
        <w:rPr>
          <w:i/>
          <w:sz w:val="36"/>
          <w:szCs w:val="36"/>
          <w:lang w:val="ru-RU"/>
        </w:rPr>
        <w:t>Х</w:t>
      </w:r>
      <w:r>
        <w:rPr>
          <w:i/>
          <w:sz w:val="36"/>
          <w:szCs w:val="36"/>
        </w:rPr>
        <w:t>ІІ. Фінансово-економічне забезпечення</w:t>
      </w:r>
    </w:p>
    <w:p w:rsidR="00526328" w:rsidRDefault="00526328" w:rsidP="00526328">
      <w:pPr>
        <w:pStyle w:val="af9"/>
        <w:shd w:val="clear" w:color="auto" w:fill="auto"/>
        <w:spacing w:line="240" w:lineRule="auto"/>
        <w:jc w:val="center"/>
        <w:rPr>
          <w:i/>
          <w:sz w:val="36"/>
          <w:szCs w:val="36"/>
        </w:rPr>
      </w:pPr>
      <w:r>
        <w:rPr>
          <w:i/>
          <w:sz w:val="36"/>
          <w:szCs w:val="36"/>
        </w:rPr>
        <w:t xml:space="preserve"> галузі «Освіта» </w:t>
      </w:r>
    </w:p>
    <w:p w:rsidR="00526328" w:rsidRPr="00526328" w:rsidRDefault="00526328" w:rsidP="00526328">
      <w:pPr>
        <w:pStyle w:val="af9"/>
        <w:shd w:val="clear" w:color="auto" w:fill="auto"/>
        <w:spacing w:line="240" w:lineRule="auto"/>
        <w:jc w:val="both"/>
        <w:rPr>
          <w:b w:val="0"/>
          <w:sz w:val="28"/>
          <w:szCs w:val="28"/>
        </w:rPr>
      </w:pPr>
      <w:r>
        <w:rPr>
          <w:b w:val="0"/>
          <w:sz w:val="28"/>
          <w:szCs w:val="28"/>
        </w:rPr>
        <w:tab/>
      </w:r>
      <w:r w:rsidRPr="00526328">
        <w:rPr>
          <w:b w:val="0"/>
          <w:sz w:val="28"/>
          <w:szCs w:val="28"/>
        </w:rPr>
        <w:t xml:space="preserve">У 2024 році видатки на галузь «Освіта» складають  </w:t>
      </w:r>
      <w:r w:rsidRPr="00526328">
        <w:rPr>
          <w:sz w:val="28"/>
          <w:szCs w:val="28"/>
        </w:rPr>
        <w:t>2 084 943,6</w:t>
      </w:r>
      <w:r w:rsidRPr="00526328">
        <w:rPr>
          <w:b w:val="0"/>
          <w:sz w:val="28"/>
          <w:szCs w:val="28"/>
        </w:rPr>
        <w:t xml:space="preserve"> тис. грн.,  в </w:t>
      </w:r>
      <w:proofErr w:type="spellStart"/>
      <w:r w:rsidRPr="00526328">
        <w:rPr>
          <w:b w:val="0"/>
          <w:sz w:val="28"/>
          <w:szCs w:val="28"/>
        </w:rPr>
        <w:t>т.ч</w:t>
      </w:r>
      <w:proofErr w:type="spellEnd"/>
      <w:r w:rsidRPr="00526328">
        <w:rPr>
          <w:b w:val="0"/>
          <w:sz w:val="28"/>
          <w:szCs w:val="28"/>
        </w:rPr>
        <w:t>.:</w:t>
      </w:r>
    </w:p>
    <w:p w:rsidR="00526328" w:rsidRPr="00526328" w:rsidRDefault="00526328" w:rsidP="00526328">
      <w:pPr>
        <w:pStyle w:val="af9"/>
        <w:shd w:val="clear" w:color="auto" w:fill="auto"/>
        <w:spacing w:line="240" w:lineRule="auto"/>
        <w:jc w:val="both"/>
        <w:rPr>
          <w:b w:val="0"/>
          <w:sz w:val="28"/>
          <w:szCs w:val="28"/>
        </w:rPr>
      </w:pPr>
      <w:r w:rsidRPr="00526328">
        <w:rPr>
          <w:b w:val="0"/>
          <w:sz w:val="28"/>
          <w:szCs w:val="28"/>
        </w:rPr>
        <w:t>кошти місцевого бюджету та обласних трансфертів –</w:t>
      </w:r>
      <w:r w:rsidRPr="00526328">
        <w:rPr>
          <w:sz w:val="28"/>
          <w:szCs w:val="28"/>
        </w:rPr>
        <w:t xml:space="preserve">1 422 667,8 </w:t>
      </w:r>
      <w:r w:rsidRPr="00526328">
        <w:rPr>
          <w:b w:val="0"/>
          <w:sz w:val="28"/>
          <w:szCs w:val="28"/>
        </w:rPr>
        <w:t>тис. грн</w:t>
      </w:r>
    </w:p>
    <w:p w:rsidR="00526328" w:rsidRPr="00526328" w:rsidRDefault="00526328" w:rsidP="00526328">
      <w:pPr>
        <w:pStyle w:val="af9"/>
        <w:shd w:val="clear" w:color="auto" w:fill="auto"/>
        <w:spacing w:line="240" w:lineRule="auto"/>
        <w:jc w:val="both"/>
        <w:rPr>
          <w:b w:val="0"/>
          <w:sz w:val="28"/>
          <w:szCs w:val="28"/>
          <w:lang w:val="ru-RU"/>
        </w:rPr>
      </w:pPr>
      <w:r w:rsidRPr="00526328">
        <w:rPr>
          <w:b w:val="0"/>
          <w:sz w:val="28"/>
          <w:szCs w:val="28"/>
        </w:rPr>
        <w:t xml:space="preserve">з них </w:t>
      </w:r>
      <w:r w:rsidRPr="00526328">
        <w:rPr>
          <w:b w:val="0"/>
          <w:sz w:val="28"/>
          <w:szCs w:val="28"/>
          <w:lang w:val="ru-RU"/>
        </w:rPr>
        <w:t>:</w:t>
      </w:r>
    </w:p>
    <w:p w:rsidR="00526328" w:rsidRPr="00526328" w:rsidRDefault="00526328" w:rsidP="00526328">
      <w:pPr>
        <w:pStyle w:val="af9"/>
        <w:shd w:val="clear" w:color="auto" w:fill="auto"/>
        <w:spacing w:line="240" w:lineRule="auto"/>
        <w:jc w:val="both"/>
        <w:rPr>
          <w:b w:val="0"/>
          <w:sz w:val="28"/>
          <w:szCs w:val="28"/>
        </w:rPr>
      </w:pPr>
      <w:r w:rsidRPr="00526328">
        <w:rPr>
          <w:b w:val="0"/>
          <w:sz w:val="28"/>
          <w:szCs w:val="28"/>
          <w:lang w:val="ru-RU"/>
        </w:rPr>
        <w:t xml:space="preserve"> </w:t>
      </w:r>
      <w:r w:rsidRPr="00526328">
        <w:rPr>
          <w:sz w:val="28"/>
          <w:szCs w:val="28"/>
        </w:rPr>
        <w:t>загальний фонд 1 367 356,9</w:t>
      </w:r>
      <w:r w:rsidRPr="00526328">
        <w:rPr>
          <w:b w:val="0"/>
          <w:sz w:val="28"/>
          <w:szCs w:val="28"/>
        </w:rPr>
        <w:t xml:space="preserve"> тис. грн. в т. ч.</w:t>
      </w:r>
    </w:p>
    <w:p w:rsidR="00526328" w:rsidRPr="00526328" w:rsidRDefault="00526328" w:rsidP="00526328">
      <w:pPr>
        <w:pStyle w:val="af9"/>
        <w:numPr>
          <w:ilvl w:val="0"/>
          <w:numId w:val="29"/>
        </w:numPr>
        <w:shd w:val="clear" w:color="auto" w:fill="auto"/>
        <w:spacing w:line="240" w:lineRule="auto"/>
        <w:ind w:left="0"/>
        <w:jc w:val="both"/>
        <w:rPr>
          <w:b w:val="0"/>
          <w:sz w:val="28"/>
          <w:szCs w:val="28"/>
        </w:rPr>
      </w:pPr>
      <w:r w:rsidRPr="00526328">
        <w:rPr>
          <w:b w:val="0"/>
          <w:sz w:val="28"/>
          <w:szCs w:val="28"/>
        </w:rPr>
        <w:t xml:space="preserve"> 1 366 136,7 тис. грн. – місцевий бюджет,</w:t>
      </w:r>
    </w:p>
    <w:p w:rsidR="00526328" w:rsidRPr="00526328" w:rsidRDefault="00526328" w:rsidP="00526328">
      <w:pPr>
        <w:pStyle w:val="af9"/>
        <w:numPr>
          <w:ilvl w:val="0"/>
          <w:numId w:val="29"/>
        </w:numPr>
        <w:shd w:val="clear" w:color="auto" w:fill="auto"/>
        <w:spacing w:line="240" w:lineRule="auto"/>
        <w:ind w:left="0"/>
        <w:jc w:val="both"/>
        <w:rPr>
          <w:b w:val="0"/>
          <w:sz w:val="28"/>
          <w:szCs w:val="28"/>
        </w:rPr>
      </w:pPr>
      <w:r w:rsidRPr="00526328">
        <w:rPr>
          <w:b w:val="0"/>
          <w:sz w:val="28"/>
          <w:szCs w:val="28"/>
        </w:rPr>
        <w:t>1 220,2 тис. грн. - депутатські кошти з обласного бюджету</w:t>
      </w:r>
    </w:p>
    <w:p w:rsidR="00526328" w:rsidRPr="00526328" w:rsidRDefault="00526328" w:rsidP="00526328">
      <w:pPr>
        <w:pStyle w:val="af9"/>
        <w:shd w:val="clear" w:color="auto" w:fill="auto"/>
        <w:spacing w:line="240" w:lineRule="auto"/>
        <w:jc w:val="both"/>
        <w:rPr>
          <w:b w:val="0"/>
          <w:sz w:val="28"/>
          <w:szCs w:val="28"/>
        </w:rPr>
      </w:pPr>
      <w:r w:rsidRPr="00526328">
        <w:rPr>
          <w:b w:val="0"/>
          <w:sz w:val="28"/>
          <w:szCs w:val="28"/>
        </w:rPr>
        <w:t xml:space="preserve">  </w:t>
      </w:r>
      <w:r w:rsidRPr="00526328">
        <w:rPr>
          <w:sz w:val="28"/>
          <w:szCs w:val="28"/>
        </w:rPr>
        <w:t xml:space="preserve"> спеціальний фонд 55 310,9 </w:t>
      </w:r>
      <w:r w:rsidRPr="00526328">
        <w:rPr>
          <w:b w:val="0"/>
          <w:sz w:val="28"/>
          <w:szCs w:val="28"/>
        </w:rPr>
        <w:t>тис. грн. в т. ч.</w:t>
      </w:r>
    </w:p>
    <w:p w:rsidR="00526328" w:rsidRPr="00526328" w:rsidRDefault="00526328" w:rsidP="00526328">
      <w:pPr>
        <w:pStyle w:val="af9"/>
        <w:numPr>
          <w:ilvl w:val="0"/>
          <w:numId w:val="29"/>
        </w:numPr>
        <w:shd w:val="clear" w:color="auto" w:fill="auto"/>
        <w:spacing w:line="240" w:lineRule="auto"/>
        <w:ind w:left="0"/>
        <w:jc w:val="both"/>
        <w:rPr>
          <w:b w:val="0"/>
          <w:sz w:val="28"/>
          <w:szCs w:val="28"/>
        </w:rPr>
      </w:pPr>
      <w:r w:rsidRPr="00526328">
        <w:rPr>
          <w:b w:val="0"/>
          <w:sz w:val="28"/>
          <w:szCs w:val="28"/>
        </w:rPr>
        <w:t>54 031,9  тис. грн. – місцевий бюджет</w:t>
      </w:r>
    </w:p>
    <w:p w:rsidR="00526328" w:rsidRPr="00526328" w:rsidRDefault="00526328" w:rsidP="00526328">
      <w:pPr>
        <w:pStyle w:val="af9"/>
        <w:numPr>
          <w:ilvl w:val="0"/>
          <w:numId w:val="29"/>
        </w:numPr>
        <w:shd w:val="clear" w:color="auto" w:fill="auto"/>
        <w:spacing w:line="240" w:lineRule="auto"/>
        <w:ind w:left="0"/>
        <w:jc w:val="both"/>
        <w:rPr>
          <w:b w:val="0"/>
          <w:sz w:val="28"/>
          <w:szCs w:val="28"/>
        </w:rPr>
      </w:pPr>
      <w:r w:rsidRPr="00526328">
        <w:rPr>
          <w:b w:val="0"/>
          <w:sz w:val="28"/>
          <w:szCs w:val="28"/>
        </w:rPr>
        <w:t>1 279,0 тис. грн.-  депутатські кошти з обласного бюджету</w:t>
      </w:r>
    </w:p>
    <w:p w:rsidR="00526328" w:rsidRPr="00526328" w:rsidRDefault="00526328" w:rsidP="00526328">
      <w:pPr>
        <w:pStyle w:val="af9"/>
        <w:shd w:val="clear" w:color="auto" w:fill="auto"/>
        <w:spacing w:line="240" w:lineRule="auto"/>
        <w:jc w:val="both"/>
        <w:rPr>
          <w:sz w:val="28"/>
          <w:szCs w:val="28"/>
        </w:rPr>
      </w:pPr>
    </w:p>
    <w:p w:rsidR="00526328" w:rsidRPr="00526328" w:rsidRDefault="00526328" w:rsidP="00526328">
      <w:pPr>
        <w:pStyle w:val="af9"/>
        <w:shd w:val="clear" w:color="auto" w:fill="auto"/>
        <w:spacing w:line="240" w:lineRule="auto"/>
        <w:jc w:val="both"/>
        <w:rPr>
          <w:b w:val="0"/>
          <w:sz w:val="28"/>
          <w:szCs w:val="28"/>
        </w:rPr>
      </w:pPr>
      <w:r w:rsidRPr="00526328">
        <w:rPr>
          <w:sz w:val="28"/>
          <w:szCs w:val="28"/>
        </w:rPr>
        <w:t>державна субвенція</w:t>
      </w:r>
      <w:r w:rsidRPr="00526328">
        <w:rPr>
          <w:b w:val="0"/>
          <w:sz w:val="28"/>
          <w:szCs w:val="28"/>
        </w:rPr>
        <w:t> </w:t>
      </w:r>
      <w:r w:rsidRPr="00526328">
        <w:rPr>
          <w:sz w:val="28"/>
          <w:szCs w:val="28"/>
        </w:rPr>
        <w:t xml:space="preserve">– 662 275,8 </w:t>
      </w:r>
      <w:r w:rsidRPr="00526328">
        <w:rPr>
          <w:b w:val="0"/>
          <w:sz w:val="28"/>
          <w:szCs w:val="28"/>
        </w:rPr>
        <w:t>тис. грн. в т. ч.</w:t>
      </w:r>
    </w:p>
    <w:p w:rsidR="00526328" w:rsidRPr="00526328" w:rsidRDefault="00526328" w:rsidP="00526328">
      <w:pPr>
        <w:pStyle w:val="af9"/>
        <w:numPr>
          <w:ilvl w:val="0"/>
          <w:numId w:val="29"/>
        </w:numPr>
        <w:shd w:val="clear" w:color="auto" w:fill="auto"/>
        <w:spacing w:line="240" w:lineRule="auto"/>
        <w:ind w:left="0"/>
        <w:jc w:val="both"/>
        <w:rPr>
          <w:b w:val="0"/>
          <w:sz w:val="28"/>
          <w:szCs w:val="28"/>
        </w:rPr>
      </w:pPr>
      <w:r w:rsidRPr="00526328">
        <w:rPr>
          <w:b w:val="0"/>
          <w:sz w:val="28"/>
          <w:szCs w:val="28"/>
        </w:rPr>
        <w:t xml:space="preserve">632 770,6 тис. грн. - загальний фонд </w:t>
      </w:r>
    </w:p>
    <w:p w:rsidR="00526328" w:rsidRPr="00526328" w:rsidRDefault="00526328" w:rsidP="00526328">
      <w:pPr>
        <w:pStyle w:val="af9"/>
        <w:numPr>
          <w:ilvl w:val="0"/>
          <w:numId w:val="29"/>
        </w:numPr>
        <w:shd w:val="clear" w:color="auto" w:fill="auto"/>
        <w:spacing w:line="240" w:lineRule="auto"/>
        <w:ind w:left="0"/>
        <w:jc w:val="both"/>
        <w:rPr>
          <w:b w:val="0"/>
          <w:sz w:val="28"/>
          <w:szCs w:val="28"/>
        </w:rPr>
      </w:pPr>
      <w:r w:rsidRPr="00526328">
        <w:rPr>
          <w:b w:val="0"/>
          <w:sz w:val="28"/>
          <w:szCs w:val="28"/>
        </w:rPr>
        <w:t>29 505,2 тис. грн.- спеціальний фонд</w:t>
      </w:r>
    </w:p>
    <w:p w:rsidR="00526328" w:rsidRPr="00526328" w:rsidRDefault="00526328" w:rsidP="00526328">
      <w:pPr>
        <w:pStyle w:val="af9"/>
        <w:shd w:val="clear" w:color="auto" w:fill="auto"/>
        <w:spacing w:line="240" w:lineRule="auto"/>
        <w:jc w:val="both"/>
        <w:rPr>
          <w:b w:val="0"/>
          <w:sz w:val="28"/>
          <w:szCs w:val="28"/>
        </w:rPr>
      </w:pPr>
    </w:p>
    <w:p w:rsidR="00526328" w:rsidRPr="00526328" w:rsidRDefault="00526328" w:rsidP="00526328">
      <w:pPr>
        <w:spacing w:after="0" w:line="240" w:lineRule="auto"/>
        <w:ind w:firstLine="440"/>
        <w:jc w:val="both"/>
        <w:rPr>
          <w:rFonts w:ascii="Times New Roman" w:hAnsi="Times New Roman"/>
          <w:sz w:val="28"/>
          <w:szCs w:val="28"/>
        </w:rPr>
      </w:pPr>
      <w:r w:rsidRPr="00526328">
        <w:rPr>
          <w:rFonts w:ascii="Times New Roman" w:hAnsi="Times New Roman"/>
          <w:sz w:val="28"/>
          <w:szCs w:val="28"/>
        </w:rPr>
        <w:t xml:space="preserve">Враховуючи виділені видатки загального фонду в сумі </w:t>
      </w:r>
      <w:r w:rsidRPr="00526328">
        <w:rPr>
          <w:rFonts w:ascii="Times New Roman" w:hAnsi="Times New Roman"/>
          <w:b/>
          <w:sz w:val="28"/>
          <w:szCs w:val="28"/>
        </w:rPr>
        <w:t>2 000 127,5</w:t>
      </w:r>
      <w:r w:rsidRPr="00526328">
        <w:rPr>
          <w:rFonts w:ascii="Times New Roman" w:hAnsi="Times New Roman"/>
          <w:sz w:val="28"/>
          <w:szCs w:val="28"/>
        </w:rPr>
        <w:t xml:space="preserve"> </w:t>
      </w:r>
      <w:proofErr w:type="spellStart"/>
      <w:r w:rsidRPr="00526328">
        <w:rPr>
          <w:rFonts w:ascii="Times New Roman" w:hAnsi="Times New Roman"/>
          <w:sz w:val="28"/>
          <w:szCs w:val="28"/>
        </w:rPr>
        <w:t>тис.грн</w:t>
      </w:r>
      <w:proofErr w:type="spellEnd"/>
      <w:r w:rsidRPr="00526328">
        <w:rPr>
          <w:rFonts w:ascii="Times New Roman" w:hAnsi="Times New Roman"/>
          <w:sz w:val="28"/>
          <w:szCs w:val="28"/>
        </w:rPr>
        <w:t>. на галузь «Освіта», забезпечено:</w:t>
      </w:r>
    </w:p>
    <w:p w:rsidR="00526328" w:rsidRPr="00526328" w:rsidRDefault="00526328" w:rsidP="00526328">
      <w:pPr>
        <w:pStyle w:val="25"/>
        <w:shd w:val="clear" w:color="auto" w:fill="auto"/>
        <w:tabs>
          <w:tab w:val="left" w:pos="1390"/>
        </w:tabs>
        <w:spacing w:line="240" w:lineRule="auto"/>
        <w:jc w:val="both"/>
        <w:rPr>
          <w:b/>
        </w:rPr>
      </w:pPr>
      <w:r w:rsidRPr="00526328">
        <w:t>- 70,71% (1 414 334,4 тис. грн.) заробітної плати з нарахуваннями;</w:t>
      </w:r>
    </w:p>
    <w:p w:rsidR="00526328" w:rsidRPr="00526328" w:rsidRDefault="00526328" w:rsidP="00526328">
      <w:pPr>
        <w:pStyle w:val="25"/>
        <w:shd w:val="clear" w:color="auto" w:fill="auto"/>
        <w:tabs>
          <w:tab w:val="left" w:pos="1390"/>
        </w:tabs>
        <w:spacing w:line="240" w:lineRule="auto"/>
        <w:jc w:val="both"/>
        <w:rPr>
          <w:b/>
        </w:rPr>
      </w:pPr>
      <w:r w:rsidRPr="00526328">
        <w:t>- 9,47 % (189 337 тис. грн.) комунальні послуги та енергоносії;</w:t>
      </w:r>
    </w:p>
    <w:p w:rsidR="00526328" w:rsidRPr="00526328" w:rsidRDefault="00526328" w:rsidP="00526328">
      <w:pPr>
        <w:pStyle w:val="25"/>
        <w:shd w:val="clear" w:color="auto" w:fill="auto"/>
        <w:tabs>
          <w:tab w:val="left" w:pos="1390"/>
        </w:tabs>
        <w:spacing w:line="240" w:lineRule="auto"/>
        <w:jc w:val="both"/>
        <w:rPr>
          <w:b/>
        </w:rPr>
      </w:pPr>
      <w:r w:rsidRPr="00526328">
        <w:t>- 4,55 % (91 090,9 тис. грн.) харчування дітей та учнів;</w:t>
      </w:r>
    </w:p>
    <w:p w:rsidR="00526328" w:rsidRPr="00526328" w:rsidRDefault="00526328" w:rsidP="00526328">
      <w:pPr>
        <w:pStyle w:val="a6"/>
        <w:widowControl w:val="0"/>
        <w:tabs>
          <w:tab w:val="left" w:pos="1390"/>
        </w:tabs>
        <w:spacing w:after="0" w:line="240" w:lineRule="auto"/>
        <w:ind w:left="0"/>
        <w:jc w:val="both"/>
        <w:rPr>
          <w:rFonts w:ascii="Times New Roman" w:hAnsi="Times New Roman"/>
          <w:sz w:val="28"/>
          <w:szCs w:val="28"/>
          <w:lang w:val="ru-RU"/>
        </w:rPr>
      </w:pPr>
      <w:r w:rsidRPr="00526328">
        <w:rPr>
          <w:rFonts w:ascii="Times New Roman" w:hAnsi="Times New Roman"/>
          <w:sz w:val="28"/>
          <w:szCs w:val="28"/>
        </w:rPr>
        <w:t>- 0,57 % (11 481,8 тис. грн.) приватні заклади загальної середньої освіти;</w:t>
      </w:r>
    </w:p>
    <w:p w:rsidR="00526328" w:rsidRPr="00526328" w:rsidRDefault="00526328" w:rsidP="00526328">
      <w:pPr>
        <w:pStyle w:val="25"/>
        <w:shd w:val="clear" w:color="auto" w:fill="auto"/>
        <w:tabs>
          <w:tab w:val="left" w:pos="1390"/>
        </w:tabs>
        <w:spacing w:line="240" w:lineRule="auto"/>
        <w:jc w:val="both"/>
        <w:rPr>
          <w:lang w:val="ru-RU"/>
        </w:rPr>
      </w:pPr>
      <w:r w:rsidRPr="00526328">
        <w:t xml:space="preserve">- 0,05 % (1 041,6 тис. грн.) медикаменти </w:t>
      </w:r>
      <w:r w:rsidRPr="00526328">
        <w:rPr>
          <w:lang w:val="ru-RU"/>
        </w:rPr>
        <w:t>;</w:t>
      </w:r>
    </w:p>
    <w:p w:rsidR="00526328" w:rsidRPr="00526328" w:rsidRDefault="00526328" w:rsidP="00526328">
      <w:pPr>
        <w:pStyle w:val="25"/>
        <w:shd w:val="clear" w:color="auto" w:fill="auto"/>
        <w:tabs>
          <w:tab w:val="left" w:pos="1390"/>
        </w:tabs>
        <w:spacing w:line="240" w:lineRule="auto"/>
        <w:jc w:val="both"/>
        <w:rPr>
          <w:lang w:val="ru-RU"/>
        </w:rPr>
      </w:pPr>
      <w:r w:rsidRPr="00526328">
        <w:t>- 7,71 % (154 219,4 тис. грн.) фінансування ЗПТО</w:t>
      </w:r>
      <w:r w:rsidRPr="00526328">
        <w:rPr>
          <w:lang w:val="ru-RU"/>
        </w:rPr>
        <w:t>;</w:t>
      </w:r>
    </w:p>
    <w:p w:rsidR="00526328" w:rsidRPr="00526328" w:rsidRDefault="00526328" w:rsidP="00526328">
      <w:pPr>
        <w:pStyle w:val="25"/>
        <w:shd w:val="clear" w:color="auto" w:fill="auto"/>
        <w:tabs>
          <w:tab w:val="left" w:pos="1390"/>
        </w:tabs>
        <w:spacing w:line="240" w:lineRule="auto"/>
        <w:jc w:val="both"/>
      </w:pPr>
      <w:r w:rsidRPr="00526328">
        <w:t>- 0,47 % (9 477,1 тис. грн.) трансферти (наукові ліцеї, підвищення кваліфікації педагогічних працівників, приватні школи)</w:t>
      </w:r>
      <w:r w:rsidRPr="00526328">
        <w:rPr>
          <w:lang w:val="ru-RU"/>
        </w:rPr>
        <w:t>;</w:t>
      </w:r>
    </w:p>
    <w:p w:rsidR="00526328" w:rsidRPr="00526328" w:rsidRDefault="00526328" w:rsidP="00526328">
      <w:pPr>
        <w:pStyle w:val="25"/>
        <w:shd w:val="clear" w:color="auto" w:fill="auto"/>
        <w:tabs>
          <w:tab w:val="left" w:pos="1390"/>
        </w:tabs>
        <w:spacing w:line="240" w:lineRule="auto"/>
        <w:jc w:val="both"/>
        <w:rPr>
          <w:b/>
          <w:u w:val="single"/>
        </w:rPr>
      </w:pPr>
      <w:r w:rsidRPr="00526328">
        <w:rPr>
          <w:b/>
        </w:rPr>
        <w:t xml:space="preserve">-  </w:t>
      </w:r>
      <w:r w:rsidRPr="00526328">
        <w:rPr>
          <w:b/>
          <w:u w:val="single"/>
        </w:rPr>
        <w:t>6,47 % (129 145,3 тис. грн. ) видатки утримання,</w:t>
      </w:r>
    </w:p>
    <w:p w:rsidR="00526328" w:rsidRPr="00526328" w:rsidRDefault="00526328" w:rsidP="00526328">
      <w:pPr>
        <w:pStyle w:val="25"/>
        <w:shd w:val="clear" w:color="auto" w:fill="auto"/>
        <w:tabs>
          <w:tab w:val="left" w:pos="1390"/>
        </w:tabs>
        <w:spacing w:line="240" w:lineRule="auto"/>
        <w:jc w:val="both"/>
        <w:rPr>
          <w:b/>
          <w:u w:val="single"/>
        </w:rPr>
      </w:pPr>
    </w:p>
    <w:p w:rsidR="00526328" w:rsidRPr="00526328" w:rsidRDefault="00526328" w:rsidP="00526328">
      <w:pPr>
        <w:pStyle w:val="25"/>
        <w:shd w:val="clear" w:color="auto" w:fill="auto"/>
        <w:spacing w:line="240" w:lineRule="auto"/>
        <w:ind w:firstLine="440"/>
        <w:jc w:val="both"/>
        <w:rPr>
          <w:u w:val="single"/>
        </w:rPr>
      </w:pPr>
      <w:r w:rsidRPr="00526328">
        <w:t xml:space="preserve">що дає можливість забезпечити за рахунок </w:t>
      </w:r>
      <w:r w:rsidRPr="00526328">
        <w:rPr>
          <w:b/>
        </w:rPr>
        <w:t xml:space="preserve"> </w:t>
      </w:r>
      <w:r w:rsidRPr="00526328">
        <w:rPr>
          <w:b/>
          <w:u w:val="single"/>
        </w:rPr>
        <w:t>загального фонду</w:t>
      </w:r>
      <w:r w:rsidRPr="00526328">
        <w:rPr>
          <w:u w:val="single"/>
        </w:rPr>
        <w:t>:</w:t>
      </w:r>
    </w:p>
    <w:p w:rsidR="00526328" w:rsidRPr="00526328" w:rsidRDefault="00526328" w:rsidP="00526328">
      <w:pPr>
        <w:pStyle w:val="25"/>
        <w:numPr>
          <w:ilvl w:val="0"/>
          <w:numId w:val="30"/>
        </w:numPr>
        <w:shd w:val="clear" w:color="auto" w:fill="auto"/>
        <w:tabs>
          <w:tab w:val="left" w:pos="904"/>
        </w:tabs>
        <w:spacing w:line="240" w:lineRule="auto"/>
        <w:ind w:left="0"/>
        <w:jc w:val="both"/>
        <w:rPr>
          <w:b/>
        </w:rPr>
      </w:pPr>
      <w:r w:rsidRPr="00526328">
        <w:t>виконання поточних ремонтів на загальну суму  20 866,6 тис. грн.;</w:t>
      </w:r>
    </w:p>
    <w:p w:rsidR="00526328" w:rsidRPr="00526328" w:rsidRDefault="00526328" w:rsidP="00526328">
      <w:pPr>
        <w:pStyle w:val="25"/>
        <w:numPr>
          <w:ilvl w:val="0"/>
          <w:numId w:val="30"/>
        </w:numPr>
        <w:shd w:val="clear" w:color="auto" w:fill="auto"/>
        <w:tabs>
          <w:tab w:val="left" w:pos="904"/>
        </w:tabs>
        <w:spacing w:line="240" w:lineRule="auto"/>
        <w:ind w:left="0"/>
        <w:jc w:val="both"/>
      </w:pPr>
      <w:r w:rsidRPr="00526328">
        <w:t xml:space="preserve">облаштування укриття -6968,4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0"/>
        </w:numPr>
        <w:shd w:val="clear" w:color="auto" w:fill="auto"/>
        <w:tabs>
          <w:tab w:val="left" w:pos="904"/>
        </w:tabs>
        <w:spacing w:line="240" w:lineRule="auto"/>
        <w:ind w:left="0"/>
        <w:jc w:val="both"/>
        <w:rPr>
          <w:rStyle w:val="26"/>
          <w:rFonts w:eastAsiaTheme="minorHAnsi"/>
          <w:color w:val="auto"/>
          <w:lang w:eastAsia="en-US"/>
        </w:rPr>
      </w:pPr>
      <w:r w:rsidRPr="00526328">
        <w:rPr>
          <w:rStyle w:val="26"/>
          <w:rFonts w:eastAsiaTheme="minorHAnsi"/>
        </w:rPr>
        <w:t>протипожежні заходи – 3 527,5 тис. грн.;</w:t>
      </w:r>
    </w:p>
    <w:p w:rsidR="00526328" w:rsidRPr="00526328" w:rsidRDefault="00526328" w:rsidP="00526328">
      <w:pPr>
        <w:pStyle w:val="25"/>
        <w:numPr>
          <w:ilvl w:val="0"/>
          <w:numId w:val="30"/>
        </w:numPr>
        <w:shd w:val="clear" w:color="auto" w:fill="auto"/>
        <w:tabs>
          <w:tab w:val="left" w:pos="904"/>
        </w:tabs>
        <w:spacing w:line="240" w:lineRule="auto"/>
        <w:ind w:left="0"/>
        <w:jc w:val="both"/>
        <w:rPr>
          <w:rStyle w:val="26"/>
          <w:rFonts w:eastAsiaTheme="minorHAnsi"/>
        </w:rPr>
      </w:pPr>
      <w:r w:rsidRPr="00526328">
        <w:rPr>
          <w:rStyle w:val="26"/>
          <w:rFonts w:eastAsiaTheme="minorHAnsi"/>
        </w:rPr>
        <w:t xml:space="preserve">придбання обладнання для пожежної сигналізації – 756,1 </w:t>
      </w:r>
      <w:proofErr w:type="spellStart"/>
      <w:r w:rsidRPr="00526328">
        <w:rPr>
          <w:rStyle w:val="26"/>
          <w:rFonts w:eastAsiaTheme="minorHAnsi"/>
        </w:rPr>
        <w:t>тис.грн</w:t>
      </w:r>
      <w:proofErr w:type="spellEnd"/>
      <w:r w:rsidRPr="00526328">
        <w:rPr>
          <w:rStyle w:val="26"/>
          <w:rFonts w:eastAsiaTheme="minorHAnsi"/>
        </w:rPr>
        <w:t>.</w:t>
      </w:r>
      <w:r w:rsidRPr="00526328">
        <w:rPr>
          <w:rStyle w:val="26"/>
          <w:rFonts w:eastAsiaTheme="minorHAnsi"/>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rStyle w:val="26"/>
          <w:rFonts w:eastAsiaTheme="minorHAnsi"/>
        </w:rPr>
      </w:pPr>
      <w:r w:rsidRPr="00526328">
        <w:rPr>
          <w:rStyle w:val="26"/>
          <w:rFonts w:eastAsiaTheme="minorHAnsi"/>
        </w:rPr>
        <w:t xml:space="preserve">встановлення пожежної сигналізації – 6 492,2 </w:t>
      </w:r>
      <w:proofErr w:type="spellStart"/>
      <w:r w:rsidRPr="00526328">
        <w:rPr>
          <w:rStyle w:val="26"/>
          <w:rFonts w:eastAsiaTheme="minorHAnsi"/>
        </w:rPr>
        <w:t>тис.грн</w:t>
      </w:r>
      <w:proofErr w:type="spellEnd"/>
      <w:r w:rsidRPr="00526328">
        <w:rPr>
          <w:rStyle w:val="26"/>
          <w:rFonts w:eastAsiaTheme="minorHAnsi"/>
        </w:rPr>
        <w:t>.</w:t>
      </w:r>
      <w:r w:rsidRPr="00526328">
        <w:rPr>
          <w:rStyle w:val="26"/>
          <w:rFonts w:eastAsiaTheme="minorHAnsi"/>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rStyle w:val="26"/>
          <w:rFonts w:eastAsiaTheme="minorHAnsi"/>
        </w:rPr>
      </w:pPr>
      <w:r w:rsidRPr="00526328">
        <w:rPr>
          <w:rStyle w:val="26"/>
          <w:rFonts w:eastAsiaTheme="minorHAnsi"/>
        </w:rPr>
        <w:t xml:space="preserve">заходи з електробезпеки, енергозбереження  та </w:t>
      </w:r>
      <w:proofErr w:type="spellStart"/>
      <w:r w:rsidRPr="00526328">
        <w:rPr>
          <w:rStyle w:val="26"/>
          <w:rFonts w:eastAsiaTheme="minorHAnsi"/>
        </w:rPr>
        <w:t>енергомоніторингу</w:t>
      </w:r>
      <w:proofErr w:type="spellEnd"/>
      <w:r w:rsidRPr="00526328">
        <w:rPr>
          <w:rStyle w:val="26"/>
          <w:rFonts w:eastAsiaTheme="minorHAnsi"/>
        </w:rPr>
        <w:t xml:space="preserve"> -2 359,5 </w:t>
      </w:r>
      <w:proofErr w:type="spellStart"/>
      <w:r w:rsidRPr="00526328">
        <w:rPr>
          <w:rStyle w:val="26"/>
          <w:rFonts w:eastAsiaTheme="minorHAnsi"/>
        </w:rPr>
        <w:t>тис.грн</w:t>
      </w:r>
      <w:proofErr w:type="spellEnd"/>
      <w:r w:rsidRPr="00526328">
        <w:rPr>
          <w:rStyle w:val="26"/>
          <w:rFonts w:eastAsiaTheme="minorHAnsi"/>
        </w:rPr>
        <w:t>.</w:t>
      </w:r>
      <w:r w:rsidRPr="00526328">
        <w:rPr>
          <w:rStyle w:val="26"/>
          <w:rFonts w:eastAsiaTheme="minorHAnsi"/>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rStyle w:val="26"/>
          <w:rFonts w:eastAsiaTheme="minorHAnsi"/>
        </w:rPr>
      </w:pPr>
      <w:r w:rsidRPr="00526328">
        <w:rPr>
          <w:rStyle w:val="26"/>
          <w:rFonts w:eastAsiaTheme="minorHAnsi"/>
        </w:rPr>
        <w:t xml:space="preserve">тривожна кнопка встановлення, обслуговування- 705,2 </w:t>
      </w:r>
      <w:proofErr w:type="spellStart"/>
      <w:r w:rsidRPr="00526328">
        <w:rPr>
          <w:rStyle w:val="26"/>
          <w:rFonts w:eastAsiaTheme="minorHAnsi"/>
        </w:rPr>
        <w:t>тис.грн</w:t>
      </w:r>
      <w:proofErr w:type="spellEnd"/>
      <w:r w:rsidRPr="00526328">
        <w:rPr>
          <w:rStyle w:val="26"/>
          <w:rFonts w:eastAsiaTheme="minorHAnsi"/>
        </w:rPr>
        <w:t>.</w:t>
      </w:r>
      <w:r w:rsidRPr="00526328">
        <w:rPr>
          <w:rStyle w:val="26"/>
          <w:rFonts w:eastAsiaTheme="minorHAnsi"/>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rStyle w:val="26"/>
          <w:rFonts w:eastAsiaTheme="minorHAnsi"/>
        </w:rPr>
      </w:pPr>
      <w:r w:rsidRPr="00526328">
        <w:rPr>
          <w:rStyle w:val="26"/>
          <w:rFonts w:eastAsiaTheme="minorHAnsi"/>
        </w:rPr>
        <w:t xml:space="preserve">послуги з фізичної охорони -3 444,9 </w:t>
      </w:r>
      <w:proofErr w:type="spellStart"/>
      <w:r w:rsidRPr="00526328">
        <w:rPr>
          <w:rStyle w:val="26"/>
          <w:rFonts w:eastAsiaTheme="minorHAnsi"/>
        </w:rPr>
        <w:t>тис.грн</w:t>
      </w:r>
      <w:proofErr w:type="spellEnd"/>
      <w:r w:rsidRPr="00526328">
        <w:rPr>
          <w:rStyle w:val="26"/>
          <w:rFonts w:eastAsiaTheme="minorHAnsi"/>
        </w:rPr>
        <w:t>.</w:t>
      </w:r>
      <w:r w:rsidRPr="00526328">
        <w:rPr>
          <w:rStyle w:val="26"/>
          <w:rFonts w:eastAsiaTheme="minorHAnsi"/>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rStyle w:val="26"/>
          <w:rFonts w:eastAsiaTheme="minorHAnsi"/>
        </w:rPr>
      </w:pPr>
      <w:r w:rsidRPr="00526328">
        <w:rPr>
          <w:rStyle w:val="26"/>
          <w:rFonts w:eastAsiaTheme="minorHAnsi"/>
        </w:rPr>
        <w:t xml:space="preserve">програмне забезпечення інформаційно-комунікаційної автоматизованої системи «Єдина школа»-1 262,4 </w:t>
      </w:r>
      <w:proofErr w:type="spellStart"/>
      <w:r w:rsidRPr="00526328">
        <w:rPr>
          <w:rStyle w:val="26"/>
          <w:rFonts w:eastAsiaTheme="minorHAnsi"/>
        </w:rPr>
        <w:t>тис.грн</w:t>
      </w:r>
      <w:proofErr w:type="spellEnd"/>
      <w:r w:rsidRPr="00526328">
        <w:rPr>
          <w:rStyle w:val="26"/>
          <w:rFonts w:eastAsiaTheme="minorHAnsi"/>
        </w:rPr>
        <w:t>.</w:t>
      </w:r>
      <w:r w:rsidRPr="00526328">
        <w:rPr>
          <w:rStyle w:val="26"/>
          <w:rFonts w:eastAsiaTheme="minorHAnsi"/>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rStyle w:val="26"/>
          <w:rFonts w:eastAsiaTheme="minorHAnsi"/>
        </w:rPr>
      </w:pPr>
      <w:r w:rsidRPr="00526328">
        <w:rPr>
          <w:rStyle w:val="26"/>
          <w:rFonts w:eastAsiaTheme="minorHAnsi"/>
        </w:rPr>
        <w:lastRenderedPageBreak/>
        <w:t xml:space="preserve">обслуговування </w:t>
      </w:r>
      <w:proofErr w:type="spellStart"/>
      <w:r w:rsidRPr="00526328">
        <w:rPr>
          <w:rStyle w:val="26"/>
          <w:rFonts w:eastAsiaTheme="minorHAnsi"/>
        </w:rPr>
        <w:t>котелень</w:t>
      </w:r>
      <w:proofErr w:type="spellEnd"/>
      <w:r w:rsidRPr="00526328">
        <w:rPr>
          <w:rStyle w:val="26"/>
          <w:rFonts w:eastAsiaTheme="minorHAnsi"/>
        </w:rPr>
        <w:t xml:space="preserve">, ремонт котлів повірка лічильників - 2 688,5 </w:t>
      </w:r>
      <w:proofErr w:type="spellStart"/>
      <w:r w:rsidRPr="00526328">
        <w:rPr>
          <w:rStyle w:val="26"/>
          <w:rFonts w:eastAsiaTheme="minorHAnsi"/>
        </w:rPr>
        <w:t>тис.грн</w:t>
      </w:r>
      <w:proofErr w:type="spellEnd"/>
      <w:r w:rsidRPr="00526328">
        <w:rPr>
          <w:rStyle w:val="26"/>
          <w:rFonts w:eastAsiaTheme="minorHAnsi"/>
        </w:rPr>
        <w:t>.</w:t>
      </w:r>
      <w:r w:rsidRPr="00526328">
        <w:rPr>
          <w:rStyle w:val="26"/>
          <w:rFonts w:eastAsiaTheme="minorHAnsi"/>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rStyle w:val="26"/>
          <w:rFonts w:eastAsiaTheme="minorHAnsi"/>
        </w:rPr>
      </w:pPr>
      <w:proofErr w:type="spellStart"/>
      <w:r w:rsidRPr="00526328">
        <w:rPr>
          <w:rStyle w:val="26"/>
          <w:rFonts w:eastAsiaTheme="minorHAnsi"/>
        </w:rPr>
        <w:t>держповірка</w:t>
      </w:r>
      <w:proofErr w:type="spellEnd"/>
      <w:r w:rsidRPr="00526328">
        <w:rPr>
          <w:rStyle w:val="26"/>
          <w:rFonts w:eastAsiaTheme="minorHAnsi"/>
        </w:rPr>
        <w:t xml:space="preserve"> метрологічного обладнання  -478,3 </w:t>
      </w:r>
      <w:proofErr w:type="spellStart"/>
      <w:r w:rsidRPr="00526328">
        <w:rPr>
          <w:rStyle w:val="26"/>
          <w:rFonts w:eastAsiaTheme="minorHAnsi"/>
        </w:rPr>
        <w:t>тис.грн</w:t>
      </w:r>
      <w:proofErr w:type="spellEnd"/>
      <w:r w:rsidRPr="00526328">
        <w:rPr>
          <w:rStyle w:val="26"/>
          <w:rFonts w:eastAsiaTheme="minorHAnsi"/>
        </w:rPr>
        <w:t>.</w:t>
      </w:r>
      <w:r w:rsidRPr="00526328">
        <w:rPr>
          <w:rStyle w:val="26"/>
          <w:rFonts w:eastAsiaTheme="minorHAnsi"/>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rFonts w:asciiTheme="minorHAnsi" w:eastAsiaTheme="minorHAnsi" w:hAnsiTheme="minorHAnsi" w:cstheme="minorBidi"/>
          <w:b/>
          <w:lang w:eastAsia="uk-UA"/>
        </w:rPr>
      </w:pPr>
      <w:r w:rsidRPr="00526328">
        <w:t xml:space="preserve">придбання обладнання та інвентарю для господарської діяльності –9 006,7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b/>
          <w:lang w:eastAsia="uk-UA"/>
        </w:rPr>
      </w:pPr>
      <w:r w:rsidRPr="00526328">
        <w:t xml:space="preserve">придбання електроінструментів, електротоварів та побутової техніки –                 2 188,8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1"/>
        </w:numPr>
        <w:shd w:val="clear" w:color="auto" w:fill="auto"/>
        <w:tabs>
          <w:tab w:val="left" w:pos="904"/>
        </w:tabs>
        <w:spacing w:line="240" w:lineRule="auto"/>
        <w:ind w:left="0"/>
        <w:jc w:val="both"/>
        <w:rPr>
          <w:b/>
          <w:lang w:eastAsia="uk-UA"/>
        </w:rPr>
      </w:pPr>
      <w:r w:rsidRPr="00526328">
        <w:t xml:space="preserve">придбання м’якого інвентарю- 1 486,2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придбання мила, миючих та </w:t>
      </w:r>
      <w:proofErr w:type="spellStart"/>
      <w:r w:rsidRPr="00526328">
        <w:t>чистячих</w:t>
      </w:r>
      <w:proofErr w:type="spellEnd"/>
      <w:r w:rsidRPr="00526328">
        <w:t xml:space="preserve"> засобів – 3 309,0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придбання комп’ютерної, техніки, оргтехніки, комплектуючі до </w:t>
      </w:r>
      <w:proofErr w:type="spellStart"/>
      <w:r w:rsidRPr="00526328">
        <w:t>комп’юторів</w:t>
      </w:r>
      <w:proofErr w:type="spellEnd"/>
      <w:r w:rsidRPr="00526328">
        <w:t xml:space="preserve">  тощо – 2 869,0 </w:t>
      </w:r>
      <w:proofErr w:type="spellStart"/>
      <w:r w:rsidRPr="00526328">
        <w:t>тис.грн</w:t>
      </w:r>
      <w:proofErr w:type="spellEnd"/>
      <w:r w:rsidRPr="00526328">
        <w:t>.;</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послуги зв’язку та інтернету –1 723,0 </w:t>
      </w:r>
      <w:proofErr w:type="spellStart"/>
      <w:r w:rsidRPr="00526328">
        <w:t>тис.грн</w:t>
      </w:r>
      <w:proofErr w:type="spellEnd"/>
      <w:r w:rsidRPr="00526328">
        <w:t>. ;</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утилізацію ламп – 9,4 </w:t>
      </w:r>
      <w:proofErr w:type="spellStart"/>
      <w:r w:rsidRPr="00526328">
        <w:t>тис.грн</w:t>
      </w:r>
      <w:proofErr w:type="spellEnd"/>
      <w:r w:rsidRPr="00526328">
        <w:rPr>
          <w:lang w:val="en-US"/>
        </w:rPr>
        <w:t>.;</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 придбання будівельних матеріалів, вікон, дверей, тощо – 8 189,5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придбання меблів – 5 364,8 </w:t>
      </w:r>
      <w:proofErr w:type="spellStart"/>
      <w:r w:rsidRPr="00526328">
        <w:t>тис.грн</w:t>
      </w:r>
      <w:proofErr w:type="spellEnd"/>
      <w:r w:rsidRPr="00526328">
        <w:t>.</w:t>
      </w:r>
      <w:r w:rsidRPr="00526328">
        <w:rPr>
          <w:lang w:val="en-US"/>
        </w:rPr>
        <w:t>;</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придбання спортивного інвентарю, спортивної форми, обладнання для ігрових майданчиків та іграшок – 1 520,6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поточний ремонт павільйонів – 1 395,7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2"/>
        </w:numPr>
        <w:shd w:val="clear" w:color="auto" w:fill="auto"/>
        <w:tabs>
          <w:tab w:val="left" w:pos="904"/>
        </w:tabs>
        <w:spacing w:line="240" w:lineRule="auto"/>
        <w:ind w:firstLine="440"/>
        <w:jc w:val="both"/>
        <w:rPr>
          <w:b/>
          <w:lang w:eastAsia="uk-UA"/>
        </w:rPr>
      </w:pPr>
      <w:r w:rsidRPr="00526328">
        <w:t xml:space="preserve">заміну електропроводки – 1 052,9 </w:t>
      </w:r>
      <w:proofErr w:type="spellStart"/>
      <w:r w:rsidRPr="00526328">
        <w:t>тис.грн</w:t>
      </w:r>
      <w:proofErr w:type="spellEnd"/>
      <w:r w:rsidRPr="00526328">
        <w:t>.</w:t>
      </w:r>
      <w:r w:rsidRPr="00526328">
        <w:rPr>
          <w:lang w:val="en-US"/>
        </w:rPr>
        <w:t>;</w:t>
      </w:r>
    </w:p>
    <w:p w:rsidR="00526328" w:rsidRPr="00526328" w:rsidRDefault="00526328" w:rsidP="00526328">
      <w:pPr>
        <w:pStyle w:val="25"/>
        <w:numPr>
          <w:ilvl w:val="0"/>
          <w:numId w:val="33"/>
        </w:numPr>
        <w:shd w:val="clear" w:color="auto" w:fill="auto"/>
        <w:tabs>
          <w:tab w:val="left" w:pos="904"/>
        </w:tabs>
        <w:spacing w:line="240" w:lineRule="auto"/>
        <w:ind w:left="0"/>
        <w:jc w:val="both"/>
        <w:rPr>
          <w:b/>
        </w:rPr>
      </w:pPr>
      <w:r w:rsidRPr="00526328">
        <w:rPr>
          <w:rFonts w:eastAsia="Calibri"/>
        </w:rPr>
        <w:t>підтримки та розвитку творчо працюючих педагогічних працівників, заохочення обдарованих дітей та молоді, розвиток їх творчого потенціалу</w:t>
      </w:r>
      <w:r w:rsidRPr="00526328">
        <w:t xml:space="preserve">- 635,3 </w:t>
      </w:r>
      <w:proofErr w:type="spellStart"/>
      <w:r w:rsidRPr="00526328">
        <w:t>тис.грн</w:t>
      </w:r>
      <w:proofErr w:type="spellEnd"/>
      <w:r w:rsidRPr="00526328">
        <w:t>.;</w:t>
      </w:r>
    </w:p>
    <w:p w:rsidR="00526328" w:rsidRPr="00526328" w:rsidRDefault="00526328" w:rsidP="00526328">
      <w:pPr>
        <w:pStyle w:val="25"/>
        <w:numPr>
          <w:ilvl w:val="0"/>
          <w:numId w:val="33"/>
        </w:numPr>
        <w:shd w:val="clear" w:color="auto" w:fill="auto"/>
        <w:tabs>
          <w:tab w:val="left" w:pos="904"/>
        </w:tabs>
        <w:spacing w:line="240" w:lineRule="auto"/>
        <w:ind w:left="0"/>
        <w:jc w:val="both"/>
      </w:pPr>
      <w:r w:rsidRPr="00526328">
        <w:t xml:space="preserve">забезпечення участі вихованців закладів позашкільної освіти у Всеукраїнських, міжнародних конкурсах/змаганнях, фестивалях тощо -2 392,4 </w:t>
      </w:r>
      <w:proofErr w:type="spellStart"/>
      <w:r w:rsidRPr="00526328">
        <w:t>тис.грн</w:t>
      </w:r>
      <w:proofErr w:type="spellEnd"/>
      <w:r w:rsidRPr="00526328">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проведення навчально-тренувальних зборів ДЮСШ- 890,1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проведення лабораторних досліджень відповідно до вимог Санітарного регламенту в закладах галузі- 576,8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забезпечення навчання працівників закладів щодо надання, у разі необхідності, невідкладної долікарської допомоги- 837,1 </w:t>
      </w:r>
      <w:proofErr w:type="spellStart"/>
      <w:r w:rsidRPr="00526328">
        <w:t>тис.грн</w:t>
      </w:r>
      <w:proofErr w:type="spellEnd"/>
      <w:r w:rsidRPr="00526328">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виплата грошової допомоги , компенсації дітям - </w:t>
      </w:r>
      <w:proofErr w:type="spellStart"/>
      <w:r w:rsidRPr="00526328">
        <w:t>сиротамі</w:t>
      </w:r>
      <w:proofErr w:type="spellEnd"/>
      <w:r w:rsidRPr="00526328">
        <w:t xml:space="preserve"> дітям, позбавленим батьківського піклування – 1031,7 </w:t>
      </w:r>
      <w:proofErr w:type="spellStart"/>
      <w:r w:rsidRPr="00526328">
        <w:t>тис.грн</w:t>
      </w:r>
      <w:proofErr w:type="spellEnd"/>
      <w:r w:rsidRPr="00526328">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медичний огляд працівників-951,2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юридичні послуги -858,4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proofErr w:type="spellStart"/>
      <w:r w:rsidRPr="00526328">
        <w:t>комп"ютерна</w:t>
      </w:r>
      <w:proofErr w:type="spellEnd"/>
      <w:r w:rsidRPr="00526328">
        <w:t xml:space="preserve"> обробка документів про освіту та поліграфічні послуги – 202,4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послуги з підвозу підручників- 832,1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придбання акумуляторів та зарядних пристроїв для обслуговування </w:t>
      </w:r>
      <w:proofErr w:type="spellStart"/>
      <w:r w:rsidRPr="00526328">
        <w:t>квадрокоптерів</w:t>
      </w:r>
      <w:proofErr w:type="spellEnd"/>
      <w:r w:rsidRPr="00526328">
        <w:t xml:space="preserve"> - 153,0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proofErr w:type="spellStart"/>
      <w:r w:rsidRPr="00526328">
        <w:t>світодіодні</w:t>
      </w:r>
      <w:proofErr w:type="spellEnd"/>
      <w:r w:rsidRPr="00526328">
        <w:t xml:space="preserve"> світильники, енергозберігаючі лампочки -954,5 </w:t>
      </w:r>
      <w:proofErr w:type="spellStart"/>
      <w:r w:rsidRPr="00526328">
        <w:t>тис.грн</w:t>
      </w:r>
      <w:proofErr w:type="spellEnd"/>
      <w:r w:rsidRPr="00526328">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поточний ремонт навчально-практичного центру (ВПТУ)- 3000,0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заходи та роботи з територіальної оборони (ЖППЛ)- 5 474,2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встановлення та обслуговування системи відеоспостереження- 165,9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придбання та виготовлення друкованої продукції, послуги по виготовленню фільмів, відеороликів- 199,8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придбання та виготовлення дидактичних матеріалів – 70,3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придбання канцелярських товарів – 398,3 </w:t>
      </w:r>
      <w:proofErr w:type="spellStart"/>
      <w:r w:rsidRPr="00526328">
        <w:t>тис.грн</w:t>
      </w:r>
      <w:proofErr w:type="spellEnd"/>
      <w:r w:rsidRPr="00526328">
        <w:t>.</w:t>
      </w:r>
      <w:r w:rsidRPr="00526328">
        <w:rPr>
          <w:lang w:val="ru-RU"/>
        </w:rPr>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lastRenderedPageBreak/>
        <w:t xml:space="preserve">відрядження працівників- 685,2 </w:t>
      </w:r>
      <w:proofErr w:type="spellStart"/>
      <w:r w:rsidRPr="00526328">
        <w:t>тис.грн</w:t>
      </w:r>
      <w:proofErr w:type="spellEnd"/>
      <w:r w:rsidRPr="00526328">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навчання працівників- 1 440,6 </w:t>
      </w:r>
      <w:proofErr w:type="spellStart"/>
      <w:r w:rsidRPr="00526328">
        <w:t>тис.грн</w:t>
      </w:r>
      <w:proofErr w:type="spellEnd"/>
      <w:r w:rsidRPr="00526328">
        <w:t>.;</w:t>
      </w:r>
    </w:p>
    <w:p w:rsidR="00526328" w:rsidRPr="00526328" w:rsidRDefault="00526328" w:rsidP="00526328">
      <w:pPr>
        <w:pStyle w:val="25"/>
        <w:numPr>
          <w:ilvl w:val="0"/>
          <w:numId w:val="34"/>
        </w:numPr>
        <w:shd w:val="clear" w:color="auto" w:fill="auto"/>
        <w:tabs>
          <w:tab w:val="left" w:pos="904"/>
        </w:tabs>
        <w:spacing w:line="240" w:lineRule="auto"/>
        <w:ind w:left="0"/>
        <w:jc w:val="both"/>
      </w:pPr>
      <w:r w:rsidRPr="00526328">
        <w:t xml:space="preserve">інші заходи утримання  - </w:t>
      </w:r>
      <w:r w:rsidRPr="00526328">
        <w:rPr>
          <w:lang w:val="ru-RU"/>
        </w:rPr>
        <w:t>19</w:t>
      </w:r>
      <w:r w:rsidRPr="00526328">
        <w:rPr>
          <w:lang w:val="en-US"/>
        </w:rPr>
        <w:t> </w:t>
      </w:r>
      <w:r w:rsidRPr="00526328">
        <w:rPr>
          <w:lang w:val="ru-RU"/>
        </w:rPr>
        <w:t>730</w:t>
      </w:r>
      <w:r w:rsidRPr="00526328">
        <w:t>,</w:t>
      </w:r>
      <w:r w:rsidRPr="00526328">
        <w:rPr>
          <w:lang w:val="ru-RU"/>
        </w:rPr>
        <w:t xml:space="preserve">8 </w:t>
      </w:r>
      <w:r w:rsidRPr="00526328">
        <w:t xml:space="preserve"> </w:t>
      </w:r>
      <w:proofErr w:type="spellStart"/>
      <w:r w:rsidRPr="00526328">
        <w:t>тис.грн</w:t>
      </w:r>
      <w:proofErr w:type="spellEnd"/>
      <w:r w:rsidRPr="00526328">
        <w:t xml:space="preserve">. </w:t>
      </w:r>
    </w:p>
    <w:p w:rsidR="00526328" w:rsidRPr="00526328" w:rsidRDefault="00526328" w:rsidP="00526328">
      <w:pPr>
        <w:pStyle w:val="25"/>
        <w:shd w:val="clear" w:color="auto" w:fill="auto"/>
        <w:tabs>
          <w:tab w:val="left" w:pos="904"/>
        </w:tabs>
        <w:spacing w:line="240" w:lineRule="auto"/>
        <w:jc w:val="both"/>
      </w:pPr>
    </w:p>
    <w:p w:rsidR="00526328" w:rsidRDefault="00526328" w:rsidP="00526328">
      <w:pPr>
        <w:spacing w:after="302" w:line="280" w:lineRule="exact"/>
        <w:rPr>
          <w:rStyle w:val="33"/>
        </w:rPr>
      </w:pPr>
    </w:p>
    <w:p w:rsidR="00526328" w:rsidRPr="00526328" w:rsidRDefault="00526328" w:rsidP="00526328">
      <w:pPr>
        <w:spacing w:after="302" w:line="280" w:lineRule="exact"/>
        <w:rPr>
          <w:rFonts w:ascii="Times New Roman" w:hAnsi="Times New Roman"/>
          <w:sz w:val="28"/>
          <w:szCs w:val="28"/>
        </w:rPr>
      </w:pPr>
      <w:r w:rsidRPr="00526328">
        <w:rPr>
          <w:rStyle w:val="33"/>
        </w:rPr>
        <w:t xml:space="preserve">коштів бюджету розвитку в сумі 55 310, 9 </w:t>
      </w:r>
      <w:proofErr w:type="spellStart"/>
      <w:r w:rsidRPr="00526328">
        <w:rPr>
          <w:rStyle w:val="33"/>
        </w:rPr>
        <w:t>тис.грн</w:t>
      </w:r>
      <w:proofErr w:type="spellEnd"/>
      <w:r w:rsidRPr="00526328">
        <w:rPr>
          <w:rStyle w:val="33"/>
        </w:rPr>
        <w:t>.</w:t>
      </w:r>
      <w:r w:rsidRPr="00526328">
        <w:rPr>
          <w:rFonts w:ascii="Times New Roman" w:hAnsi="Times New Roman"/>
          <w:sz w:val="28"/>
          <w:szCs w:val="28"/>
        </w:rPr>
        <w:t xml:space="preserve"> :</w:t>
      </w:r>
    </w:p>
    <w:p w:rsidR="00526328" w:rsidRPr="00526328" w:rsidRDefault="00526328" w:rsidP="00526328">
      <w:pPr>
        <w:pStyle w:val="25"/>
        <w:numPr>
          <w:ilvl w:val="0"/>
          <w:numId w:val="35"/>
        </w:numPr>
        <w:shd w:val="clear" w:color="auto" w:fill="auto"/>
        <w:tabs>
          <w:tab w:val="left" w:pos="742"/>
        </w:tabs>
        <w:spacing w:after="300" w:line="320" w:lineRule="exact"/>
        <w:ind w:hanging="380"/>
        <w:jc w:val="both"/>
      </w:pPr>
      <w:r w:rsidRPr="00526328">
        <w:rPr>
          <w:rStyle w:val="26"/>
          <w:rFonts w:eastAsiaTheme="minorHAnsi"/>
        </w:rPr>
        <w:t xml:space="preserve">співфінансування за рахунок коштів місцевого бюджету </w:t>
      </w:r>
      <w:r w:rsidRPr="00526328">
        <w:t xml:space="preserve">на створення навчально-практичного центру сучасної професійної освіти на базі ДНЗ «Житомирське вище професійне технологічне училище з професії «Електрогазозварник», «Електрогазозварник на автоматичних та напівавтоматичних машинах», «Слюсар із складання металевих конструкцій», «Газозварник», «Газорізальник» </w:t>
      </w:r>
      <w:r w:rsidRPr="00526328">
        <w:rPr>
          <w:rStyle w:val="26"/>
          <w:rFonts w:eastAsiaTheme="minorHAnsi"/>
        </w:rPr>
        <w:t xml:space="preserve">- 1 700,0 </w:t>
      </w:r>
      <w:proofErr w:type="spellStart"/>
      <w:r w:rsidRPr="00526328">
        <w:t>тис.грн</w:t>
      </w:r>
      <w:proofErr w:type="spellEnd"/>
      <w:r w:rsidRPr="00526328">
        <w:t>.</w:t>
      </w:r>
    </w:p>
    <w:p w:rsidR="00526328" w:rsidRPr="00526328" w:rsidRDefault="00526328" w:rsidP="00526328">
      <w:pPr>
        <w:pStyle w:val="25"/>
        <w:numPr>
          <w:ilvl w:val="0"/>
          <w:numId w:val="35"/>
        </w:numPr>
        <w:shd w:val="clear" w:color="auto" w:fill="auto"/>
        <w:tabs>
          <w:tab w:val="left" w:pos="742"/>
        </w:tabs>
        <w:spacing w:line="240" w:lineRule="auto"/>
        <w:ind w:hanging="380"/>
        <w:jc w:val="both"/>
      </w:pPr>
      <w:r w:rsidRPr="00526328">
        <w:rPr>
          <w:rStyle w:val="26"/>
          <w:rFonts w:eastAsiaTheme="minorHAnsi"/>
        </w:rPr>
        <w:t xml:space="preserve">співфінансування за рахунок коштів місцевого бюджету </w:t>
      </w:r>
      <w:r w:rsidRPr="00526328">
        <w:t>на придбання мультимедійного обладнання для закладів загальної середньої освіти –</w:t>
      </w:r>
    </w:p>
    <w:p w:rsidR="00526328" w:rsidRPr="00526328" w:rsidRDefault="00526328" w:rsidP="00526328">
      <w:pPr>
        <w:pStyle w:val="25"/>
        <w:shd w:val="clear" w:color="auto" w:fill="auto"/>
        <w:tabs>
          <w:tab w:val="left" w:pos="742"/>
        </w:tabs>
        <w:spacing w:line="240" w:lineRule="auto"/>
        <w:jc w:val="both"/>
      </w:pPr>
      <w:r w:rsidRPr="00526328">
        <w:t xml:space="preserve"> </w:t>
      </w:r>
      <w:r w:rsidRPr="00526328">
        <w:rPr>
          <w:rStyle w:val="26"/>
          <w:rFonts w:eastAsiaTheme="minorHAnsi"/>
        </w:rPr>
        <w:t xml:space="preserve">7 842,1 </w:t>
      </w:r>
      <w:r w:rsidRPr="00526328">
        <w:t>тис. грн.</w:t>
      </w:r>
    </w:p>
    <w:p w:rsidR="00526328" w:rsidRPr="00526328" w:rsidRDefault="00526328" w:rsidP="00526328">
      <w:pPr>
        <w:pStyle w:val="25"/>
        <w:numPr>
          <w:ilvl w:val="0"/>
          <w:numId w:val="35"/>
        </w:numPr>
        <w:shd w:val="clear" w:color="auto" w:fill="auto"/>
        <w:tabs>
          <w:tab w:val="left" w:pos="742"/>
        </w:tabs>
        <w:spacing w:after="332" w:line="320" w:lineRule="exact"/>
        <w:ind w:hanging="380"/>
        <w:jc w:val="both"/>
      </w:pPr>
      <w:r w:rsidRPr="00526328">
        <w:rPr>
          <w:rStyle w:val="26"/>
          <w:rFonts w:eastAsiaTheme="minorHAnsi"/>
        </w:rPr>
        <w:t xml:space="preserve">співфінансування за рахунок коштів місцевого бюджету </w:t>
      </w:r>
      <w:r w:rsidRPr="00526328">
        <w:t xml:space="preserve">на капітальний ремонт харчоблоку ліцею№23 </w:t>
      </w:r>
      <w:proofErr w:type="spellStart"/>
      <w:r w:rsidRPr="00526328">
        <w:t>м.Житомира</w:t>
      </w:r>
      <w:proofErr w:type="spellEnd"/>
      <w:r w:rsidRPr="00526328">
        <w:t xml:space="preserve"> </w:t>
      </w:r>
      <w:proofErr w:type="spellStart"/>
      <w:r w:rsidRPr="00526328">
        <w:t>ім.М.Очерета</w:t>
      </w:r>
      <w:proofErr w:type="spellEnd"/>
      <w:r w:rsidRPr="00526328">
        <w:t xml:space="preserve"> - </w:t>
      </w:r>
      <w:r w:rsidRPr="00526328">
        <w:rPr>
          <w:rStyle w:val="26"/>
          <w:rFonts w:eastAsiaTheme="minorHAnsi"/>
        </w:rPr>
        <w:t xml:space="preserve">5 227,9 </w:t>
      </w:r>
      <w:proofErr w:type="spellStart"/>
      <w:r w:rsidRPr="00526328">
        <w:t>тис.грн</w:t>
      </w:r>
      <w:proofErr w:type="spellEnd"/>
      <w:r w:rsidRPr="00526328">
        <w:t>.</w:t>
      </w:r>
    </w:p>
    <w:p w:rsidR="00526328" w:rsidRPr="00526328" w:rsidRDefault="00526328" w:rsidP="00526328">
      <w:pPr>
        <w:widowControl w:val="0"/>
        <w:numPr>
          <w:ilvl w:val="0"/>
          <w:numId w:val="35"/>
        </w:numPr>
        <w:tabs>
          <w:tab w:val="left" w:pos="742"/>
          <w:tab w:val="left" w:pos="3289"/>
          <w:tab w:val="left" w:pos="3843"/>
          <w:tab w:val="left" w:pos="5226"/>
          <w:tab w:val="left" w:pos="6403"/>
          <w:tab w:val="left" w:pos="7994"/>
          <w:tab w:val="left" w:pos="9380"/>
        </w:tabs>
        <w:spacing w:after="0" w:line="280" w:lineRule="exact"/>
        <w:ind w:hanging="380"/>
        <w:jc w:val="both"/>
        <w:rPr>
          <w:rFonts w:ascii="Times New Roman" w:hAnsi="Times New Roman"/>
          <w:sz w:val="28"/>
          <w:szCs w:val="28"/>
        </w:rPr>
      </w:pPr>
      <w:r w:rsidRPr="00526328">
        <w:rPr>
          <w:rFonts w:ascii="Times New Roman" w:hAnsi="Times New Roman"/>
          <w:sz w:val="28"/>
          <w:szCs w:val="28"/>
        </w:rPr>
        <w:t>співфінансування</w:t>
      </w:r>
      <w:r w:rsidRPr="00526328">
        <w:rPr>
          <w:rFonts w:ascii="Times New Roman" w:hAnsi="Times New Roman"/>
          <w:sz w:val="28"/>
          <w:szCs w:val="28"/>
        </w:rPr>
        <w:tab/>
        <w:t>за</w:t>
      </w:r>
      <w:r w:rsidRPr="00526328">
        <w:rPr>
          <w:rFonts w:ascii="Times New Roman" w:hAnsi="Times New Roman"/>
          <w:sz w:val="28"/>
          <w:szCs w:val="28"/>
        </w:rPr>
        <w:tab/>
        <w:t>рахунок</w:t>
      </w:r>
      <w:r w:rsidRPr="00526328">
        <w:rPr>
          <w:rFonts w:ascii="Times New Roman" w:hAnsi="Times New Roman"/>
          <w:sz w:val="28"/>
          <w:szCs w:val="28"/>
        </w:rPr>
        <w:tab/>
        <w:t>коштів</w:t>
      </w:r>
      <w:r w:rsidRPr="00526328">
        <w:rPr>
          <w:rFonts w:ascii="Times New Roman" w:hAnsi="Times New Roman"/>
          <w:sz w:val="28"/>
          <w:szCs w:val="28"/>
        </w:rPr>
        <w:tab/>
        <w:t>місцевого</w:t>
      </w:r>
      <w:r w:rsidRPr="00526328">
        <w:rPr>
          <w:rFonts w:ascii="Times New Roman" w:hAnsi="Times New Roman"/>
          <w:sz w:val="28"/>
          <w:szCs w:val="28"/>
        </w:rPr>
        <w:tab/>
        <w:t xml:space="preserve">бюджету </w:t>
      </w:r>
      <w:r w:rsidRPr="00526328">
        <w:rPr>
          <w:rStyle w:val="34"/>
        </w:rPr>
        <w:t>на</w:t>
      </w:r>
    </w:p>
    <w:p w:rsidR="00526328" w:rsidRPr="00526328" w:rsidRDefault="00526328" w:rsidP="00526328">
      <w:pPr>
        <w:pStyle w:val="25"/>
        <w:shd w:val="clear" w:color="auto" w:fill="auto"/>
        <w:spacing w:after="338" w:line="280" w:lineRule="exact"/>
        <w:jc w:val="both"/>
      </w:pPr>
      <w:r w:rsidRPr="00526328">
        <w:t xml:space="preserve">реконструкцію інженерних мереж ЖДНЗ №15 </w:t>
      </w:r>
      <w:r w:rsidRPr="00526328">
        <w:rPr>
          <w:rStyle w:val="26"/>
          <w:rFonts w:eastAsiaTheme="minorHAnsi"/>
        </w:rPr>
        <w:t xml:space="preserve">-4 840,0 </w:t>
      </w:r>
      <w:proofErr w:type="spellStart"/>
      <w:r w:rsidRPr="00526328">
        <w:t>тис.грн</w:t>
      </w:r>
      <w:proofErr w:type="spellEnd"/>
      <w:r w:rsidRPr="00526328">
        <w:t>.</w:t>
      </w:r>
    </w:p>
    <w:p w:rsidR="00526328" w:rsidRPr="00526328" w:rsidRDefault="00526328" w:rsidP="00526328">
      <w:pPr>
        <w:widowControl w:val="0"/>
        <w:numPr>
          <w:ilvl w:val="0"/>
          <w:numId w:val="35"/>
        </w:numPr>
        <w:tabs>
          <w:tab w:val="left" w:pos="742"/>
          <w:tab w:val="left" w:pos="3289"/>
          <w:tab w:val="left" w:pos="3843"/>
          <w:tab w:val="left" w:pos="5226"/>
          <w:tab w:val="left" w:pos="6403"/>
          <w:tab w:val="left" w:pos="7994"/>
          <w:tab w:val="left" w:pos="9380"/>
        </w:tabs>
        <w:spacing w:after="0" w:line="280" w:lineRule="exact"/>
        <w:ind w:hanging="380"/>
        <w:jc w:val="both"/>
        <w:rPr>
          <w:rFonts w:ascii="Times New Roman" w:hAnsi="Times New Roman"/>
          <w:b/>
          <w:sz w:val="28"/>
          <w:szCs w:val="28"/>
        </w:rPr>
      </w:pPr>
      <w:r w:rsidRPr="00526328">
        <w:rPr>
          <w:rFonts w:ascii="Times New Roman" w:hAnsi="Times New Roman"/>
          <w:sz w:val="28"/>
          <w:szCs w:val="28"/>
        </w:rPr>
        <w:t>співфінансування</w:t>
      </w:r>
      <w:r w:rsidRPr="00526328">
        <w:rPr>
          <w:rFonts w:ascii="Times New Roman" w:hAnsi="Times New Roman"/>
          <w:sz w:val="28"/>
          <w:szCs w:val="28"/>
        </w:rPr>
        <w:tab/>
        <w:t>за</w:t>
      </w:r>
      <w:r w:rsidRPr="00526328">
        <w:rPr>
          <w:rFonts w:ascii="Times New Roman" w:hAnsi="Times New Roman"/>
          <w:sz w:val="28"/>
          <w:szCs w:val="28"/>
        </w:rPr>
        <w:tab/>
        <w:t>рахунок</w:t>
      </w:r>
      <w:r w:rsidRPr="00526328">
        <w:rPr>
          <w:rFonts w:ascii="Times New Roman" w:hAnsi="Times New Roman"/>
          <w:sz w:val="28"/>
          <w:szCs w:val="28"/>
        </w:rPr>
        <w:tab/>
        <w:t>коштів</w:t>
      </w:r>
      <w:r w:rsidRPr="00526328">
        <w:rPr>
          <w:rFonts w:ascii="Times New Roman" w:hAnsi="Times New Roman"/>
          <w:sz w:val="28"/>
          <w:szCs w:val="28"/>
        </w:rPr>
        <w:tab/>
        <w:t>місцевого</w:t>
      </w:r>
      <w:r w:rsidRPr="00526328">
        <w:rPr>
          <w:rFonts w:ascii="Times New Roman" w:hAnsi="Times New Roman"/>
          <w:sz w:val="28"/>
          <w:szCs w:val="28"/>
        </w:rPr>
        <w:tab/>
        <w:t xml:space="preserve">бюджету </w:t>
      </w:r>
      <w:r w:rsidRPr="00526328">
        <w:rPr>
          <w:rStyle w:val="34"/>
        </w:rPr>
        <w:t>на</w:t>
      </w:r>
    </w:p>
    <w:p w:rsidR="00526328" w:rsidRPr="00526328" w:rsidRDefault="00526328" w:rsidP="00526328">
      <w:pPr>
        <w:pStyle w:val="25"/>
        <w:shd w:val="clear" w:color="auto" w:fill="auto"/>
        <w:spacing w:after="297" w:line="320" w:lineRule="exact"/>
        <w:jc w:val="both"/>
      </w:pPr>
      <w:r w:rsidRPr="00526328">
        <w:t xml:space="preserve">«лабораторія підприємництва», а саме капітальний ремонт частини приміщень 1-го поверху учбово - лабораторного корпусу (літера «Р») Центру професійно технічної освіти м. Житомира, а також закупівля виробничого та супутнього обладнання і матеріалів»- </w:t>
      </w:r>
      <w:r w:rsidRPr="00526328">
        <w:rPr>
          <w:rStyle w:val="26"/>
          <w:rFonts w:eastAsiaTheme="minorHAnsi"/>
        </w:rPr>
        <w:t xml:space="preserve">2 450,0 </w:t>
      </w:r>
      <w:r w:rsidRPr="00526328">
        <w:t>тис. грн.</w:t>
      </w:r>
    </w:p>
    <w:p w:rsidR="00526328" w:rsidRPr="00526328" w:rsidRDefault="00526328" w:rsidP="00526328">
      <w:pPr>
        <w:pStyle w:val="25"/>
        <w:numPr>
          <w:ilvl w:val="0"/>
          <w:numId w:val="35"/>
        </w:numPr>
        <w:shd w:val="clear" w:color="auto" w:fill="auto"/>
        <w:tabs>
          <w:tab w:val="left" w:pos="742"/>
        </w:tabs>
        <w:spacing w:after="303" w:line="324" w:lineRule="exact"/>
        <w:ind w:hanging="380"/>
        <w:jc w:val="both"/>
      </w:pPr>
      <w:r w:rsidRPr="00526328">
        <w:t xml:space="preserve">реконструкція частини приміщень будівлі ліцею № 4 для облаштування тимчасового укриття </w:t>
      </w:r>
      <w:r w:rsidRPr="00526328">
        <w:rPr>
          <w:rStyle w:val="26"/>
          <w:rFonts w:eastAsiaTheme="minorHAnsi"/>
        </w:rPr>
        <w:t xml:space="preserve">- 1 344,3 </w:t>
      </w:r>
      <w:r w:rsidRPr="00526328">
        <w:t>тис. грн.</w:t>
      </w:r>
    </w:p>
    <w:p w:rsidR="00526328" w:rsidRPr="00526328" w:rsidRDefault="00526328" w:rsidP="00526328">
      <w:pPr>
        <w:pStyle w:val="25"/>
        <w:numPr>
          <w:ilvl w:val="0"/>
          <w:numId w:val="35"/>
        </w:numPr>
        <w:shd w:val="clear" w:color="auto" w:fill="auto"/>
        <w:tabs>
          <w:tab w:val="left" w:pos="742"/>
        </w:tabs>
        <w:spacing w:after="294" w:line="320" w:lineRule="exact"/>
        <w:ind w:hanging="380"/>
        <w:jc w:val="both"/>
      </w:pPr>
      <w:r w:rsidRPr="00526328">
        <w:t xml:space="preserve">капітальний ремонт (заміна віконних блоків на металопластикові конструкції) в приміщеннях Житомирського професійного політехнічного ліцею </w:t>
      </w:r>
      <w:r w:rsidRPr="00526328">
        <w:rPr>
          <w:rStyle w:val="26"/>
          <w:rFonts w:eastAsiaTheme="minorHAnsi"/>
        </w:rPr>
        <w:t xml:space="preserve">- 1 525,8 </w:t>
      </w:r>
      <w:proofErr w:type="spellStart"/>
      <w:r w:rsidRPr="00526328">
        <w:t>тис.грн</w:t>
      </w:r>
      <w:proofErr w:type="spellEnd"/>
      <w:r w:rsidRPr="00526328">
        <w:t>.</w:t>
      </w:r>
    </w:p>
    <w:p w:rsidR="00526328" w:rsidRPr="00526328" w:rsidRDefault="00526328" w:rsidP="00526328">
      <w:pPr>
        <w:pStyle w:val="25"/>
        <w:numPr>
          <w:ilvl w:val="0"/>
          <w:numId w:val="35"/>
        </w:numPr>
        <w:shd w:val="clear" w:color="auto" w:fill="auto"/>
        <w:tabs>
          <w:tab w:val="left" w:pos="742"/>
        </w:tabs>
        <w:spacing w:line="328" w:lineRule="exact"/>
        <w:ind w:hanging="380"/>
        <w:jc w:val="both"/>
      </w:pPr>
      <w:r w:rsidRPr="00526328">
        <w:t xml:space="preserve">капітальний ремонт території благоустрою Ліцею №14 міста Житомира за адресою м. Житомир , вул. </w:t>
      </w:r>
      <w:r w:rsidRPr="00526328">
        <w:rPr>
          <w:lang w:val="ru-RU" w:eastAsia="ru-RU" w:bidi="ru-RU"/>
        </w:rPr>
        <w:t xml:space="preserve">Кибальчича, </w:t>
      </w:r>
      <w:r w:rsidRPr="00526328">
        <w:t xml:space="preserve">7 (в </w:t>
      </w:r>
      <w:proofErr w:type="spellStart"/>
      <w:r w:rsidRPr="00526328">
        <w:t>т.ч</w:t>
      </w:r>
      <w:proofErr w:type="spellEnd"/>
      <w:r w:rsidRPr="00526328">
        <w:t xml:space="preserve">. ПКД) </w:t>
      </w:r>
      <w:r w:rsidRPr="00526328">
        <w:rPr>
          <w:rStyle w:val="26"/>
          <w:rFonts w:eastAsiaTheme="minorHAnsi"/>
        </w:rPr>
        <w:t xml:space="preserve">- 5 850,0 </w:t>
      </w:r>
      <w:proofErr w:type="spellStart"/>
      <w:r w:rsidRPr="00526328">
        <w:t>тис.грн</w:t>
      </w:r>
      <w:proofErr w:type="spellEnd"/>
      <w:r w:rsidRPr="00526328">
        <w:t>.</w:t>
      </w:r>
    </w:p>
    <w:p w:rsidR="00526328" w:rsidRPr="00526328" w:rsidRDefault="00526328" w:rsidP="00526328">
      <w:pPr>
        <w:pStyle w:val="25"/>
        <w:shd w:val="clear" w:color="auto" w:fill="auto"/>
        <w:tabs>
          <w:tab w:val="left" w:pos="904"/>
        </w:tabs>
        <w:spacing w:line="240" w:lineRule="auto"/>
        <w:jc w:val="both"/>
      </w:pPr>
    </w:p>
    <w:p w:rsidR="00526328" w:rsidRPr="00526328" w:rsidRDefault="00526328" w:rsidP="00526328">
      <w:pPr>
        <w:pStyle w:val="25"/>
        <w:numPr>
          <w:ilvl w:val="0"/>
          <w:numId w:val="35"/>
        </w:numPr>
        <w:shd w:val="clear" w:color="auto" w:fill="auto"/>
        <w:tabs>
          <w:tab w:val="left" w:pos="740"/>
        </w:tabs>
        <w:spacing w:after="303" w:line="324" w:lineRule="exact"/>
        <w:ind w:hanging="360"/>
      </w:pPr>
      <w:r w:rsidRPr="00526328">
        <w:t xml:space="preserve">реконструкція спортивного майданчика на території Ліцею №5 міста Житомира за адресою : </w:t>
      </w:r>
      <w:proofErr w:type="spellStart"/>
      <w:r w:rsidRPr="00526328">
        <w:t>м.Житомир</w:t>
      </w:r>
      <w:proofErr w:type="spellEnd"/>
      <w:r w:rsidRPr="00526328">
        <w:t xml:space="preserve">, вул. Олександра Клосовського,16 (в </w:t>
      </w:r>
      <w:proofErr w:type="spellStart"/>
      <w:r w:rsidRPr="00526328">
        <w:t>т.ч</w:t>
      </w:r>
      <w:proofErr w:type="spellEnd"/>
      <w:r w:rsidRPr="00526328">
        <w:t>. ПКД) - 6 836,0 тис. грн.</w:t>
      </w:r>
    </w:p>
    <w:p w:rsidR="00526328" w:rsidRPr="00526328" w:rsidRDefault="00526328" w:rsidP="00526328">
      <w:pPr>
        <w:pStyle w:val="25"/>
        <w:numPr>
          <w:ilvl w:val="0"/>
          <w:numId w:val="35"/>
        </w:numPr>
        <w:shd w:val="clear" w:color="auto" w:fill="auto"/>
        <w:tabs>
          <w:tab w:val="left" w:pos="740"/>
        </w:tabs>
        <w:spacing w:after="300" w:line="320" w:lineRule="exact"/>
        <w:ind w:hanging="360"/>
      </w:pPr>
      <w:r w:rsidRPr="00526328">
        <w:t xml:space="preserve">реконструкція спортивного майданчика на території Ліцею №34 міста Житомира за адресою : </w:t>
      </w:r>
      <w:proofErr w:type="spellStart"/>
      <w:r w:rsidRPr="00526328">
        <w:t>м.Житомир</w:t>
      </w:r>
      <w:proofErr w:type="spellEnd"/>
      <w:r w:rsidRPr="00526328">
        <w:t xml:space="preserve">, вул. Івана Мазепи ,18 (в </w:t>
      </w:r>
      <w:proofErr w:type="spellStart"/>
      <w:r w:rsidRPr="00526328">
        <w:t>т.ч</w:t>
      </w:r>
      <w:proofErr w:type="spellEnd"/>
      <w:r w:rsidRPr="00526328">
        <w:t xml:space="preserve">. ПКД)-         6 925,2 </w:t>
      </w:r>
      <w:proofErr w:type="spellStart"/>
      <w:r w:rsidRPr="00526328">
        <w:t>тис.грн</w:t>
      </w:r>
      <w:proofErr w:type="spellEnd"/>
      <w:r w:rsidRPr="00526328">
        <w:t>.</w:t>
      </w:r>
    </w:p>
    <w:p w:rsidR="00526328" w:rsidRPr="00526328" w:rsidRDefault="00526328" w:rsidP="00526328">
      <w:pPr>
        <w:pStyle w:val="25"/>
        <w:numPr>
          <w:ilvl w:val="0"/>
          <w:numId w:val="35"/>
        </w:numPr>
        <w:shd w:val="clear" w:color="auto" w:fill="auto"/>
        <w:tabs>
          <w:tab w:val="left" w:pos="740"/>
        </w:tabs>
        <w:spacing w:after="292" w:line="320" w:lineRule="exact"/>
        <w:ind w:hanging="360"/>
      </w:pPr>
      <w:r w:rsidRPr="00526328">
        <w:t xml:space="preserve">реконструкція спортивного майданчика на території Ліцею №16 міста Житомира </w:t>
      </w:r>
      <w:r w:rsidRPr="00526328">
        <w:lastRenderedPageBreak/>
        <w:t xml:space="preserve">за адресою : </w:t>
      </w:r>
      <w:proofErr w:type="spellStart"/>
      <w:r w:rsidRPr="00526328">
        <w:t>м.Житомир</w:t>
      </w:r>
      <w:proofErr w:type="spellEnd"/>
      <w:r w:rsidRPr="00526328">
        <w:t xml:space="preserve">, </w:t>
      </w:r>
      <w:proofErr w:type="spellStart"/>
      <w:r w:rsidRPr="00526328">
        <w:t>вул.Тараса</w:t>
      </w:r>
      <w:proofErr w:type="spellEnd"/>
      <w:r w:rsidRPr="00526328">
        <w:t xml:space="preserve"> Бульби-Боровця, 15 (в </w:t>
      </w:r>
      <w:proofErr w:type="spellStart"/>
      <w:r w:rsidRPr="00526328">
        <w:t>т.ч</w:t>
      </w:r>
      <w:proofErr w:type="spellEnd"/>
      <w:r w:rsidRPr="00526328">
        <w:t xml:space="preserve">. ПКД) - 6 000,0 </w:t>
      </w:r>
      <w:proofErr w:type="spellStart"/>
      <w:r w:rsidRPr="00526328">
        <w:t>тис.грн</w:t>
      </w:r>
      <w:proofErr w:type="spellEnd"/>
      <w:r w:rsidRPr="00526328">
        <w:t>.</w:t>
      </w:r>
    </w:p>
    <w:p w:rsidR="00526328" w:rsidRPr="00526328" w:rsidRDefault="00526328" w:rsidP="00526328">
      <w:pPr>
        <w:pStyle w:val="25"/>
        <w:numPr>
          <w:ilvl w:val="0"/>
          <w:numId w:val="35"/>
        </w:numPr>
        <w:shd w:val="clear" w:color="auto" w:fill="auto"/>
        <w:tabs>
          <w:tab w:val="left" w:pos="740"/>
        </w:tabs>
        <w:spacing w:after="306" w:line="331" w:lineRule="exact"/>
        <w:ind w:hanging="360"/>
      </w:pPr>
      <w:r w:rsidRPr="00526328">
        <w:t xml:space="preserve">капітальний ремонт з встановленням </w:t>
      </w:r>
      <w:proofErr w:type="spellStart"/>
      <w:r w:rsidRPr="00526328">
        <w:t>електрогенераторної</w:t>
      </w:r>
      <w:proofErr w:type="spellEnd"/>
      <w:r w:rsidRPr="00526328">
        <w:t xml:space="preserve"> установки для ЖДНЗ № 10 - 250,0 </w:t>
      </w:r>
      <w:proofErr w:type="spellStart"/>
      <w:r w:rsidRPr="00526328">
        <w:t>тис.грн</w:t>
      </w:r>
      <w:proofErr w:type="spellEnd"/>
      <w:r w:rsidRPr="00526328">
        <w:t>.</w:t>
      </w:r>
    </w:p>
    <w:p w:rsidR="00526328" w:rsidRPr="00526328" w:rsidRDefault="00526328" w:rsidP="00526328">
      <w:pPr>
        <w:pStyle w:val="25"/>
        <w:numPr>
          <w:ilvl w:val="0"/>
          <w:numId w:val="35"/>
        </w:numPr>
        <w:shd w:val="clear" w:color="auto" w:fill="auto"/>
        <w:tabs>
          <w:tab w:val="left" w:pos="740"/>
        </w:tabs>
        <w:spacing w:after="297" w:line="324" w:lineRule="exact"/>
        <w:ind w:hanging="360"/>
        <w:jc w:val="both"/>
      </w:pPr>
      <w:r w:rsidRPr="00526328">
        <w:t xml:space="preserve">придбання оснащення для кабінетів «Захист України» (тренажери, реанімаційні ) - 1 928,0 </w:t>
      </w:r>
      <w:proofErr w:type="spellStart"/>
      <w:r w:rsidRPr="00526328">
        <w:t>тис.грн</w:t>
      </w:r>
      <w:proofErr w:type="spellEnd"/>
      <w:r w:rsidRPr="00526328">
        <w:t>.</w:t>
      </w:r>
    </w:p>
    <w:p w:rsidR="00526328" w:rsidRPr="00526328" w:rsidRDefault="00526328" w:rsidP="00526328">
      <w:pPr>
        <w:pStyle w:val="25"/>
        <w:shd w:val="clear" w:color="auto" w:fill="auto"/>
        <w:spacing w:after="303" w:line="328" w:lineRule="exact"/>
        <w:jc w:val="both"/>
      </w:pPr>
      <w:r w:rsidRPr="00526328">
        <w:t xml:space="preserve">кошти обласної субвенції на розвиток та покращення матеріальної бази закладів - 1279,0 </w:t>
      </w:r>
      <w:proofErr w:type="spellStart"/>
      <w:r w:rsidRPr="00526328">
        <w:t>тис.грн</w:t>
      </w:r>
      <w:proofErr w:type="spellEnd"/>
      <w:r w:rsidRPr="00526328">
        <w:t>.</w:t>
      </w:r>
    </w:p>
    <w:p w:rsidR="00526328" w:rsidRPr="00526328" w:rsidRDefault="00526328" w:rsidP="00526328">
      <w:pPr>
        <w:pStyle w:val="25"/>
        <w:numPr>
          <w:ilvl w:val="0"/>
          <w:numId w:val="35"/>
        </w:numPr>
        <w:shd w:val="clear" w:color="auto" w:fill="auto"/>
        <w:tabs>
          <w:tab w:val="left" w:pos="740"/>
        </w:tabs>
        <w:spacing w:after="297" w:line="324" w:lineRule="exact"/>
        <w:ind w:hanging="360"/>
        <w:jc w:val="both"/>
      </w:pPr>
      <w:r w:rsidRPr="00526328">
        <w:t xml:space="preserve">кошти місцевого бюджету на технологічне обладнання (ДНЗ №,42, ліцей №2, 10, 28), </w:t>
      </w:r>
      <w:proofErr w:type="spellStart"/>
      <w:r w:rsidRPr="00526328">
        <w:t>мультифункціонального</w:t>
      </w:r>
      <w:proofErr w:type="spellEnd"/>
      <w:r w:rsidRPr="00526328">
        <w:t xml:space="preserve"> спортивного комплексу (ліцей№12) та газового котла (ДНЗ №27) - 538,8 </w:t>
      </w:r>
      <w:proofErr w:type="spellStart"/>
      <w:r w:rsidRPr="00526328">
        <w:t>тис.грн</w:t>
      </w:r>
      <w:proofErr w:type="spellEnd"/>
      <w:r w:rsidRPr="00526328">
        <w:t>.</w:t>
      </w:r>
    </w:p>
    <w:p w:rsidR="00526328" w:rsidRPr="00526328" w:rsidRDefault="00526328" w:rsidP="00526328">
      <w:pPr>
        <w:pStyle w:val="25"/>
        <w:numPr>
          <w:ilvl w:val="0"/>
          <w:numId w:val="35"/>
        </w:numPr>
        <w:shd w:val="clear" w:color="auto" w:fill="auto"/>
        <w:tabs>
          <w:tab w:val="left" w:pos="740"/>
        </w:tabs>
        <w:spacing w:line="328" w:lineRule="exact"/>
        <w:ind w:hanging="360"/>
      </w:pPr>
      <w:r w:rsidRPr="00526328">
        <w:t xml:space="preserve">придбання обладнання для ДНЗ «Центр легкої промисловості та побутового обслуговування населення»- 773,8 </w:t>
      </w:r>
      <w:proofErr w:type="spellStart"/>
      <w:r w:rsidRPr="00526328">
        <w:t>тис.грн</w:t>
      </w:r>
      <w:proofErr w:type="spellEnd"/>
      <w:r w:rsidRPr="00526328">
        <w:t>.</w:t>
      </w:r>
    </w:p>
    <w:p w:rsidR="00526328" w:rsidRPr="00526328" w:rsidRDefault="00526328" w:rsidP="00526328">
      <w:pPr>
        <w:pStyle w:val="25"/>
        <w:shd w:val="clear" w:color="auto" w:fill="auto"/>
        <w:tabs>
          <w:tab w:val="left" w:pos="740"/>
        </w:tabs>
        <w:spacing w:line="328" w:lineRule="exact"/>
      </w:pPr>
    </w:p>
    <w:p w:rsidR="00526328" w:rsidRPr="00526328" w:rsidRDefault="00526328" w:rsidP="00526328">
      <w:pPr>
        <w:pStyle w:val="a6"/>
        <w:ind w:left="0"/>
        <w:rPr>
          <w:rFonts w:ascii="Times New Roman" w:hAnsi="Times New Roman"/>
          <w:sz w:val="28"/>
          <w:szCs w:val="28"/>
        </w:rPr>
      </w:pPr>
      <w:bookmarkStart w:id="12" w:name="bookmark0"/>
      <w:r w:rsidRPr="00526328">
        <w:rPr>
          <w:rFonts w:ascii="Times New Roman" w:hAnsi="Times New Roman"/>
          <w:sz w:val="28"/>
          <w:szCs w:val="28"/>
        </w:rPr>
        <w:t xml:space="preserve">Надана державна субвенція 662 275,8 </w:t>
      </w:r>
      <w:proofErr w:type="spellStart"/>
      <w:r w:rsidRPr="00526328">
        <w:rPr>
          <w:rFonts w:ascii="Times New Roman" w:hAnsi="Times New Roman"/>
          <w:sz w:val="28"/>
          <w:szCs w:val="28"/>
        </w:rPr>
        <w:t>тис.грн</w:t>
      </w:r>
      <w:bookmarkEnd w:id="12"/>
      <w:proofErr w:type="spellEnd"/>
    </w:p>
    <w:p w:rsidR="00526328" w:rsidRPr="00526328" w:rsidRDefault="00526328" w:rsidP="00526328">
      <w:pPr>
        <w:rPr>
          <w:rFonts w:ascii="Times New Roman" w:hAnsi="Times New Roman"/>
          <w:sz w:val="28"/>
          <w:szCs w:val="28"/>
        </w:rPr>
      </w:pPr>
      <w:bookmarkStart w:id="13" w:name="bookmark1"/>
      <w:r w:rsidRPr="00526328">
        <w:rPr>
          <w:rFonts w:ascii="Times New Roman" w:hAnsi="Times New Roman"/>
          <w:sz w:val="28"/>
          <w:szCs w:val="28"/>
        </w:rPr>
        <w:t>з них:</w:t>
      </w:r>
      <w:bookmarkEnd w:id="13"/>
    </w:p>
    <w:p w:rsidR="00526328" w:rsidRPr="00526328" w:rsidRDefault="00526328" w:rsidP="00526328">
      <w:pPr>
        <w:spacing w:after="0" w:line="320" w:lineRule="exact"/>
        <w:rPr>
          <w:rFonts w:ascii="Times New Roman" w:hAnsi="Times New Roman"/>
          <w:sz w:val="28"/>
          <w:szCs w:val="28"/>
        </w:rPr>
      </w:pPr>
      <w:r w:rsidRPr="00526328">
        <w:rPr>
          <w:rStyle w:val="33"/>
        </w:rPr>
        <w:t>загальний фонд 632 770,6 тис гри</w:t>
      </w:r>
      <w:r w:rsidRPr="00526328">
        <w:rPr>
          <w:rFonts w:ascii="Times New Roman" w:hAnsi="Times New Roman"/>
          <w:sz w:val="28"/>
          <w:szCs w:val="28"/>
        </w:rPr>
        <w:t>,:</w:t>
      </w:r>
    </w:p>
    <w:p w:rsidR="00526328" w:rsidRPr="00526328" w:rsidRDefault="00526328" w:rsidP="00526328">
      <w:pPr>
        <w:spacing w:after="0" w:line="320" w:lineRule="exact"/>
        <w:rPr>
          <w:rFonts w:ascii="Times New Roman" w:hAnsi="Times New Roman"/>
          <w:sz w:val="28"/>
          <w:szCs w:val="28"/>
        </w:rPr>
      </w:pPr>
    </w:p>
    <w:p w:rsidR="00526328" w:rsidRPr="00526328" w:rsidRDefault="00526328" w:rsidP="00526328">
      <w:pPr>
        <w:pStyle w:val="25"/>
        <w:numPr>
          <w:ilvl w:val="0"/>
          <w:numId w:val="35"/>
        </w:numPr>
        <w:shd w:val="clear" w:color="auto" w:fill="auto"/>
        <w:tabs>
          <w:tab w:val="left" w:pos="740"/>
        </w:tabs>
        <w:spacing w:line="320" w:lineRule="exact"/>
        <w:jc w:val="both"/>
        <w:rPr>
          <w:rStyle w:val="26"/>
          <w:rFonts w:eastAsiaTheme="minorHAnsi"/>
        </w:rPr>
      </w:pPr>
      <w:r w:rsidRPr="00526328">
        <w:rPr>
          <w:rStyle w:val="26"/>
          <w:rFonts w:eastAsiaTheme="minorHAnsi"/>
        </w:rPr>
        <w:t xml:space="preserve">освітня </w:t>
      </w:r>
      <w:r w:rsidRPr="00526328">
        <w:t xml:space="preserve">субвенція на забезпечення заробітної плати педпрацівникам закладів загальної середньої освіти всіх типів та професійно-технічних закладів - </w:t>
      </w:r>
      <w:r w:rsidRPr="00526328">
        <w:rPr>
          <w:rStyle w:val="26"/>
          <w:rFonts w:eastAsiaTheme="minorHAnsi"/>
        </w:rPr>
        <w:t>613 943,0 тис. грн.</w:t>
      </w:r>
    </w:p>
    <w:p w:rsidR="00526328" w:rsidRPr="00526328" w:rsidRDefault="00526328" w:rsidP="00526328">
      <w:pPr>
        <w:pStyle w:val="25"/>
        <w:shd w:val="clear" w:color="auto" w:fill="auto"/>
        <w:tabs>
          <w:tab w:val="left" w:pos="740"/>
        </w:tabs>
        <w:spacing w:line="320" w:lineRule="exact"/>
        <w:jc w:val="both"/>
        <w:rPr>
          <w:rStyle w:val="26"/>
          <w:rFonts w:eastAsiaTheme="minorHAnsi"/>
        </w:rPr>
      </w:pPr>
    </w:p>
    <w:p w:rsidR="00526328" w:rsidRPr="00526328" w:rsidRDefault="00526328" w:rsidP="00526328">
      <w:pPr>
        <w:pStyle w:val="25"/>
        <w:numPr>
          <w:ilvl w:val="0"/>
          <w:numId w:val="35"/>
        </w:numPr>
        <w:shd w:val="clear" w:color="auto" w:fill="auto"/>
        <w:spacing w:after="360" w:line="320" w:lineRule="exact"/>
        <w:jc w:val="both"/>
        <w:rPr>
          <w:rFonts w:eastAsiaTheme="minorHAnsi"/>
        </w:rPr>
      </w:pPr>
      <w:r w:rsidRPr="00526328">
        <w:rPr>
          <w:rStyle w:val="26"/>
          <w:rFonts w:eastAsiaTheme="minorHAnsi"/>
        </w:rPr>
        <w:t xml:space="preserve">субвенція </w:t>
      </w:r>
      <w:r w:rsidRPr="00526328">
        <w:t xml:space="preserve">з місцевого бюджету на надання державної підтримки особам з особливими освітніми потребами за рахунок відповідної субвенції з державного бюджету </w:t>
      </w:r>
      <w:r w:rsidRPr="00526328">
        <w:rPr>
          <w:rStyle w:val="26"/>
          <w:rFonts w:eastAsiaTheme="minorHAnsi"/>
        </w:rPr>
        <w:t>2 509,9 тис. грн.</w:t>
      </w:r>
    </w:p>
    <w:p w:rsidR="00526328" w:rsidRPr="00526328" w:rsidRDefault="00526328" w:rsidP="00526328">
      <w:pPr>
        <w:pStyle w:val="25"/>
        <w:numPr>
          <w:ilvl w:val="0"/>
          <w:numId w:val="35"/>
        </w:numPr>
        <w:shd w:val="clear" w:color="auto" w:fill="auto"/>
        <w:tabs>
          <w:tab w:val="left" w:pos="740"/>
        </w:tabs>
        <w:spacing w:line="320" w:lineRule="exact"/>
        <w:jc w:val="both"/>
        <w:rPr>
          <w:rStyle w:val="26"/>
          <w:rFonts w:eastAsiaTheme="minorHAnsi"/>
        </w:rPr>
      </w:pPr>
      <w:r w:rsidRPr="00526328">
        <w:rPr>
          <w:rStyle w:val="26"/>
          <w:rFonts w:eastAsiaTheme="minorHAnsi"/>
        </w:rPr>
        <w:t xml:space="preserve">залишок коштів субвенції </w:t>
      </w:r>
      <w:r w:rsidRPr="00526328">
        <w:t xml:space="preserve">на надання державної підтримки особам з особливими освітніми потребами, що утворився на початок бюджетного року - </w:t>
      </w:r>
      <w:r w:rsidRPr="00526328">
        <w:rPr>
          <w:rStyle w:val="26"/>
          <w:rFonts w:eastAsiaTheme="minorHAnsi"/>
        </w:rPr>
        <w:t>200,8 тис. грн</w:t>
      </w:r>
    </w:p>
    <w:p w:rsidR="00526328" w:rsidRPr="00526328" w:rsidRDefault="00526328" w:rsidP="00526328">
      <w:pPr>
        <w:pStyle w:val="25"/>
        <w:shd w:val="clear" w:color="auto" w:fill="auto"/>
        <w:tabs>
          <w:tab w:val="left" w:pos="740"/>
        </w:tabs>
        <w:spacing w:line="320" w:lineRule="exact"/>
        <w:jc w:val="both"/>
        <w:rPr>
          <w:rFonts w:eastAsiaTheme="minorHAnsi"/>
        </w:rPr>
      </w:pPr>
    </w:p>
    <w:p w:rsidR="00526328" w:rsidRPr="00526328" w:rsidRDefault="00526328" w:rsidP="00526328">
      <w:pPr>
        <w:pStyle w:val="25"/>
        <w:numPr>
          <w:ilvl w:val="0"/>
          <w:numId w:val="35"/>
        </w:numPr>
        <w:shd w:val="clear" w:color="auto" w:fill="auto"/>
        <w:tabs>
          <w:tab w:val="left" w:pos="740"/>
        </w:tabs>
        <w:spacing w:line="320" w:lineRule="exact"/>
        <w:jc w:val="both"/>
        <w:rPr>
          <w:rStyle w:val="26"/>
          <w:rFonts w:eastAsiaTheme="minorHAnsi"/>
          <w:color w:val="auto"/>
          <w:lang w:eastAsia="en-US" w:bidi="ar-SA"/>
        </w:rPr>
      </w:pPr>
      <w:r w:rsidRPr="00526328">
        <w:rPr>
          <w:rStyle w:val="26"/>
          <w:rFonts w:eastAsiaTheme="minorHAnsi"/>
        </w:rPr>
        <w:t xml:space="preserve">субвенція </w:t>
      </w:r>
      <w:r w:rsidRPr="00526328">
        <w:t xml:space="preserve">з місцевого бюджету на здійснення переданих видатків у сфері освіти за рахунок коштів освітньої субвенції (заробітна плата з нарахуваннями педагогічних працівників інклюзивно-ресурсних центрів та закладів загальної середньої освіти приватної власності) - </w:t>
      </w:r>
      <w:r w:rsidRPr="00526328">
        <w:rPr>
          <w:rStyle w:val="26"/>
          <w:rFonts w:eastAsiaTheme="minorHAnsi"/>
        </w:rPr>
        <w:t>16 116,9 тис. грн.</w:t>
      </w:r>
    </w:p>
    <w:p w:rsidR="00526328" w:rsidRPr="00526328" w:rsidRDefault="00526328" w:rsidP="00526328">
      <w:pPr>
        <w:pStyle w:val="25"/>
        <w:shd w:val="clear" w:color="auto" w:fill="auto"/>
        <w:tabs>
          <w:tab w:val="left" w:pos="740"/>
        </w:tabs>
        <w:spacing w:line="328" w:lineRule="exact"/>
        <w:rPr>
          <w:rFonts w:eastAsiaTheme="minorHAnsi"/>
        </w:rPr>
      </w:pPr>
    </w:p>
    <w:p w:rsidR="00526328" w:rsidRPr="00526328" w:rsidRDefault="00526328" w:rsidP="00526328">
      <w:pPr>
        <w:spacing w:after="0" w:line="320" w:lineRule="exact"/>
        <w:ind w:hanging="360"/>
        <w:jc w:val="both"/>
        <w:rPr>
          <w:rFonts w:ascii="Times New Roman" w:hAnsi="Times New Roman"/>
          <w:sz w:val="28"/>
          <w:szCs w:val="28"/>
        </w:rPr>
      </w:pPr>
      <w:r w:rsidRPr="00526328">
        <w:rPr>
          <w:rStyle w:val="33"/>
        </w:rPr>
        <w:t>спеціальний фонд 29 505,2 гне, грн:</w:t>
      </w:r>
    </w:p>
    <w:p w:rsidR="00526328" w:rsidRPr="00526328" w:rsidRDefault="00526328" w:rsidP="00526328">
      <w:pPr>
        <w:pStyle w:val="25"/>
        <w:numPr>
          <w:ilvl w:val="0"/>
          <w:numId w:val="35"/>
        </w:numPr>
        <w:shd w:val="clear" w:color="auto" w:fill="auto"/>
        <w:tabs>
          <w:tab w:val="left" w:pos="740"/>
        </w:tabs>
        <w:spacing w:line="320" w:lineRule="exact"/>
        <w:ind w:hanging="360"/>
        <w:jc w:val="both"/>
      </w:pPr>
      <w:r w:rsidRPr="00526328">
        <w:t xml:space="preserve">створення навчально-практичного центру сучасної професійної освіти на базі ДНЗ «Житомирське вище професійне технологічне училище з професії «Електрогазозварник», «Електрогазозварник на автоматичних та напівавтоматичних машинах», «Слюсар із складання металевих конструкцій», </w:t>
      </w:r>
      <w:r w:rsidRPr="00526328">
        <w:lastRenderedPageBreak/>
        <w:t xml:space="preserve">«Газозварник», «Газорізальник» - 3 </w:t>
      </w:r>
      <w:r w:rsidRPr="00526328">
        <w:rPr>
          <w:rStyle w:val="26"/>
          <w:rFonts w:eastAsiaTheme="minorHAnsi"/>
        </w:rPr>
        <w:t xml:space="preserve">851,2 </w:t>
      </w:r>
      <w:r w:rsidRPr="00526328">
        <w:t>тис. грн.</w:t>
      </w:r>
    </w:p>
    <w:p w:rsidR="00526328" w:rsidRPr="00526328" w:rsidRDefault="00526328" w:rsidP="00526328">
      <w:pPr>
        <w:pStyle w:val="25"/>
        <w:shd w:val="clear" w:color="auto" w:fill="auto"/>
        <w:tabs>
          <w:tab w:val="left" w:pos="740"/>
        </w:tabs>
        <w:spacing w:line="328" w:lineRule="exact"/>
      </w:pPr>
    </w:p>
    <w:p w:rsidR="00526328" w:rsidRPr="00526328" w:rsidRDefault="00526328" w:rsidP="00526328">
      <w:pPr>
        <w:pStyle w:val="25"/>
        <w:numPr>
          <w:ilvl w:val="0"/>
          <w:numId w:val="35"/>
        </w:numPr>
        <w:shd w:val="clear" w:color="auto" w:fill="auto"/>
        <w:tabs>
          <w:tab w:val="left" w:pos="740"/>
        </w:tabs>
        <w:spacing w:line="320" w:lineRule="exact"/>
        <w:ind w:hanging="360"/>
        <w:jc w:val="both"/>
      </w:pPr>
      <w:r w:rsidRPr="00526328">
        <w:t xml:space="preserve">придбання лабораторного обладнання, ноутбуків та навчальної методичної літератури для ліцею №28 - </w:t>
      </w:r>
      <w:r w:rsidRPr="00526328">
        <w:rPr>
          <w:rStyle w:val="26"/>
          <w:rFonts w:eastAsiaTheme="minorHAnsi"/>
        </w:rPr>
        <w:t xml:space="preserve">172,5 </w:t>
      </w:r>
      <w:r w:rsidRPr="00526328">
        <w:t>тис. грн.</w:t>
      </w:r>
    </w:p>
    <w:p w:rsidR="00526328" w:rsidRPr="00526328" w:rsidRDefault="00526328" w:rsidP="00526328">
      <w:pPr>
        <w:pStyle w:val="25"/>
        <w:shd w:val="clear" w:color="auto" w:fill="auto"/>
        <w:tabs>
          <w:tab w:val="left" w:pos="740"/>
        </w:tabs>
        <w:spacing w:line="328" w:lineRule="exact"/>
      </w:pPr>
    </w:p>
    <w:p w:rsidR="00526328" w:rsidRPr="00526328" w:rsidRDefault="00526328" w:rsidP="00526328">
      <w:pPr>
        <w:pStyle w:val="25"/>
        <w:numPr>
          <w:ilvl w:val="0"/>
          <w:numId w:val="35"/>
        </w:numPr>
        <w:shd w:val="clear" w:color="auto" w:fill="auto"/>
        <w:tabs>
          <w:tab w:val="left" w:pos="740"/>
        </w:tabs>
        <w:spacing w:line="240" w:lineRule="auto"/>
        <w:ind w:hanging="360"/>
        <w:jc w:val="both"/>
      </w:pPr>
      <w:r w:rsidRPr="00526328">
        <w:t xml:space="preserve">придбання мультимедійного обладнання для закладів загальної середньої освіти </w:t>
      </w:r>
      <w:r w:rsidRPr="00526328">
        <w:rPr>
          <w:rStyle w:val="26"/>
          <w:rFonts w:eastAsiaTheme="minorHAnsi"/>
        </w:rPr>
        <w:t xml:space="preserve">-7 880,5 </w:t>
      </w:r>
      <w:r w:rsidRPr="00526328">
        <w:t>тис. грн.</w:t>
      </w:r>
    </w:p>
    <w:p w:rsidR="00526328" w:rsidRPr="00526328" w:rsidRDefault="00526328" w:rsidP="00526328">
      <w:pPr>
        <w:pStyle w:val="25"/>
        <w:shd w:val="clear" w:color="auto" w:fill="auto"/>
        <w:tabs>
          <w:tab w:val="left" w:pos="740"/>
        </w:tabs>
        <w:spacing w:line="240" w:lineRule="auto"/>
      </w:pPr>
    </w:p>
    <w:p w:rsidR="00526328" w:rsidRPr="00526328" w:rsidRDefault="00526328" w:rsidP="00526328">
      <w:pPr>
        <w:pStyle w:val="25"/>
        <w:numPr>
          <w:ilvl w:val="0"/>
          <w:numId w:val="35"/>
        </w:numPr>
        <w:shd w:val="clear" w:color="auto" w:fill="auto"/>
        <w:tabs>
          <w:tab w:val="left" w:pos="740"/>
        </w:tabs>
        <w:spacing w:line="240" w:lineRule="auto"/>
        <w:ind w:hanging="360"/>
        <w:jc w:val="both"/>
      </w:pPr>
      <w:r w:rsidRPr="00526328">
        <w:t xml:space="preserve">реалізація програм допомоги і грантів Європейського Союзу, урядів іноземних держав, міжнародних організацій, донорських установ» затверджені видатки спеціального фонду у сумі </w:t>
      </w:r>
      <w:r w:rsidRPr="00526328">
        <w:rPr>
          <w:rStyle w:val="26"/>
          <w:rFonts w:eastAsiaTheme="minorHAnsi"/>
        </w:rPr>
        <w:t xml:space="preserve">17 601,0 </w:t>
      </w:r>
      <w:r w:rsidRPr="00526328">
        <w:t xml:space="preserve">тис. грн. Надходження планується отримати від Міжнародних фінансових організацій на реалізацію </w:t>
      </w:r>
      <w:proofErr w:type="spellStart"/>
      <w:r w:rsidRPr="00526328">
        <w:t>проєктів</w:t>
      </w:r>
      <w:proofErr w:type="spellEnd"/>
      <w:r w:rsidRPr="00526328">
        <w:t>:</w:t>
      </w:r>
    </w:p>
    <w:p w:rsidR="00526328" w:rsidRPr="00526328" w:rsidRDefault="00526328" w:rsidP="00526328">
      <w:pPr>
        <w:pStyle w:val="42"/>
        <w:numPr>
          <w:ilvl w:val="0"/>
          <w:numId w:val="35"/>
        </w:numPr>
        <w:shd w:val="clear" w:color="auto" w:fill="auto"/>
        <w:tabs>
          <w:tab w:val="left" w:pos="996"/>
        </w:tabs>
        <w:spacing w:line="240" w:lineRule="auto"/>
        <w:rPr>
          <w:i w:val="0"/>
          <w:iCs w:val="0"/>
        </w:rPr>
      </w:pPr>
      <w:r w:rsidRPr="00526328">
        <w:rPr>
          <w:i w:val="0"/>
          <w:iCs w:val="0"/>
        </w:rPr>
        <w:t>енергоефективна модернізація будівлі Житомирського дошкільного навчального закладу № 15 - 4 491,0 тис. грн.;</w:t>
      </w:r>
    </w:p>
    <w:p w:rsidR="00526328" w:rsidRPr="00526328" w:rsidRDefault="00526328" w:rsidP="00526328">
      <w:pPr>
        <w:pStyle w:val="42"/>
        <w:shd w:val="clear" w:color="auto" w:fill="auto"/>
        <w:tabs>
          <w:tab w:val="left" w:pos="996"/>
        </w:tabs>
        <w:spacing w:line="240" w:lineRule="auto"/>
        <w:rPr>
          <w:i w:val="0"/>
          <w:iCs w:val="0"/>
        </w:rPr>
      </w:pPr>
    </w:p>
    <w:p w:rsidR="00526328" w:rsidRPr="00526328" w:rsidRDefault="00526328" w:rsidP="00526328">
      <w:pPr>
        <w:spacing w:line="240" w:lineRule="auto"/>
        <w:jc w:val="both"/>
        <w:rPr>
          <w:rFonts w:ascii="Times New Roman" w:hAnsi="Times New Roman"/>
          <w:sz w:val="28"/>
          <w:szCs w:val="28"/>
        </w:rPr>
      </w:pPr>
      <w:r w:rsidRPr="00526328">
        <w:rPr>
          <w:rFonts w:ascii="Times New Roman" w:hAnsi="Times New Roman"/>
          <w:sz w:val="28"/>
          <w:szCs w:val="28"/>
        </w:rPr>
        <w:t xml:space="preserve">- «лабораторія підприємництва», а саме реконструкція частини  приміщення будівлі лабораторного корпусу Центру професійно технічної </w:t>
      </w:r>
      <w:proofErr w:type="spellStart"/>
      <w:r w:rsidRPr="00526328">
        <w:rPr>
          <w:rFonts w:ascii="Times New Roman" w:hAnsi="Times New Roman"/>
          <w:sz w:val="28"/>
          <w:szCs w:val="28"/>
        </w:rPr>
        <w:t>освіти,а</w:t>
      </w:r>
      <w:proofErr w:type="spellEnd"/>
      <w:r w:rsidRPr="00526328">
        <w:rPr>
          <w:rFonts w:ascii="Times New Roman" w:hAnsi="Times New Roman"/>
          <w:sz w:val="28"/>
          <w:szCs w:val="28"/>
        </w:rPr>
        <w:t xml:space="preserve"> також закупівля виробничого та супутнього обладнання і матеріалів» - 13 110,0 </w:t>
      </w:r>
      <w:proofErr w:type="spellStart"/>
      <w:r w:rsidRPr="00526328">
        <w:rPr>
          <w:rFonts w:ascii="Times New Roman" w:hAnsi="Times New Roman"/>
          <w:sz w:val="28"/>
          <w:szCs w:val="28"/>
        </w:rPr>
        <w:t>тис.грн</w:t>
      </w:r>
      <w:proofErr w:type="spellEnd"/>
      <w:r w:rsidRPr="00526328">
        <w:rPr>
          <w:rFonts w:ascii="Times New Roman" w:hAnsi="Times New Roman"/>
          <w:sz w:val="28"/>
          <w:szCs w:val="28"/>
        </w:rPr>
        <w:t>.</w:t>
      </w:r>
    </w:p>
    <w:p w:rsidR="00526328" w:rsidRPr="00526328" w:rsidRDefault="00526328" w:rsidP="00526328">
      <w:pPr>
        <w:pStyle w:val="a6"/>
        <w:spacing w:line="240" w:lineRule="auto"/>
        <w:ind w:left="0"/>
        <w:rPr>
          <w:rFonts w:ascii="Times New Roman" w:hAnsi="Times New Roman"/>
        </w:rPr>
      </w:pPr>
    </w:p>
    <w:p w:rsidR="00526328" w:rsidRDefault="00526328" w:rsidP="00526328">
      <w:pPr>
        <w:pStyle w:val="25"/>
        <w:shd w:val="clear" w:color="auto" w:fill="auto"/>
        <w:tabs>
          <w:tab w:val="left" w:pos="740"/>
        </w:tabs>
        <w:spacing w:line="328" w:lineRule="exact"/>
      </w:pPr>
    </w:p>
    <w:p w:rsidR="00727333" w:rsidRPr="00374714" w:rsidRDefault="005631D8" w:rsidP="00727333">
      <w:pPr>
        <w:spacing w:after="0" w:line="240" w:lineRule="auto"/>
        <w:ind w:firstLine="708"/>
        <w:jc w:val="center"/>
        <w:rPr>
          <w:rFonts w:ascii="Times New Roman" w:hAnsi="Times New Roman"/>
          <w:b/>
          <w:bCs/>
          <w:i/>
          <w:iCs/>
          <w:sz w:val="36"/>
          <w:szCs w:val="36"/>
        </w:rPr>
      </w:pPr>
      <w:r w:rsidRPr="00374714">
        <w:rPr>
          <w:rFonts w:ascii="Times New Roman" w:hAnsi="Times New Roman"/>
          <w:b/>
          <w:i/>
          <w:sz w:val="36"/>
        </w:rPr>
        <w:t>Х</w:t>
      </w:r>
      <w:r w:rsidR="00444106">
        <w:rPr>
          <w:rFonts w:ascii="Times New Roman" w:hAnsi="Times New Roman"/>
          <w:b/>
          <w:i/>
          <w:sz w:val="36"/>
        </w:rPr>
        <w:t>ІІІ</w:t>
      </w:r>
      <w:r w:rsidRPr="00374714">
        <w:rPr>
          <w:rFonts w:ascii="Times New Roman" w:hAnsi="Times New Roman"/>
          <w:b/>
          <w:i/>
          <w:sz w:val="36"/>
        </w:rPr>
        <w:t xml:space="preserve">. </w:t>
      </w:r>
      <w:r w:rsidR="00727333" w:rsidRPr="00374714">
        <w:rPr>
          <w:rFonts w:ascii="Times New Roman" w:hAnsi="Times New Roman"/>
          <w:b/>
          <w:bCs/>
          <w:i/>
          <w:iCs/>
          <w:sz w:val="36"/>
          <w:szCs w:val="36"/>
        </w:rPr>
        <w:t xml:space="preserve"> Створення безпечної інфраструктури</w:t>
      </w:r>
    </w:p>
    <w:p w:rsidR="00727333" w:rsidRPr="00374714" w:rsidRDefault="00727333" w:rsidP="00727333">
      <w:pPr>
        <w:spacing w:after="0" w:line="240" w:lineRule="auto"/>
        <w:ind w:firstLine="708"/>
        <w:jc w:val="center"/>
        <w:rPr>
          <w:rFonts w:ascii="Times New Roman" w:hAnsi="Times New Roman"/>
          <w:b/>
          <w:bCs/>
          <w:i/>
          <w:iCs/>
          <w:sz w:val="36"/>
          <w:szCs w:val="36"/>
        </w:rPr>
      </w:pPr>
      <w:r w:rsidRPr="00374714">
        <w:rPr>
          <w:rFonts w:ascii="Times New Roman" w:hAnsi="Times New Roman"/>
          <w:b/>
          <w:bCs/>
          <w:i/>
          <w:iCs/>
          <w:sz w:val="36"/>
          <w:szCs w:val="36"/>
        </w:rPr>
        <w:t>закладів освіти</w:t>
      </w:r>
    </w:p>
    <w:p w:rsidR="00727333" w:rsidRPr="007D6E9C" w:rsidRDefault="00727333" w:rsidP="00727333">
      <w:pPr>
        <w:pStyle w:val="rvps12"/>
        <w:tabs>
          <w:tab w:val="left" w:pos="0"/>
          <w:tab w:val="left" w:pos="284"/>
        </w:tabs>
        <w:spacing w:before="0" w:beforeAutospacing="0" w:after="0" w:afterAutospacing="0"/>
        <w:ind w:right="3" w:firstLine="709"/>
        <w:contextualSpacing/>
        <w:jc w:val="both"/>
        <w:rPr>
          <w:sz w:val="28"/>
          <w:szCs w:val="28"/>
        </w:rPr>
      </w:pPr>
      <w:r w:rsidRPr="007D6E9C">
        <w:rPr>
          <w:rStyle w:val="rvts0"/>
          <w:sz w:val="28"/>
          <w:szCs w:val="28"/>
        </w:rPr>
        <w:t>Створення безпечної інфраструктури закладів освіти було з</w:t>
      </w:r>
      <w:r w:rsidRPr="007D6E9C">
        <w:rPr>
          <w:sz w:val="28"/>
          <w:szCs w:val="28"/>
        </w:rPr>
        <w:t>абезпечено наступними шляхами:</w:t>
      </w:r>
    </w:p>
    <w:p w:rsidR="00727333" w:rsidRPr="007D6E9C" w:rsidRDefault="00727333" w:rsidP="00727333">
      <w:pPr>
        <w:pStyle w:val="rvps2"/>
        <w:tabs>
          <w:tab w:val="left" w:pos="0"/>
          <w:tab w:val="left" w:pos="284"/>
        </w:tabs>
        <w:spacing w:before="0" w:beforeAutospacing="0" w:after="0" w:afterAutospacing="0"/>
        <w:ind w:right="3" w:firstLine="709"/>
        <w:contextualSpacing/>
        <w:jc w:val="both"/>
        <w:rPr>
          <w:sz w:val="28"/>
          <w:szCs w:val="28"/>
        </w:rPr>
      </w:pPr>
      <w:r w:rsidRPr="007D6E9C">
        <w:rPr>
          <w:sz w:val="28"/>
          <w:szCs w:val="28"/>
        </w:rPr>
        <w:t>- облаштування існуючих  захисних споруд цивільного захисту закладів освіти з урахуванням вимог законодавства з питань пожежної безпеки, вимог щодо необхідної кількості евакуаційних виходів, наявності водопостачання, водовідведення, вентиляції, обігріву, освітлення, Інтернету, засобів надання домедичної допомоги, доступності для маломобільних груп населення, зокрема осіб з інвалідністю;</w:t>
      </w:r>
    </w:p>
    <w:p w:rsidR="00727333" w:rsidRPr="007D6E9C" w:rsidRDefault="00727333" w:rsidP="00727333">
      <w:pPr>
        <w:pStyle w:val="rvps2"/>
        <w:numPr>
          <w:ilvl w:val="0"/>
          <w:numId w:val="12"/>
        </w:numPr>
        <w:tabs>
          <w:tab w:val="left" w:pos="0"/>
          <w:tab w:val="left" w:pos="284"/>
        </w:tabs>
        <w:spacing w:before="0" w:beforeAutospacing="0" w:after="0" w:afterAutospacing="0"/>
        <w:ind w:right="3"/>
        <w:contextualSpacing/>
        <w:jc w:val="both"/>
        <w:rPr>
          <w:rStyle w:val="rvts0"/>
          <w:sz w:val="28"/>
          <w:szCs w:val="28"/>
        </w:rPr>
      </w:pPr>
      <w:r w:rsidRPr="007D6E9C">
        <w:rPr>
          <w:rStyle w:val="rvts0"/>
          <w:sz w:val="28"/>
          <w:szCs w:val="28"/>
        </w:rPr>
        <w:t>забезпечення мінімальних вимог для належної організації освітнього процесу в захисних спорудах цивільного захисту закладів освіти;</w:t>
      </w:r>
    </w:p>
    <w:p w:rsidR="00727333" w:rsidRPr="007D6E9C" w:rsidRDefault="00727333" w:rsidP="00727333">
      <w:pPr>
        <w:pStyle w:val="rvps2"/>
        <w:numPr>
          <w:ilvl w:val="0"/>
          <w:numId w:val="12"/>
        </w:numPr>
        <w:tabs>
          <w:tab w:val="left" w:pos="0"/>
          <w:tab w:val="left" w:pos="284"/>
        </w:tabs>
        <w:spacing w:before="0" w:beforeAutospacing="0" w:after="0" w:afterAutospacing="0"/>
        <w:ind w:right="3"/>
        <w:contextualSpacing/>
        <w:jc w:val="both"/>
        <w:rPr>
          <w:rStyle w:val="rvts0"/>
          <w:sz w:val="28"/>
          <w:szCs w:val="28"/>
        </w:rPr>
      </w:pPr>
      <w:r w:rsidRPr="007D6E9C">
        <w:rPr>
          <w:rStyle w:val="rvts0"/>
          <w:sz w:val="28"/>
          <w:szCs w:val="28"/>
        </w:rPr>
        <w:t>виконання поточних та капітальних ремонтів покрівель закладів освіти;</w:t>
      </w:r>
    </w:p>
    <w:p w:rsidR="00727333" w:rsidRPr="007D6E9C" w:rsidRDefault="00727333" w:rsidP="00727333">
      <w:pPr>
        <w:pStyle w:val="rvps2"/>
        <w:numPr>
          <w:ilvl w:val="0"/>
          <w:numId w:val="12"/>
        </w:numPr>
        <w:tabs>
          <w:tab w:val="left" w:pos="0"/>
          <w:tab w:val="left" w:pos="284"/>
        </w:tabs>
        <w:spacing w:before="0" w:beforeAutospacing="0" w:after="0" w:afterAutospacing="0"/>
        <w:ind w:right="3"/>
        <w:contextualSpacing/>
        <w:jc w:val="both"/>
        <w:rPr>
          <w:rStyle w:val="rvts0"/>
          <w:sz w:val="28"/>
          <w:szCs w:val="28"/>
        </w:rPr>
      </w:pPr>
      <w:r w:rsidRPr="007D6E9C">
        <w:rPr>
          <w:rStyle w:val="rvts0"/>
          <w:sz w:val="28"/>
          <w:szCs w:val="28"/>
        </w:rPr>
        <w:t>влаштування вентиляційних систем в тимчасових укриттях ЗДО,ЗЗСО і ЗПО;</w:t>
      </w:r>
    </w:p>
    <w:p w:rsidR="00727333" w:rsidRPr="007D6E9C" w:rsidRDefault="00727333" w:rsidP="00727333">
      <w:pPr>
        <w:pStyle w:val="rvps2"/>
        <w:numPr>
          <w:ilvl w:val="0"/>
          <w:numId w:val="12"/>
        </w:numPr>
        <w:tabs>
          <w:tab w:val="left" w:pos="0"/>
          <w:tab w:val="left" w:pos="284"/>
        </w:tabs>
        <w:spacing w:before="0" w:beforeAutospacing="0" w:after="0" w:afterAutospacing="0"/>
        <w:ind w:right="3"/>
        <w:contextualSpacing/>
        <w:jc w:val="both"/>
        <w:rPr>
          <w:rStyle w:val="rvts0"/>
          <w:sz w:val="28"/>
          <w:szCs w:val="28"/>
        </w:rPr>
      </w:pPr>
      <w:r w:rsidRPr="007D6E9C">
        <w:rPr>
          <w:rStyle w:val="rvts0"/>
          <w:sz w:val="28"/>
          <w:szCs w:val="28"/>
        </w:rPr>
        <w:t>енергоефективна термомодернізація будівель закладів освіти (комплексне утеплення);</w:t>
      </w:r>
    </w:p>
    <w:p w:rsidR="00727333" w:rsidRPr="00A84175" w:rsidRDefault="00727333" w:rsidP="00727333">
      <w:pPr>
        <w:pStyle w:val="rvps2"/>
        <w:numPr>
          <w:ilvl w:val="0"/>
          <w:numId w:val="12"/>
        </w:numPr>
        <w:tabs>
          <w:tab w:val="left" w:pos="0"/>
          <w:tab w:val="left" w:pos="284"/>
        </w:tabs>
        <w:spacing w:before="0" w:beforeAutospacing="0" w:after="0" w:afterAutospacing="0"/>
        <w:ind w:right="3"/>
        <w:contextualSpacing/>
        <w:jc w:val="both"/>
        <w:rPr>
          <w:rStyle w:val="rvts0"/>
          <w:sz w:val="28"/>
          <w:szCs w:val="28"/>
        </w:rPr>
      </w:pPr>
      <w:r w:rsidRPr="007D6E9C">
        <w:rPr>
          <w:rStyle w:val="rvts0"/>
          <w:sz w:val="28"/>
          <w:szCs w:val="28"/>
        </w:rPr>
        <w:t xml:space="preserve">благоустрій територій закладів освіти (заміна аварійного покриття на </w:t>
      </w:r>
      <w:r w:rsidRPr="00A84175">
        <w:rPr>
          <w:rStyle w:val="rvts0"/>
          <w:sz w:val="28"/>
          <w:szCs w:val="28"/>
        </w:rPr>
        <w:t>фігурні елементи мощення (ФЕМ)).</w:t>
      </w:r>
    </w:p>
    <w:p w:rsidR="00727333" w:rsidRPr="00A84175" w:rsidRDefault="00727333" w:rsidP="00727333">
      <w:pPr>
        <w:pStyle w:val="rvps2"/>
        <w:numPr>
          <w:ilvl w:val="0"/>
          <w:numId w:val="12"/>
        </w:numPr>
        <w:tabs>
          <w:tab w:val="left" w:pos="0"/>
          <w:tab w:val="left" w:pos="284"/>
        </w:tabs>
        <w:spacing w:before="0" w:beforeAutospacing="0" w:after="0" w:afterAutospacing="0"/>
        <w:ind w:right="3"/>
        <w:contextualSpacing/>
        <w:jc w:val="both"/>
        <w:rPr>
          <w:rStyle w:val="rvts0"/>
          <w:sz w:val="28"/>
          <w:szCs w:val="28"/>
        </w:rPr>
      </w:pPr>
      <w:r w:rsidRPr="00A84175">
        <w:rPr>
          <w:rStyle w:val="rvts0"/>
          <w:sz w:val="28"/>
          <w:szCs w:val="28"/>
        </w:rPr>
        <w:t>забезпечення пожежної та техногенної безпеки закладів освіти.</w:t>
      </w:r>
    </w:p>
    <w:p w:rsidR="00727333" w:rsidRPr="00A84175" w:rsidRDefault="00727333" w:rsidP="00727333">
      <w:pPr>
        <w:pStyle w:val="a6"/>
        <w:numPr>
          <w:ilvl w:val="0"/>
          <w:numId w:val="12"/>
        </w:numPr>
        <w:tabs>
          <w:tab w:val="left" w:pos="0"/>
          <w:tab w:val="left" w:pos="284"/>
        </w:tabs>
        <w:spacing w:after="0" w:line="240" w:lineRule="auto"/>
        <w:ind w:right="3"/>
        <w:jc w:val="both"/>
        <w:rPr>
          <w:rFonts w:ascii="Times New Roman" w:hAnsi="Times New Roman"/>
          <w:sz w:val="28"/>
          <w:szCs w:val="28"/>
        </w:rPr>
      </w:pPr>
      <w:r w:rsidRPr="00A84175">
        <w:rPr>
          <w:rFonts w:ascii="Times New Roman" w:hAnsi="Times New Roman"/>
          <w:sz w:val="28"/>
          <w:szCs w:val="28"/>
        </w:rPr>
        <w:t>З 46 ЗДО 45 мають найпростіші укриття;</w:t>
      </w:r>
    </w:p>
    <w:p w:rsidR="00727333" w:rsidRPr="00A84175" w:rsidRDefault="00727333" w:rsidP="00727333">
      <w:pPr>
        <w:pStyle w:val="a6"/>
        <w:numPr>
          <w:ilvl w:val="0"/>
          <w:numId w:val="12"/>
        </w:numPr>
        <w:tabs>
          <w:tab w:val="left" w:pos="0"/>
          <w:tab w:val="left" w:pos="284"/>
        </w:tabs>
        <w:spacing w:after="0" w:line="240" w:lineRule="auto"/>
        <w:ind w:right="3"/>
        <w:jc w:val="both"/>
        <w:rPr>
          <w:rFonts w:ascii="Times New Roman" w:hAnsi="Times New Roman"/>
          <w:sz w:val="28"/>
          <w:szCs w:val="28"/>
        </w:rPr>
      </w:pPr>
      <w:r w:rsidRPr="00A84175">
        <w:rPr>
          <w:rFonts w:ascii="Times New Roman" w:hAnsi="Times New Roman"/>
          <w:sz w:val="28"/>
          <w:szCs w:val="28"/>
        </w:rPr>
        <w:t xml:space="preserve">42 ЗДО мають власні укриття, 3 ЗДО – використовують укриття за угодами, 1 ЗДО не має власного укриття; </w:t>
      </w:r>
    </w:p>
    <w:p w:rsidR="00727333" w:rsidRPr="00A84175" w:rsidRDefault="00727333" w:rsidP="00727333">
      <w:pPr>
        <w:pStyle w:val="a6"/>
        <w:numPr>
          <w:ilvl w:val="0"/>
          <w:numId w:val="12"/>
        </w:numPr>
        <w:tabs>
          <w:tab w:val="left" w:pos="0"/>
          <w:tab w:val="left" w:pos="284"/>
        </w:tabs>
        <w:spacing w:after="0" w:line="240" w:lineRule="auto"/>
        <w:ind w:right="3"/>
        <w:jc w:val="both"/>
        <w:rPr>
          <w:rFonts w:ascii="Times New Roman" w:hAnsi="Times New Roman"/>
          <w:sz w:val="28"/>
          <w:szCs w:val="28"/>
        </w:rPr>
      </w:pPr>
      <w:r w:rsidRPr="00A84175">
        <w:rPr>
          <w:rFonts w:ascii="Times New Roman" w:hAnsi="Times New Roman"/>
          <w:sz w:val="28"/>
          <w:szCs w:val="28"/>
        </w:rPr>
        <w:t xml:space="preserve">Загальна площа обладнаних укриттів в ЗДО у 2023/2024 н. р. складає </w:t>
      </w:r>
    </w:p>
    <w:p w:rsidR="00727333" w:rsidRPr="00A84175" w:rsidRDefault="00727333" w:rsidP="00727333">
      <w:pPr>
        <w:pStyle w:val="a6"/>
        <w:tabs>
          <w:tab w:val="left" w:pos="0"/>
          <w:tab w:val="left" w:pos="284"/>
        </w:tabs>
        <w:spacing w:after="0" w:line="240" w:lineRule="auto"/>
        <w:ind w:left="709" w:right="3"/>
        <w:jc w:val="both"/>
        <w:rPr>
          <w:rFonts w:ascii="Times New Roman" w:hAnsi="Times New Roman"/>
          <w:sz w:val="28"/>
          <w:szCs w:val="28"/>
        </w:rPr>
      </w:pPr>
      <w:r w:rsidRPr="00A84175">
        <w:rPr>
          <w:rFonts w:ascii="Times New Roman" w:hAnsi="Times New Roman"/>
          <w:sz w:val="28"/>
          <w:szCs w:val="28"/>
        </w:rPr>
        <w:t>12 675,1 м2</w:t>
      </w:r>
    </w:p>
    <w:p w:rsidR="00727333" w:rsidRPr="00A84175" w:rsidRDefault="00727333" w:rsidP="00727333">
      <w:pPr>
        <w:pStyle w:val="a6"/>
        <w:numPr>
          <w:ilvl w:val="0"/>
          <w:numId w:val="12"/>
        </w:numPr>
        <w:tabs>
          <w:tab w:val="left" w:pos="0"/>
          <w:tab w:val="left" w:pos="284"/>
        </w:tabs>
        <w:spacing w:after="0" w:line="240" w:lineRule="auto"/>
        <w:ind w:right="3"/>
        <w:jc w:val="both"/>
        <w:rPr>
          <w:rFonts w:ascii="Times New Roman" w:hAnsi="Times New Roman"/>
          <w:sz w:val="28"/>
          <w:szCs w:val="28"/>
        </w:rPr>
      </w:pPr>
      <w:r w:rsidRPr="00A84175">
        <w:rPr>
          <w:rFonts w:ascii="Times New Roman" w:hAnsi="Times New Roman"/>
          <w:sz w:val="28"/>
          <w:szCs w:val="28"/>
        </w:rPr>
        <w:lastRenderedPageBreak/>
        <w:t>Місткість укриття у ЗДО в 2023/2024 н. р. розрахована на 10 497 осіб</w:t>
      </w:r>
    </w:p>
    <w:p w:rsidR="00727333" w:rsidRPr="00A84175" w:rsidRDefault="00727333" w:rsidP="00727333">
      <w:pPr>
        <w:tabs>
          <w:tab w:val="left" w:pos="0"/>
          <w:tab w:val="left" w:pos="284"/>
        </w:tabs>
        <w:spacing w:after="0" w:line="240" w:lineRule="auto"/>
        <w:ind w:right="3" w:firstLine="709"/>
        <w:contextualSpacing/>
        <w:jc w:val="both"/>
        <w:rPr>
          <w:rFonts w:ascii="Times New Roman" w:hAnsi="Times New Roman"/>
          <w:sz w:val="28"/>
          <w:szCs w:val="28"/>
        </w:rPr>
      </w:pPr>
      <w:r w:rsidRPr="00A84175">
        <w:rPr>
          <w:rFonts w:ascii="Times New Roman" w:hAnsi="Times New Roman"/>
          <w:sz w:val="28"/>
          <w:szCs w:val="28"/>
        </w:rPr>
        <w:t>У 2023 році у закладах дошкільної освіти площа тимчасових укриттів у ЗДО збільшилася на 3 354,1 м2, що дало змогу забезпечити безпечне перебування учасників освітнього процесу під час сигналу «Повітряна тривога» на 100%. Крім того, заклади, що мають технічну можливість, облаштували в укриттях такі осередки, як ресурсні кімнати, кімнати безпеки, спортивні куточки та ігрові зони.</w:t>
      </w:r>
    </w:p>
    <w:p w:rsidR="00727333" w:rsidRPr="00A84175" w:rsidRDefault="00727333" w:rsidP="00727333">
      <w:pPr>
        <w:tabs>
          <w:tab w:val="left" w:pos="0"/>
          <w:tab w:val="left" w:pos="284"/>
        </w:tabs>
        <w:spacing w:after="0" w:line="240" w:lineRule="auto"/>
        <w:ind w:right="3" w:firstLine="709"/>
        <w:contextualSpacing/>
        <w:jc w:val="both"/>
        <w:rPr>
          <w:rFonts w:ascii="Times New Roman" w:hAnsi="Times New Roman"/>
          <w:sz w:val="28"/>
          <w:szCs w:val="28"/>
        </w:rPr>
      </w:pPr>
      <w:r w:rsidRPr="00A84175">
        <w:rPr>
          <w:rFonts w:ascii="Times New Roman" w:hAnsi="Times New Roman"/>
          <w:sz w:val="28"/>
          <w:szCs w:val="28"/>
        </w:rPr>
        <w:t xml:space="preserve"> Наразі завершується процес розробки проєктно-кошторисної документації на будівництво укриття ДНЗ №32, за адресою: вул.Є.Коновальця,10.</w:t>
      </w:r>
    </w:p>
    <w:p w:rsidR="00727333" w:rsidRPr="00A84175" w:rsidRDefault="00727333" w:rsidP="00727333">
      <w:pPr>
        <w:tabs>
          <w:tab w:val="left" w:pos="0"/>
          <w:tab w:val="left" w:pos="284"/>
        </w:tabs>
        <w:spacing w:after="0" w:line="240" w:lineRule="auto"/>
        <w:ind w:right="3" w:firstLine="709"/>
        <w:contextualSpacing/>
        <w:jc w:val="both"/>
        <w:rPr>
          <w:rFonts w:ascii="Times New Roman" w:hAnsi="Times New Roman"/>
          <w:sz w:val="28"/>
          <w:szCs w:val="28"/>
        </w:rPr>
      </w:pPr>
      <w:r w:rsidRPr="00A84175">
        <w:rPr>
          <w:rFonts w:ascii="Times New Roman" w:hAnsi="Times New Roman"/>
          <w:sz w:val="28"/>
          <w:szCs w:val="28"/>
        </w:rPr>
        <w:t>З 33 закладів загальної середньої освіти Житомирської міської територіальній громади:</w:t>
      </w:r>
    </w:p>
    <w:p w:rsidR="00727333" w:rsidRPr="00A84175" w:rsidRDefault="00727333" w:rsidP="00727333">
      <w:pPr>
        <w:tabs>
          <w:tab w:val="left" w:pos="0"/>
          <w:tab w:val="left" w:pos="284"/>
          <w:tab w:val="left" w:pos="426"/>
        </w:tabs>
        <w:spacing w:after="0" w:line="240" w:lineRule="auto"/>
        <w:ind w:right="3" w:firstLine="709"/>
        <w:contextualSpacing/>
        <w:jc w:val="both"/>
        <w:rPr>
          <w:rFonts w:ascii="Times New Roman" w:hAnsi="Times New Roman"/>
          <w:sz w:val="28"/>
          <w:szCs w:val="28"/>
        </w:rPr>
      </w:pPr>
      <w:r w:rsidRPr="00A84175">
        <w:rPr>
          <w:rFonts w:ascii="Times New Roman" w:hAnsi="Times New Roman"/>
          <w:sz w:val="28"/>
          <w:szCs w:val="28"/>
        </w:rPr>
        <w:t>-</w:t>
      </w:r>
      <w:r w:rsidRPr="00A84175">
        <w:rPr>
          <w:rFonts w:ascii="Times New Roman" w:hAnsi="Times New Roman"/>
          <w:sz w:val="28"/>
          <w:szCs w:val="28"/>
        </w:rPr>
        <w:tab/>
        <w:t>27 закладів мають облаштовані найпростіші укриття, а це вміщує понад 21000 осіб;</w:t>
      </w:r>
    </w:p>
    <w:p w:rsidR="00727333" w:rsidRPr="007D6E9C" w:rsidRDefault="00727333" w:rsidP="00727333">
      <w:pPr>
        <w:tabs>
          <w:tab w:val="left" w:pos="0"/>
          <w:tab w:val="left" w:pos="284"/>
          <w:tab w:val="left" w:pos="426"/>
        </w:tabs>
        <w:spacing w:after="0" w:line="240" w:lineRule="auto"/>
        <w:ind w:right="3" w:firstLine="709"/>
        <w:contextualSpacing/>
        <w:jc w:val="both"/>
        <w:rPr>
          <w:rFonts w:ascii="Times New Roman" w:hAnsi="Times New Roman"/>
          <w:sz w:val="28"/>
          <w:szCs w:val="28"/>
        </w:rPr>
      </w:pPr>
      <w:r w:rsidRPr="00A84175">
        <w:rPr>
          <w:rFonts w:ascii="Times New Roman" w:hAnsi="Times New Roman"/>
          <w:sz w:val="28"/>
          <w:szCs w:val="28"/>
        </w:rPr>
        <w:t xml:space="preserve">- </w:t>
      </w:r>
      <w:r w:rsidRPr="00A84175">
        <w:rPr>
          <w:rFonts w:ascii="Times New Roman" w:hAnsi="Times New Roman"/>
          <w:sz w:val="28"/>
          <w:szCs w:val="28"/>
        </w:rPr>
        <w:tab/>
        <w:t>ліцей</w:t>
      </w:r>
      <w:r w:rsidRPr="007D6E9C">
        <w:rPr>
          <w:rFonts w:ascii="Times New Roman" w:hAnsi="Times New Roman"/>
          <w:sz w:val="28"/>
          <w:szCs w:val="28"/>
        </w:rPr>
        <w:t xml:space="preserve"> № 27 має найпростіше укриття та сховище; </w:t>
      </w:r>
    </w:p>
    <w:p w:rsidR="00727333" w:rsidRPr="007D6E9C" w:rsidRDefault="00727333" w:rsidP="00727333">
      <w:pPr>
        <w:tabs>
          <w:tab w:val="left" w:pos="0"/>
          <w:tab w:val="left" w:pos="284"/>
          <w:tab w:val="left" w:pos="426"/>
        </w:tabs>
        <w:spacing w:after="0" w:line="240" w:lineRule="auto"/>
        <w:ind w:right="3" w:firstLine="709"/>
        <w:contextualSpacing/>
        <w:jc w:val="both"/>
        <w:rPr>
          <w:rFonts w:ascii="Times New Roman" w:hAnsi="Times New Roman"/>
          <w:sz w:val="28"/>
          <w:szCs w:val="28"/>
        </w:rPr>
      </w:pPr>
      <w:r w:rsidRPr="007D6E9C">
        <w:rPr>
          <w:rFonts w:ascii="Times New Roman" w:hAnsi="Times New Roman"/>
          <w:sz w:val="28"/>
          <w:szCs w:val="28"/>
        </w:rPr>
        <w:t>-</w:t>
      </w:r>
      <w:r w:rsidRPr="007D6E9C">
        <w:rPr>
          <w:rFonts w:ascii="Times New Roman" w:hAnsi="Times New Roman"/>
          <w:sz w:val="28"/>
          <w:szCs w:val="28"/>
        </w:rPr>
        <w:tab/>
        <w:t xml:space="preserve">5 закладів (ліцеї № 3,8,15,35,36) уклали угоди про співпрацю з іншими суб’єктами господарювання, що знаходяться на відстані до 500 метрів від закладів освіти. </w:t>
      </w:r>
    </w:p>
    <w:p w:rsidR="00727333" w:rsidRPr="007D6E9C" w:rsidRDefault="00727333" w:rsidP="00727333">
      <w:pPr>
        <w:tabs>
          <w:tab w:val="left" w:pos="0"/>
          <w:tab w:val="left" w:pos="284"/>
          <w:tab w:val="left" w:pos="709"/>
        </w:tabs>
        <w:spacing w:after="0" w:line="240" w:lineRule="auto"/>
        <w:ind w:right="3" w:firstLine="709"/>
        <w:contextualSpacing/>
        <w:jc w:val="both"/>
        <w:rPr>
          <w:rFonts w:ascii="Times New Roman" w:hAnsi="Times New Roman"/>
          <w:sz w:val="28"/>
          <w:szCs w:val="28"/>
        </w:rPr>
      </w:pPr>
      <w:r w:rsidRPr="007D6E9C">
        <w:rPr>
          <w:rFonts w:ascii="Times New Roman" w:hAnsi="Times New Roman"/>
          <w:sz w:val="28"/>
          <w:szCs w:val="28"/>
        </w:rPr>
        <w:t xml:space="preserve">7 закладів  (ліцеї № 4,6,10,12,17,21,32) для забезпечення потреби в додаткових місцях уклали угоди з іншими суб’єктами господарювання для забезпечення безпечного перебування учасників освітнього процесу під час сигналу «Повітряна тривога». </w:t>
      </w:r>
    </w:p>
    <w:p w:rsidR="00727333" w:rsidRPr="007D6E9C" w:rsidRDefault="00727333" w:rsidP="00727333">
      <w:pPr>
        <w:tabs>
          <w:tab w:val="left" w:pos="0"/>
          <w:tab w:val="left" w:pos="284"/>
          <w:tab w:val="left" w:pos="709"/>
        </w:tabs>
        <w:spacing w:after="0" w:line="240" w:lineRule="auto"/>
        <w:ind w:right="3" w:firstLine="709"/>
        <w:contextualSpacing/>
        <w:jc w:val="both"/>
        <w:rPr>
          <w:rFonts w:ascii="Times New Roman" w:hAnsi="Times New Roman"/>
          <w:sz w:val="28"/>
          <w:szCs w:val="28"/>
        </w:rPr>
      </w:pPr>
      <w:r w:rsidRPr="007D6E9C">
        <w:rPr>
          <w:rFonts w:ascii="Times New Roman" w:hAnsi="Times New Roman"/>
          <w:sz w:val="28"/>
          <w:szCs w:val="28"/>
        </w:rPr>
        <w:t>Крім того, у ліцеях №7 та №8 розпочато будівництво нових споруд подвійного призначення, а у ліцеї №15 завершено будівництво споруди подвійного призначення.</w:t>
      </w:r>
    </w:p>
    <w:p w:rsidR="00727333" w:rsidRPr="007D6E9C" w:rsidRDefault="00727333" w:rsidP="00727333">
      <w:pPr>
        <w:tabs>
          <w:tab w:val="left" w:pos="0"/>
          <w:tab w:val="left" w:pos="284"/>
        </w:tabs>
        <w:spacing w:after="0" w:line="240" w:lineRule="auto"/>
        <w:ind w:right="3" w:firstLine="709"/>
        <w:contextualSpacing/>
        <w:jc w:val="both"/>
        <w:rPr>
          <w:rFonts w:ascii="Times New Roman" w:hAnsi="Times New Roman"/>
          <w:sz w:val="28"/>
          <w:szCs w:val="28"/>
        </w:rPr>
      </w:pPr>
      <w:r w:rsidRPr="007D6E9C">
        <w:rPr>
          <w:rFonts w:ascii="Times New Roman" w:hAnsi="Times New Roman"/>
          <w:sz w:val="28"/>
          <w:szCs w:val="28"/>
        </w:rPr>
        <w:t xml:space="preserve">У всіх укриттях забезпечено дотримання вимог щодо необхідної кількості евакуаційних виходів, наявності водопостачання, водовідведення, вентиляції, обігріву, освітлення, засобів надання домедичної допомоги, інтернету та встановлено </w:t>
      </w:r>
      <w:proofErr w:type="spellStart"/>
      <w:r w:rsidRPr="007D6E9C">
        <w:rPr>
          <w:rFonts w:ascii="Times New Roman" w:hAnsi="Times New Roman"/>
          <w:sz w:val="28"/>
          <w:szCs w:val="28"/>
        </w:rPr>
        <w:t>wi-fi</w:t>
      </w:r>
      <w:proofErr w:type="spellEnd"/>
      <w:r w:rsidRPr="007D6E9C">
        <w:rPr>
          <w:rFonts w:ascii="Times New Roman" w:hAnsi="Times New Roman"/>
          <w:sz w:val="28"/>
          <w:szCs w:val="28"/>
        </w:rPr>
        <w:t xml:space="preserve"> </w:t>
      </w:r>
      <w:proofErr w:type="spellStart"/>
      <w:r w:rsidRPr="007D6E9C">
        <w:rPr>
          <w:rFonts w:ascii="Times New Roman" w:hAnsi="Times New Roman"/>
          <w:sz w:val="28"/>
          <w:szCs w:val="28"/>
        </w:rPr>
        <w:t>роутери</w:t>
      </w:r>
      <w:proofErr w:type="spellEnd"/>
      <w:r w:rsidRPr="007D6E9C">
        <w:rPr>
          <w:rFonts w:ascii="Times New Roman" w:hAnsi="Times New Roman"/>
          <w:sz w:val="28"/>
          <w:szCs w:val="28"/>
        </w:rPr>
        <w:t xml:space="preserve">. Для підтримання санітарно-гігієнічного стану облаштовано підлоги. Усі укриття забезпечені первинними засобами пожежогасіння. Розроблено маршрути евакуації для всіх учасників освітнього процесу та проводяться об’єктові тренування. </w:t>
      </w:r>
    </w:p>
    <w:p w:rsidR="00727333" w:rsidRPr="007D6E9C" w:rsidRDefault="00727333" w:rsidP="00727333">
      <w:pPr>
        <w:spacing w:after="0" w:line="240" w:lineRule="auto"/>
        <w:ind w:right="3" w:firstLine="708"/>
        <w:contextualSpacing/>
        <w:jc w:val="both"/>
        <w:rPr>
          <w:rFonts w:ascii="Times New Roman" w:hAnsi="Times New Roman"/>
          <w:sz w:val="28"/>
          <w:szCs w:val="28"/>
        </w:rPr>
      </w:pPr>
      <w:r w:rsidRPr="007D6E9C">
        <w:rPr>
          <w:rFonts w:ascii="Times New Roman" w:hAnsi="Times New Roman"/>
          <w:sz w:val="28"/>
          <w:szCs w:val="28"/>
        </w:rPr>
        <w:t>Всі заклади загальної середньої та дошкільної освіти забезпечені тривожною кнопкою, кожен заклад загальної середньої освіти забезпечений як мінімум двома камерами зовнішнього та внутрішнього відеоспостереження, заклади дошкільної освіти частково забезпечені системами відеоспостереження. У всіх закладах загальної середньої та дошкільної освіти встановлено "кнопки виклику персоналу" для маломобільних груп населення.</w:t>
      </w:r>
    </w:p>
    <w:p w:rsidR="00727333" w:rsidRPr="007D6E9C" w:rsidRDefault="00727333" w:rsidP="00727333">
      <w:pPr>
        <w:spacing w:after="0" w:line="240" w:lineRule="auto"/>
        <w:ind w:firstLine="708"/>
        <w:jc w:val="both"/>
        <w:rPr>
          <w:rFonts w:ascii="Times New Roman" w:hAnsi="Times New Roman"/>
          <w:sz w:val="28"/>
          <w:szCs w:val="28"/>
        </w:rPr>
      </w:pPr>
      <w:r w:rsidRPr="007D6E9C">
        <w:rPr>
          <w:rFonts w:ascii="Times New Roman" w:hAnsi="Times New Roman"/>
          <w:sz w:val="28"/>
          <w:szCs w:val="28"/>
        </w:rPr>
        <w:t>32 заклади загальної середньої освіти уклали договір зі суб’єктами охоронної діяльності для надання охоронних послуг під час освітнього процесу. В нічний час охорона закладів загальної середньої та дошкільної освіти забезпечується сторожами.</w:t>
      </w:r>
    </w:p>
    <w:p w:rsidR="00727333" w:rsidRPr="007D6E9C" w:rsidRDefault="00727333" w:rsidP="00727333">
      <w:pPr>
        <w:spacing w:after="0" w:line="240" w:lineRule="auto"/>
        <w:ind w:left="-142"/>
        <w:jc w:val="both"/>
        <w:rPr>
          <w:rFonts w:ascii="Times New Roman" w:hAnsi="Times New Roman"/>
          <w:sz w:val="28"/>
          <w:szCs w:val="28"/>
        </w:rPr>
      </w:pPr>
      <w:r w:rsidRPr="007D6E9C">
        <w:rPr>
          <w:rFonts w:ascii="Times New Roman" w:hAnsi="Times New Roman"/>
          <w:sz w:val="28"/>
          <w:szCs w:val="28"/>
        </w:rPr>
        <w:t xml:space="preserve">        В усіх закладах загальної середньої та дошкільної освіти наявні робочі проєкти зі встановлення системи протипожежного захисту. В 6 закладах загальної середньої та в 11 закладах дошкільної освіти встановлено систему протипожежного захисту. В 3 закладах загальної середньої та в 6 закладах дошкільної освіти пожежна сигналізація встановлена частково. 10 закладів загальної середньої та 7 закладів дошкільної освіти уклали договір на встановлення системи протипожежного захисту до початку освітнього процесу 2024</w:t>
      </w:r>
      <w:r>
        <w:rPr>
          <w:rFonts w:ascii="Times New Roman" w:hAnsi="Times New Roman"/>
          <w:sz w:val="28"/>
          <w:szCs w:val="28"/>
        </w:rPr>
        <w:t>/</w:t>
      </w:r>
      <w:r w:rsidRPr="007D6E9C">
        <w:rPr>
          <w:rFonts w:ascii="Times New Roman" w:hAnsi="Times New Roman"/>
          <w:sz w:val="28"/>
          <w:szCs w:val="28"/>
        </w:rPr>
        <w:t>2025.</w:t>
      </w:r>
    </w:p>
    <w:p w:rsidR="00727333" w:rsidRPr="007D6E9C" w:rsidRDefault="00727333" w:rsidP="00727333">
      <w:pPr>
        <w:spacing w:after="0" w:line="240" w:lineRule="auto"/>
        <w:ind w:left="-142" w:firstLine="850"/>
        <w:jc w:val="both"/>
        <w:rPr>
          <w:rFonts w:ascii="Times New Roman" w:hAnsi="Times New Roman"/>
          <w:sz w:val="28"/>
          <w:szCs w:val="28"/>
        </w:rPr>
      </w:pPr>
      <w:r w:rsidRPr="007D6E9C">
        <w:rPr>
          <w:rFonts w:ascii="Times New Roman" w:hAnsi="Times New Roman"/>
          <w:sz w:val="28"/>
          <w:szCs w:val="28"/>
        </w:rPr>
        <w:lastRenderedPageBreak/>
        <w:t>В закладах дошкільної та загальної середньої освіти впроваджено алгоритм дій у разі виникнення небезпечних ситуацій, виявлення вибухонебезпечних та інших підозрілих предметів.</w:t>
      </w:r>
    </w:p>
    <w:p w:rsidR="00727333" w:rsidRDefault="00727333" w:rsidP="00727333">
      <w:pPr>
        <w:spacing w:after="0" w:line="240" w:lineRule="auto"/>
        <w:ind w:left="-142"/>
        <w:jc w:val="both"/>
        <w:rPr>
          <w:rFonts w:ascii="Times New Roman" w:hAnsi="Times New Roman"/>
          <w:sz w:val="28"/>
          <w:szCs w:val="28"/>
        </w:rPr>
      </w:pPr>
      <w:r w:rsidRPr="007D6E9C">
        <w:rPr>
          <w:rFonts w:ascii="Times New Roman" w:hAnsi="Times New Roman"/>
          <w:sz w:val="28"/>
          <w:szCs w:val="28"/>
        </w:rPr>
        <w:t xml:space="preserve">        </w:t>
      </w:r>
      <w:r>
        <w:rPr>
          <w:rFonts w:ascii="Times New Roman" w:hAnsi="Times New Roman"/>
          <w:sz w:val="28"/>
          <w:szCs w:val="28"/>
        </w:rPr>
        <w:tab/>
      </w:r>
      <w:r w:rsidRPr="007D6E9C">
        <w:rPr>
          <w:rFonts w:ascii="Times New Roman" w:hAnsi="Times New Roman"/>
          <w:sz w:val="28"/>
          <w:szCs w:val="28"/>
        </w:rPr>
        <w:t xml:space="preserve">З учасниками освітнього процесу постійно проводиться інформаційно-просвітницька робота із залученням представників Ювенальної поліції, ДСНС та представників Червоного Хреста з питань пожежної, мінної безпеки, безпеки дорожнього руху з метою попередження та протидії загрозі життю та фізичному і психічному здоров’ю учасників освітнього процесу в приміщенні закладу освіти, на прилеглих територіях та (або) дорогою до (із) закладу освіти. </w:t>
      </w:r>
    </w:p>
    <w:p w:rsidR="00727333" w:rsidRDefault="00727333" w:rsidP="00727333">
      <w:pPr>
        <w:spacing w:after="0" w:line="240" w:lineRule="auto"/>
        <w:ind w:firstLine="708"/>
        <w:contextualSpacing/>
        <w:jc w:val="both"/>
        <w:rPr>
          <w:rFonts w:ascii="Times New Roman" w:hAnsi="Times New Roman"/>
          <w:sz w:val="28"/>
          <w:szCs w:val="28"/>
        </w:rPr>
      </w:pPr>
      <w:r w:rsidRPr="007D6E9C">
        <w:rPr>
          <w:rFonts w:ascii="Times New Roman" w:hAnsi="Times New Roman"/>
          <w:sz w:val="28"/>
          <w:szCs w:val="28"/>
        </w:rPr>
        <w:t>В ЗЗСО №3,5,21,22,28,34, в яких облаштовано класи Безпеки проводяться заходи з безпекових питань з учасниками освітнього процесу.</w:t>
      </w:r>
    </w:p>
    <w:p w:rsidR="00727333" w:rsidRPr="007D6E9C" w:rsidRDefault="00727333" w:rsidP="00727333">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На виконання наказу МВС та МОН України від 18.08.2023 року №685/1013 «Про затвердження порядку раннього попередження та евакуації учасників освітнього процесу в разі нападу, або ризику нападу на заклад освіти» ЗЗСО було складено Паспорти безпеки та оновлено в електронній  системі (АІКОМ/ІСУО) «Паспорт безпеки закладу  освіти». </w:t>
      </w:r>
    </w:p>
    <w:p w:rsidR="00727333" w:rsidRPr="007D6E9C" w:rsidRDefault="00727333" w:rsidP="00727333">
      <w:pPr>
        <w:spacing w:after="0" w:line="240" w:lineRule="auto"/>
        <w:ind w:firstLine="539"/>
        <w:contextualSpacing/>
        <w:jc w:val="both"/>
        <w:rPr>
          <w:rFonts w:ascii="Times New Roman" w:hAnsi="Times New Roman"/>
          <w:sz w:val="28"/>
          <w:szCs w:val="28"/>
        </w:rPr>
      </w:pPr>
      <w:r w:rsidRPr="007D6E9C">
        <w:rPr>
          <w:rFonts w:ascii="Times New Roman" w:hAnsi="Times New Roman"/>
          <w:sz w:val="28"/>
          <w:szCs w:val="28"/>
        </w:rPr>
        <w:t>На допомогу працівникам закладів освіти та на виконання  Розпорядження КМУ від 7 квітня 2023 р. № 301-р Про схвалення Концепції безпеки закладів освіти департаментом освіти розроблено Концепцію БЕЗПЕКИ  закладів освіти Житомирської міської територіальної громади та збірник «Довідник із питань безпеки в закладах освіти»</w:t>
      </w:r>
    </w:p>
    <w:p w:rsidR="00727333" w:rsidRPr="005631D8" w:rsidRDefault="00727333" w:rsidP="00727333">
      <w:pPr>
        <w:spacing w:after="0" w:line="240" w:lineRule="auto"/>
        <w:jc w:val="both"/>
        <w:rPr>
          <w:rFonts w:ascii="Times New Roman" w:hAnsi="Times New Roman"/>
          <w:sz w:val="28"/>
          <w:szCs w:val="28"/>
        </w:rPr>
      </w:pPr>
      <w:r w:rsidRPr="007D6E9C">
        <w:tab/>
      </w:r>
    </w:p>
    <w:p w:rsidR="00727333" w:rsidRPr="00727333" w:rsidRDefault="00727333" w:rsidP="00727333">
      <w:pPr>
        <w:pStyle w:val="af9"/>
        <w:shd w:val="clear" w:color="auto" w:fill="auto"/>
        <w:spacing w:line="240" w:lineRule="auto"/>
        <w:jc w:val="center"/>
        <w:rPr>
          <w:i/>
          <w:sz w:val="36"/>
          <w:szCs w:val="36"/>
        </w:rPr>
      </w:pPr>
    </w:p>
    <w:p w:rsidR="005631D8" w:rsidRPr="005631D8" w:rsidRDefault="005631D8" w:rsidP="005631D8">
      <w:pPr>
        <w:spacing w:after="0" w:line="240" w:lineRule="auto"/>
        <w:ind w:firstLine="360"/>
        <w:jc w:val="center"/>
        <w:rPr>
          <w:rFonts w:ascii="Times New Roman" w:hAnsi="Times New Roman"/>
          <w:b/>
          <w:i/>
          <w:iCs/>
          <w:sz w:val="36"/>
          <w:szCs w:val="36"/>
          <w:lang w:eastAsia="uk-UA"/>
        </w:rPr>
      </w:pPr>
      <w:r w:rsidRPr="005631D8">
        <w:rPr>
          <w:rFonts w:ascii="Times New Roman" w:hAnsi="Times New Roman"/>
          <w:b/>
          <w:i/>
          <w:iCs/>
          <w:sz w:val="36"/>
          <w:szCs w:val="36"/>
          <w:lang w:eastAsia="uk-UA"/>
        </w:rPr>
        <w:t>Готовність</w:t>
      </w:r>
    </w:p>
    <w:p w:rsidR="005631D8" w:rsidRDefault="005631D8" w:rsidP="005631D8">
      <w:pPr>
        <w:spacing w:after="0" w:line="240" w:lineRule="auto"/>
        <w:ind w:firstLine="360"/>
        <w:jc w:val="center"/>
        <w:rPr>
          <w:rFonts w:ascii="Times New Roman" w:hAnsi="Times New Roman"/>
          <w:b/>
          <w:i/>
          <w:iCs/>
          <w:sz w:val="36"/>
          <w:szCs w:val="36"/>
          <w:lang w:eastAsia="uk-UA"/>
        </w:rPr>
      </w:pPr>
      <w:r w:rsidRPr="005631D8">
        <w:rPr>
          <w:rFonts w:ascii="Times New Roman" w:hAnsi="Times New Roman"/>
          <w:b/>
          <w:i/>
          <w:iCs/>
          <w:sz w:val="36"/>
          <w:szCs w:val="36"/>
          <w:lang w:eastAsia="uk-UA"/>
        </w:rPr>
        <w:t>закладів освіти з питань</w:t>
      </w:r>
    </w:p>
    <w:p w:rsidR="005631D8" w:rsidRPr="005631D8" w:rsidRDefault="005631D8" w:rsidP="005631D8">
      <w:pPr>
        <w:spacing w:after="0" w:line="240" w:lineRule="auto"/>
        <w:ind w:firstLine="360"/>
        <w:jc w:val="center"/>
        <w:rPr>
          <w:rFonts w:ascii="Times New Roman" w:hAnsi="Times New Roman"/>
          <w:b/>
          <w:i/>
          <w:iCs/>
          <w:sz w:val="36"/>
          <w:szCs w:val="36"/>
          <w:lang w:eastAsia="uk-UA"/>
        </w:rPr>
      </w:pPr>
      <w:r w:rsidRPr="005631D8">
        <w:rPr>
          <w:rFonts w:ascii="Times New Roman" w:hAnsi="Times New Roman"/>
          <w:b/>
          <w:i/>
          <w:iCs/>
          <w:sz w:val="36"/>
          <w:szCs w:val="36"/>
          <w:lang w:eastAsia="uk-UA"/>
        </w:rPr>
        <w:t xml:space="preserve"> інженерно-будівельної діяльності</w:t>
      </w:r>
    </w:p>
    <w:p w:rsidR="005631D8" w:rsidRPr="005631D8" w:rsidRDefault="005631D8" w:rsidP="005631D8">
      <w:pPr>
        <w:ind w:firstLine="360"/>
        <w:jc w:val="both"/>
        <w:rPr>
          <w:rFonts w:ascii="Times New Roman" w:hAnsi="Times New Roman"/>
          <w:b/>
          <w:i/>
          <w:iCs/>
          <w:sz w:val="36"/>
          <w:szCs w:val="36"/>
        </w:rPr>
      </w:pP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2023/2024 навчальний рік створив умови, які вимага</w:t>
      </w:r>
      <w:r w:rsidR="002501DF">
        <w:rPr>
          <w:rFonts w:ascii="Times New Roman" w:hAnsi="Times New Roman"/>
          <w:sz w:val="28"/>
          <w:szCs w:val="28"/>
        </w:rPr>
        <w:t>ли</w:t>
      </w:r>
      <w:r w:rsidRPr="005631D8">
        <w:rPr>
          <w:rFonts w:ascii="Times New Roman" w:hAnsi="Times New Roman"/>
          <w:sz w:val="28"/>
          <w:szCs w:val="28"/>
        </w:rPr>
        <w:t xml:space="preserve"> від закладів освіти пристосування до умов воєнного стану та забезпечення безпеки усіх учасників освітнього процесу на всіх етапах перебування учнів  та вихованців, вчителів та вихователів і персоналу у закладах освіти. </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У 2024 році проведено поточні ремонти споруд цивільного захисту (тимчасового укриття)</w:t>
      </w:r>
      <w:r w:rsidRPr="005631D8">
        <w:rPr>
          <w:rFonts w:ascii="Times New Roman" w:hAnsi="Times New Roman"/>
          <w:color w:val="000000"/>
          <w:sz w:val="28"/>
          <w:szCs w:val="28"/>
        </w:rPr>
        <w:t xml:space="preserve"> у</w:t>
      </w:r>
      <w:r w:rsidRPr="005631D8">
        <w:rPr>
          <w:rFonts w:ascii="Times New Roman" w:hAnsi="Times New Roman"/>
          <w:sz w:val="28"/>
          <w:szCs w:val="28"/>
        </w:rPr>
        <w:t xml:space="preserve"> 21 закладі освіти (у 14-ти закладах дошкільної освіти, 6-ти ліцеях та 1 закладі позашкільної освіти)</w:t>
      </w:r>
      <w:r w:rsidRPr="005631D8">
        <w:rPr>
          <w:rFonts w:ascii="Times New Roman" w:hAnsi="Times New Roman"/>
          <w:b/>
          <w:sz w:val="28"/>
          <w:szCs w:val="28"/>
        </w:rPr>
        <w:t xml:space="preserve">, </w:t>
      </w:r>
      <w:r w:rsidRPr="005631D8">
        <w:rPr>
          <w:rFonts w:ascii="Times New Roman" w:hAnsi="Times New Roman"/>
          <w:sz w:val="28"/>
          <w:szCs w:val="28"/>
        </w:rPr>
        <w:t>а саме виконано наступні види робіт:</w:t>
      </w:r>
    </w:p>
    <w:p w:rsidR="005631D8" w:rsidRPr="005631D8" w:rsidRDefault="005631D8" w:rsidP="005631D8">
      <w:pPr>
        <w:pStyle w:val="a4"/>
        <w:ind w:left="-284" w:firstLine="284"/>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проведення електромонтажних робіт (влаштування основного, евакуаційного освітлення, світильників «Вихід»);</w:t>
      </w:r>
    </w:p>
    <w:p w:rsidR="005631D8" w:rsidRPr="005631D8" w:rsidRDefault="005631D8" w:rsidP="005631D8">
      <w:pPr>
        <w:pStyle w:val="a4"/>
        <w:ind w:left="-284" w:firstLine="284"/>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перенесення водопровідно-каналізаційних та теплових мереж для безпечного пересування підвальним приміщенням;</w:t>
      </w:r>
    </w:p>
    <w:p w:rsidR="005631D8" w:rsidRPr="005631D8" w:rsidRDefault="005631D8" w:rsidP="005631D8">
      <w:pPr>
        <w:pStyle w:val="a4"/>
        <w:ind w:left="-284" w:firstLine="284"/>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влаштування наливних цементних підлог з фарбуванням;</w:t>
      </w:r>
    </w:p>
    <w:p w:rsidR="005631D8" w:rsidRPr="005631D8" w:rsidRDefault="005631D8" w:rsidP="005631D8">
      <w:pPr>
        <w:pStyle w:val="a4"/>
        <w:ind w:left="-284" w:firstLine="284"/>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 xml:space="preserve">влаштування додаткових евакуаційних виходів (для даного заходу </w:t>
      </w:r>
      <w:proofErr w:type="spellStart"/>
      <w:r w:rsidRPr="005631D8">
        <w:rPr>
          <w:rFonts w:ascii="Times New Roman" w:hAnsi="Times New Roman"/>
          <w:sz w:val="28"/>
          <w:szCs w:val="28"/>
        </w:rPr>
        <w:t>проєктні</w:t>
      </w:r>
      <w:proofErr w:type="spellEnd"/>
      <w:r w:rsidRPr="005631D8">
        <w:rPr>
          <w:rFonts w:ascii="Times New Roman" w:hAnsi="Times New Roman"/>
          <w:sz w:val="28"/>
          <w:szCs w:val="28"/>
        </w:rPr>
        <w:t xml:space="preserve"> інститути надали висновки-звіти щодо можливості влаштування таких виходів без порушення несучих конструктивних елементів будівель);</w:t>
      </w:r>
    </w:p>
    <w:p w:rsidR="005631D8" w:rsidRPr="005631D8" w:rsidRDefault="005631D8" w:rsidP="005631D8">
      <w:pPr>
        <w:pStyle w:val="a4"/>
        <w:ind w:left="-284" w:firstLine="284"/>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 xml:space="preserve">влаштування санвузлів; </w:t>
      </w:r>
    </w:p>
    <w:p w:rsidR="005631D8" w:rsidRPr="005631D8" w:rsidRDefault="005631D8" w:rsidP="005631D8">
      <w:pPr>
        <w:pStyle w:val="a4"/>
        <w:ind w:left="-284" w:firstLine="284"/>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заміну віконних блоків на сендвіч-панелі;</w:t>
      </w:r>
    </w:p>
    <w:p w:rsidR="005631D8" w:rsidRPr="005631D8" w:rsidRDefault="005631D8" w:rsidP="005631D8">
      <w:pPr>
        <w:pStyle w:val="a4"/>
        <w:ind w:left="-284" w:firstLine="284"/>
        <w:jc w:val="both"/>
        <w:rPr>
          <w:rFonts w:ascii="Times New Roman" w:hAnsi="Times New Roman"/>
          <w:sz w:val="28"/>
          <w:szCs w:val="28"/>
        </w:rPr>
      </w:pPr>
      <w:r w:rsidRPr="005631D8">
        <w:rPr>
          <w:rFonts w:ascii="Times New Roman" w:hAnsi="Times New Roman"/>
          <w:sz w:val="28"/>
          <w:szCs w:val="28"/>
        </w:rPr>
        <w:lastRenderedPageBreak/>
        <w:t>-</w:t>
      </w:r>
      <w:r w:rsidRPr="005631D8">
        <w:rPr>
          <w:rFonts w:ascii="Times New Roman" w:hAnsi="Times New Roman"/>
          <w:sz w:val="28"/>
          <w:szCs w:val="28"/>
        </w:rPr>
        <w:tab/>
        <w:t>заміну дверних блоків;</w:t>
      </w:r>
    </w:p>
    <w:p w:rsidR="005631D8" w:rsidRPr="005631D8" w:rsidRDefault="005631D8" w:rsidP="005631D8">
      <w:pPr>
        <w:pStyle w:val="a4"/>
        <w:ind w:left="-284" w:firstLine="284"/>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 xml:space="preserve">забезпечення найпростіших укриттів первинними засобами пожежогасіння, аптечками, питною та технічною водою тощо. </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xml:space="preserve">    Для забезпечення освітнього середовища та психологічного комфорту в найпростіших укриттях для дітей та працівників закладу проведено наступні заходи:</w:t>
      </w:r>
      <w:r w:rsidRPr="005631D8">
        <w:rPr>
          <w:rFonts w:ascii="Times New Roman" w:hAnsi="Times New Roman"/>
          <w:sz w:val="28"/>
          <w:szCs w:val="28"/>
        </w:rPr>
        <w:tab/>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створено предметно-ігрове середовище;</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відповідно до віку дітей підібрані конструктори,  будівельний матеріал, книги, дидактичні ігри;</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 xml:space="preserve"> організовано самостійну ігрову діяльність дітей, слухання аудіо казок , різні види театрів тощо;</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 xml:space="preserve">активно використовуються з дітьми наступні практичні заняття: пісочна анімація, коробки зі </w:t>
      </w:r>
      <w:proofErr w:type="spellStart"/>
      <w:r w:rsidRPr="005631D8">
        <w:rPr>
          <w:rFonts w:ascii="Times New Roman" w:hAnsi="Times New Roman"/>
          <w:sz w:val="28"/>
          <w:szCs w:val="28"/>
        </w:rPr>
        <w:t>стресорозвантажувальними</w:t>
      </w:r>
      <w:proofErr w:type="spellEnd"/>
      <w:r w:rsidRPr="005631D8">
        <w:rPr>
          <w:rFonts w:ascii="Times New Roman" w:hAnsi="Times New Roman"/>
          <w:sz w:val="28"/>
          <w:szCs w:val="28"/>
        </w:rPr>
        <w:t xml:space="preserve"> іграшками для стискання, басейн з кольоровими кульками, будиночок для усамітнення, арт-терапевтичні методи (малювання, ліплення, конструювання), фізичні вправи на розслаблення та відчуття опори, колективні ігри з «парашутом»;</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w:t>
      </w:r>
      <w:r w:rsidRPr="005631D8">
        <w:rPr>
          <w:rFonts w:ascii="Times New Roman" w:hAnsi="Times New Roman"/>
          <w:sz w:val="28"/>
          <w:szCs w:val="28"/>
        </w:rPr>
        <w:tab/>
        <w:t>проводиться роз’яснювальна  робота серед вихованців щодо необхідності дотримання ними правил безпеки, а також  словесні та дидактичні ігри та вправи для підтримки дітей у  стресових ситуаціях та зняттю напруги;</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забезпечено ігровими та навчальними посібниками дітей різного віку;</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xml:space="preserve">- облаштовано освітні осередки для дітей різного віку, у </w:t>
      </w:r>
      <w:proofErr w:type="spellStart"/>
      <w:r w:rsidRPr="005631D8">
        <w:rPr>
          <w:rFonts w:ascii="Times New Roman" w:hAnsi="Times New Roman"/>
          <w:sz w:val="28"/>
          <w:szCs w:val="28"/>
        </w:rPr>
        <w:t>т.ч</w:t>
      </w:r>
      <w:proofErr w:type="spellEnd"/>
      <w:r w:rsidRPr="005631D8">
        <w:rPr>
          <w:rFonts w:ascii="Times New Roman" w:hAnsi="Times New Roman"/>
          <w:sz w:val="28"/>
          <w:szCs w:val="28"/>
        </w:rPr>
        <w:t>. для дітей з особливими освітніми потребами.</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Крім зазначеного, важливим є забезпечення комфортного та психологічно безпечного простору для дітей в укритті. З цією метою під час влаштування укриттів врахували:</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xml:space="preserve">- освітлення, </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xml:space="preserve">- кольори та орнамент стін, </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xml:space="preserve">- зручне розташування меблів, </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xml:space="preserve">- наявність дидактичних та сенсорних ігор, </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xml:space="preserve">- дитячої літератури, </w:t>
      </w:r>
    </w:p>
    <w:p w:rsidR="005631D8" w:rsidRPr="005631D8" w:rsidRDefault="005631D8" w:rsidP="005631D8">
      <w:pPr>
        <w:spacing w:after="0" w:line="240" w:lineRule="auto"/>
        <w:ind w:firstLine="708"/>
        <w:jc w:val="both"/>
        <w:rPr>
          <w:rFonts w:ascii="Times New Roman" w:hAnsi="Times New Roman"/>
          <w:sz w:val="28"/>
          <w:szCs w:val="28"/>
        </w:rPr>
      </w:pPr>
      <w:r w:rsidRPr="005631D8">
        <w:rPr>
          <w:rFonts w:ascii="Times New Roman" w:hAnsi="Times New Roman"/>
          <w:sz w:val="28"/>
          <w:szCs w:val="28"/>
        </w:rPr>
        <w:t>- засобів для художньої діяльності.</w:t>
      </w:r>
    </w:p>
    <w:p w:rsidR="005631D8" w:rsidRPr="005631D8" w:rsidRDefault="005631D8" w:rsidP="005631D8">
      <w:pPr>
        <w:spacing w:after="0" w:line="240" w:lineRule="auto"/>
        <w:ind w:firstLine="708"/>
        <w:jc w:val="both"/>
        <w:rPr>
          <w:rFonts w:ascii="Times New Roman" w:hAnsi="Times New Roman"/>
          <w:sz w:val="28"/>
          <w:szCs w:val="28"/>
        </w:rPr>
      </w:pPr>
    </w:p>
    <w:p w:rsidR="005631D8" w:rsidRPr="005631D8" w:rsidRDefault="005631D8" w:rsidP="005631D8">
      <w:pPr>
        <w:spacing w:after="0" w:line="240" w:lineRule="auto"/>
        <w:ind w:left="-284"/>
        <w:jc w:val="both"/>
        <w:rPr>
          <w:rFonts w:ascii="Times New Roman" w:hAnsi="Times New Roman"/>
          <w:sz w:val="28"/>
          <w:szCs w:val="28"/>
        </w:rPr>
      </w:pPr>
      <w:r w:rsidRPr="005631D8">
        <w:rPr>
          <w:rFonts w:ascii="Times New Roman" w:hAnsi="Times New Roman"/>
          <w:sz w:val="28"/>
          <w:szCs w:val="28"/>
        </w:rPr>
        <w:t xml:space="preserve">        </w:t>
      </w:r>
    </w:p>
    <w:p w:rsidR="005631D8" w:rsidRPr="005631D8" w:rsidRDefault="005631D8" w:rsidP="005631D8">
      <w:pPr>
        <w:spacing w:after="0" w:line="240" w:lineRule="auto"/>
        <w:ind w:left="-284"/>
        <w:jc w:val="both"/>
        <w:rPr>
          <w:rFonts w:ascii="Times New Roman" w:hAnsi="Times New Roman"/>
          <w:sz w:val="28"/>
          <w:szCs w:val="28"/>
        </w:rPr>
      </w:pPr>
    </w:p>
    <w:p w:rsidR="005631D8" w:rsidRPr="005631D8" w:rsidRDefault="005631D8" w:rsidP="005631D8">
      <w:pPr>
        <w:pStyle w:val="13"/>
        <w:spacing w:after="0" w:line="240" w:lineRule="auto"/>
        <w:ind w:left="0"/>
        <w:jc w:val="both"/>
        <w:rPr>
          <w:rFonts w:ascii="Times New Roman" w:hAnsi="Times New Roman"/>
          <w:sz w:val="28"/>
          <w:szCs w:val="28"/>
          <w:lang w:val="uk-UA"/>
        </w:rPr>
      </w:pPr>
      <w:r w:rsidRPr="005631D8">
        <w:rPr>
          <w:rFonts w:ascii="Times New Roman" w:hAnsi="Times New Roman"/>
          <w:noProof/>
          <w:sz w:val="28"/>
          <w:szCs w:val="28"/>
          <w:lang w:val="uk-UA"/>
        </w:rPr>
        <w:lastRenderedPageBreak/>
        <w:drawing>
          <wp:inline distT="0" distB="0" distL="0" distR="0">
            <wp:extent cx="2733675" cy="3638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3675" cy="3638550"/>
                    </a:xfrm>
                    <a:prstGeom prst="rect">
                      <a:avLst/>
                    </a:prstGeom>
                    <a:noFill/>
                    <a:ln>
                      <a:noFill/>
                    </a:ln>
                  </pic:spPr>
                </pic:pic>
              </a:graphicData>
            </a:graphic>
          </wp:inline>
        </w:drawing>
      </w:r>
      <w:r w:rsidRPr="005631D8">
        <w:rPr>
          <w:rFonts w:ascii="Times New Roman" w:hAnsi="Times New Roman"/>
          <w:snapToGrid w:val="0"/>
          <w:color w:val="000000"/>
          <w:w w:val="0"/>
          <w:sz w:val="28"/>
          <w:szCs w:val="28"/>
          <w:bdr w:val="none" w:sz="0" w:space="0" w:color="000000"/>
          <w:shd w:val="clear" w:color="000000" w:fill="000000"/>
          <w:lang w:val="uk-UA" w:eastAsia="x-none" w:bidi="x-none"/>
        </w:rPr>
        <w:t xml:space="preserve">        </w:t>
      </w:r>
      <w:r w:rsidRPr="005631D8">
        <w:rPr>
          <w:rFonts w:ascii="Times New Roman" w:hAnsi="Times New Roman"/>
          <w:noProof/>
          <w:sz w:val="28"/>
          <w:szCs w:val="28"/>
          <w:lang w:val="uk-UA"/>
        </w:rPr>
        <w:drawing>
          <wp:inline distT="0" distB="0" distL="0" distR="0">
            <wp:extent cx="2724150" cy="3629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4150" cy="3629025"/>
                    </a:xfrm>
                    <a:prstGeom prst="rect">
                      <a:avLst/>
                    </a:prstGeom>
                    <a:noFill/>
                    <a:ln>
                      <a:noFill/>
                    </a:ln>
                  </pic:spPr>
                </pic:pic>
              </a:graphicData>
            </a:graphic>
          </wp:inline>
        </w:drawing>
      </w:r>
    </w:p>
    <w:p w:rsidR="005631D8" w:rsidRPr="005631D8" w:rsidRDefault="005631D8" w:rsidP="005631D8">
      <w:pPr>
        <w:spacing w:after="0" w:line="240" w:lineRule="auto"/>
        <w:ind w:firstLine="624"/>
        <w:jc w:val="both"/>
        <w:rPr>
          <w:rFonts w:ascii="Times New Roman" w:hAnsi="Times New Roman"/>
          <w:sz w:val="28"/>
          <w:szCs w:val="28"/>
        </w:rPr>
      </w:pPr>
      <w:r w:rsidRPr="005631D8">
        <w:rPr>
          <w:rFonts w:ascii="Times New Roman" w:hAnsi="Times New Roman"/>
          <w:color w:val="000000"/>
          <w:sz w:val="28"/>
          <w:szCs w:val="28"/>
        </w:rPr>
        <w:t xml:space="preserve">Крім того, у 2023 році на базі закладів освіти було розпочато облаштування </w:t>
      </w:r>
      <w:r w:rsidRPr="005631D8">
        <w:rPr>
          <w:rFonts w:ascii="Times New Roman" w:hAnsi="Times New Roman"/>
          <w:bCs/>
          <w:color w:val="000000"/>
          <w:sz w:val="28"/>
          <w:szCs w:val="28"/>
        </w:rPr>
        <w:t>Кімнат Безпеки</w:t>
      </w:r>
      <w:r w:rsidRPr="005631D8">
        <w:rPr>
          <w:rFonts w:ascii="Times New Roman" w:hAnsi="Times New Roman"/>
          <w:color w:val="000000"/>
          <w:sz w:val="28"/>
          <w:szCs w:val="28"/>
        </w:rPr>
        <w:t xml:space="preserve"> - </w:t>
      </w:r>
      <w:r w:rsidRPr="005631D8">
        <w:rPr>
          <w:rFonts w:ascii="Times New Roman" w:hAnsi="Times New Roman"/>
          <w:sz w:val="28"/>
          <w:szCs w:val="28"/>
        </w:rPr>
        <w:t>це всеукраїнський проєкт, мета якого вивчення правил пожежної, мінної безпеки та цивільного захисту, ознайомлення з алгоритмом дій у разі виникнення надзвичайних ситуацій, формування в учнів навичок надання домедичної допомоги, що успішно було продовжено і у 2024 році.</w:t>
      </w:r>
    </w:p>
    <w:p w:rsidR="005631D8" w:rsidRPr="005631D8" w:rsidRDefault="005631D8" w:rsidP="005631D8">
      <w:pPr>
        <w:spacing w:after="0" w:line="240" w:lineRule="auto"/>
        <w:ind w:firstLine="624"/>
        <w:jc w:val="both"/>
        <w:rPr>
          <w:rFonts w:ascii="Times New Roman" w:hAnsi="Times New Roman"/>
          <w:sz w:val="28"/>
          <w:szCs w:val="28"/>
        </w:rPr>
      </w:pPr>
      <w:r w:rsidRPr="005631D8">
        <w:rPr>
          <w:rFonts w:ascii="Times New Roman" w:hAnsi="Times New Roman"/>
          <w:sz w:val="28"/>
          <w:szCs w:val="28"/>
        </w:rPr>
        <w:t>Враховуючи цю реальність, основну увагу було зосереджено на перевірці питань щодо забезпечення керівниками закладів освіти заходів безпеки для здобувачів освіти при надзвичайних ситуаціях воєнного характеру.</w:t>
      </w:r>
    </w:p>
    <w:p w:rsidR="005631D8" w:rsidRPr="005631D8" w:rsidRDefault="005631D8" w:rsidP="005631D8">
      <w:pPr>
        <w:spacing w:after="0" w:line="240" w:lineRule="auto"/>
        <w:ind w:firstLine="624"/>
        <w:jc w:val="both"/>
        <w:rPr>
          <w:rFonts w:ascii="Times New Roman" w:hAnsi="Times New Roman"/>
          <w:color w:val="000000"/>
          <w:sz w:val="28"/>
          <w:szCs w:val="28"/>
        </w:rPr>
      </w:pPr>
      <w:r w:rsidRPr="005631D8">
        <w:rPr>
          <w:rFonts w:ascii="Times New Roman" w:hAnsi="Times New Roman"/>
          <w:color w:val="000000"/>
          <w:sz w:val="28"/>
          <w:szCs w:val="28"/>
        </w:rPr>
        <w:t xml:space="preserve">Відповідно до Концепції безпеки закладів освіти, схваленої  </w:t>
      </w:r>
    </w:p>
    <w:p w:rsidR="005631D8" w:rsidRPr="005631D8" w:rsidRDefault="005631D8" w:rsidP="005631D8">
      <w:pPr>
        <w:spacing w:after="0" w:line="240" w:lineRule="auto"/>
        <w:ind w:firstLine="624"/>
        <w:jc w:val="both"/>
        <w:rPr>
          <w:rFonts w:ascii="Times New Roman" w:hAnsi="Times New Roman"/>
          <w:color w:val="000000"/>
          <w:sz w:val="28"/>
          <w:szCs w:val="28"/>
        </w:rPr>
      </w:pPr>
      <w:r w:rsidRPr="005631D8">
        <w:rPr>
          <w:rFonts w:ascii="Times New Roman" w:hAnsi="Times New Roman"/>
          <w:color w:val="000000"/>
          <w:sz w:val="28"/>
          <w:szCs w:val="28"/>
        </w:rPr>
        <w:t>розпорядженням Кабінету Міністрів України від 7 квітня 2023 р. № 301-р, створення безпечної інфраструктури закладів освіти було забезпечено наступними шляхами:</w:t>
      </w:r>
    </w:p>
    <w:p w:rsidR="005631D8" w:rsidRPr="005631D8" w:rsidRDefault="005631D8" w:rsidP="005631D8">
      <w:pPr>
        <w:spacing w:after="0" w:line="240" w:lineRule="auto"/>
        <w:ind w:firstLine="624"/>
        <w:jc w:val="both"/>
        <w:rPr>
          <w:rFonts w:ascii="Times New Roman" w:hAnsi="Times New Roman"/>
          <w:color w:val="000000"/>
          <w:sz w:val="28"/>
          <w:szCs w:val="28"/>
        </w:rPr>
      </w:pPr>
      <w:r w:rsidRPr="005631D8">
        <w:rPr>
          <w:rFonts w:ascii="Times New Roman" w:hAnsi="Times New Roman"/>
          <w:color w:val="000000"/>
          <w:sz w:val="28"/>
          <w:szCs w:val="28"/>
        </w:rPr>
        <w:t>- облаштування існуючих  захисних споруд цивільного захисту закладів освіти з урахуванням вимог законодавства з питань пожежної безпеки, вимог щодо необхідної кількості евакуаційних виходів, наявності водопостачання, водовідведення, вентиляції, обігріву, освітлення, Інтернету, засобів надання медичної допомоги, доступності для маломобільних груп населення, зокрема осіб з інвалідністю;</w:t>
      </w:r>
    </w:p>
    <w:p w:rsidR="005631D8" w:rsidRPr="005631D8" w:rsidRDefault="005631D8" w:rsidP="005631D8">
      <w:pPr>
        <w:spacing w:after="0" w:line="240" w:lineRule="auto"/>
        <w:ind w:firstLine="624"/>
        <w:jc w:val="both"/>
        <w:rPr>
          <w:rFonts w:ascii="Times New Roman" w:hAnsi="Times New Roman"/>
          <w:color w:val="000000"/>
          <w:sz w:val="28"/>
          <w:szCs w:val="28"/>
        </w:rPr>
      </w:pPr>
      <w:r w:rsidRPr="005631D8">
        <w:rPr>
          <w:rFonts w:ascii="Times New Roman" w:hAnsi="Times New Roman"/>
          <w:color w:val="000000"/>
          <w:sz w:val="28"/>
          <w:szCs w:val="28"/>
        </w:rPr>
        <w:t>- забезпечення мінімальних вимог для належної організації освітнього процесу в захисних спорудах цивільного захисту закладів освіти;</w:t>
      </w:r>
    </w:p>
    <w:p w:rsidR="005631D8" w:rsidRPr="005631D8" w:rsidRDefault="005631D8" w:rsidP="005631D8">
      <w:pPr>
        <w:spacing w:after="0" w:line="240" w:lineRule="auto"/>
        <w:ind w:firstLine="624"/>
        <w:jc w:val="both"/>
        <w:rPr>
          <w:rFonts w:ascii="Times New Roman" w:hAnsi="Times New Roman"/>
          <w:color w:val="000000"/>
          <w:sz w:val="28"/>
          <w:szCs w:val="28"/>
        </w:rPr>
      </w:pPr>
      <w:r w:rsidRPr="005631D8">
        <w:rPr>
          <w:rFonts w:ascii="Times New Roman" w:hAnsi="Times New Roman"/>
          <w:color w:val="000000"/>
          <w:sz w:val="28"/>
          <w:szCs w:val="28"/>
        </w:rPr>
        <w:t>- забезпечення пожежної та техногенної безпеки закладів освіти.</w:t>
      </w:r>
    </w:p>
    <w:p w:rsidR="005631D8" w:rsidRPr="005631D8" w:rsidRDefault="005631D8" w:rsidP="005631D8">
      <w:pPr>
        <w:spacing w:after="0" w:line="240" w:lineRule="auto"/>
        <w:jc w:val="both"/>
        <w:rPr>
          <w:rFonts w:ascii="Times New Roman" w:hAnsi="Times New Roman"/>
          <w:color w:val="000000"/>
          <w:sz w:val="28"/>
          <w:szCs w:val="28"/>
        </w:rPr>
      </w:pPr>
    </w:p>
    <w:p w:rsidR="005631D8" w:rsidRPr="005631D8" w:rsidRDefault="005631D8" w:rsidP="005631D8">
      <w:pPr>
        <w:spacing w:after="0" w:line="240" w:lineRule="auto"/>
        <w:ind w:firstLine="142"/>
        <w:jc w:val="both"/>
        <w:rPr>
          <w:rFonts w:ascii="Times New Roman" w:hAnsi="Times New Roman"/>
          <w:color w:val="000000"/>
          <w:sz w:val="28"/>
          <w:szCs w:val="28"/>
        </w:rPr>
      </w:pPr>
      <w:r w:rsidRPr="005631D8">
        <w:rPr>
          <w:rFonts w:ascii="Times New Roman" w:hAnsi="Times New Roman"/>
          <w:noProof/>
          <w:sz w:val="28"/>
          <w:szCs w:val="28"/>
          <w:lang w:eastAsia="uk-UA"/>
        </w:rPr>
        <w:lastRenderedPageBreak/>
        <w:drawing>
          <wp:inline distT="0" distB="0" distL="0" distR="0">
            <wp:extent cx="5467350" cy="2066925"/>
            <wp:effectExtent l="0" t="0" r="0" b="0"/>
            <wp:docPr id="2" name="Рисунок 2" descr="C:\Users\Admin1\Desktop\ПРИЙОМКА 2023\КЛАСИ БЕЗПЕКИ\Ліцей 5\зображення_viber_2023-08-21_17-00-27-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Admin1\Desktop\ПРИЙОМКА 2023\КЛАСИ БЕЗПЕКИ\Ліцей 5\зображення_viber_2023-08-21_17-00-27-45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7350" cy="2066925"/>
                    </a:xfrm>
                    <a:prstGeom prst="rect">
                      <a:avLst/>
                    </a:prstGeom>
                    <a:noFill/>
                    <a:ln>
                      <a:noFill/>
                    </a:ln>
                  </pic:spPr>
                </pic:pic>
              </a:graphicData>
            </a:graphic>
          </wp:inline>
        </w:drawing>
      </w:r>
    </w:p>
    <w:p w:rsidR="005631D8" w:rsidRPr="005631D8" w:rsidRDefault="005631D8" w:rsidP="005631D8">
      <w:pPr>
        <w:spacing w:after="0" w:line="240" w:lineRule="auto"/>
        <w:ind w:firstLine="624"/>
        <w:jc w:val="both"/>
        <w:rPr>
          <w:rFonts w:ascii="Times New Roman" w:hAnsi="Times New Roman"/>
          <w:color w:val="000000"/>
          <w:sz w:val="28"/>
          <w:szCs w:val="28"/>
        </w:rPr>
      </w:pPr>
      <w:r w:rsidRPr="005631D8">
        <w:rPr>
          <w:rFonts w:ascii="Times New Roman" w:hAnsi="Times New Roman"/>
          <w:color w:val="000000"/>
          <w:sz w:val="28"/>
          <w:szCs w:val="28"/>
        </w:rPr>
        <w:t xml:space="preserve">Великим досягненням є те, що протягом 2022-2024 років у всіх тимчасових укриттях закладів освіти було влаштовано вентиляційні системи, що надало можливість дотримуватися якісного повітрообміну та провітрювання приміщень відповідно норм Санітарного регламенту. </w:t>
      </w:r>
    </w:p>
    <w:p w:rsidR="005631D8" w:rsidRPr="005631D8" w:rsidRDefault="005631D8" w:rsidP="005631D8">
      <w:pPr>
        <w:spacing w:after="0" w:line="240" w:lineRule="auto"/>
        <w:jc w:val="both"/>
        <w:rPr>
          <w:rFonts w:ascii="Times New Roman" w:hAnsi="Times New Roman"/>
          <w:color w:val="000000"/>
          <w:sz w:val="28"/>
          <w:szCs w:val="28"/>
        </w:rPr>
      </w:pPr>
      <w:r w:rsidRPr="005631D8">
        <w:rPr>
          <w:rFonts w:ascii="Times New Roman" w:hAnsi="Times New Roman"/>
          <w:sz w:val="28"/>
          <w:szCs w:val="28"/>
        </w:rPr>
        <w:t xml:space="preserve">       </w:t>
      </w:r>
    </w:p>
    <w:p w:rsidR="005631D8" w:rsidRPr="005631D8" w:rsidRDefault="005631D8" w:rsidP="005631D8">
      <w:pPr>
        <w:spacing w:after="0" w:line="240" w:lineRule="auto"/>
        <w:jc w:val="both"/>
        <w:rPr>
          <w:rFonts w:ascii="Times New Roman" w:hAnsi="Times New Roman"/>
          <w:color w:val="000000"/>
          <w:sz w:val="28"/>
          <w:szCs w:val="28"/>
        </w:rPr>
      </w:pPr>
    </w:p>
    <w:p w:rsidR="00670C92" w:rsidRPr="005631D8" w:rsidRDefault="00670C92" w:rsidP="005631D8">
      <w:pPr>
        <w:spacing w:after="0" w:line="240" w:lineRule="auto"/>
        <w:jc w:val="both"/>
        <w:rPr>
          <w:rFonts w:ascii="Times New Roman" w:hAnsi="Times New Roman"/>
          <w:sz w:val="28"/>
          <w:szCs w:val="28"/>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580C11" w:rsidRDefault="00580C11" w:rsidP="00386BE2">
      <w:pPr>
        <w:pStyle w:val="a6"/>
        <w:tabs>
          <w:tab w:val="left" w:pos="0"/>
          <w:tab w:val="left" w:pos="792"/>
          <w:tab w:val="left" w:pos="904"/>
        </w:tabs>
        <w:spacing w:after="0" w:line="240" w:lineRule="auto"/>
        <w:ind w:left="0"/>
        <w:jc w:val="center"/>
        <w:rPr>
          <w:rFonts w:ascii="Times New Roman" w:hAnsi="Times New Roman"/>
          <w:b/>
          <w:bCs/>
          <w:i/>
          <w:iCs/>
          <w:sz w:val="44"/>
          <w:szCs w:val="32"/>
          <w:u w:val="single"/>
        </w:rPr>
      </w:pPr>
    </w:p>
    <w:p w:rsidR="002A2C2C" w:rsidRDefault="002A2C2C"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2A2C2C" w:rsidRDefault="002A2C2C"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2A2C2C" w:rsidRDefault="002A2C2C"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2A2C2C" w:rsidRDefault="002A2C2C"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2A2C2C" w:rsidRDefault="002A2C2C"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2A2C2C" w:rsidRDefault="002A2C2C"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2A2C2C" w:rsidRDefault="002A2C2C"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2A2C2C" w:rsidRDefault="002A2C2C"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580C11" w:rsidRDefault="00386BE2"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r w:rsidRPr="00580C11">
        <w:rPr>
          <w:rFonts w:ascii="Times New Roman" w:hAnsi="Times New Roman"/>
          <w:b/>
          <w:bCs/>
          <w:i/>
          <w:iCs/>
          <w:sz w:val="40"/>
          <w:szCs w:val="40"/>
          <w:u w:val="single"/>
        </w:rPr>
        <w:lastRenderedPageBreak/>
        <w:t xml:space="preserve">Основні цілі та  завдання  роботи навчально  - виховних закладів міста Житомира на  </w:t>
      </w:r>
    </w:p>
    <w:p w:rsidR="00386BE2" w:rsidRPr="00580C11" w:rsidRDefault="00386BE2"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r w:rsidRPr="00580C11">
        <w:rPr>
          <w:rFonts w:ascii="Times New Roman" w:hAnsi="Times New Roman"/>
          <w:b/>
          <w:bCs/>
          <w:i/>
          <w:iCs/>
          <w:sz w:val="40"/>
          <w:szCs w:val="40"/>
          <w:u w:val="single"/>
        </w:rPr>
        <w:t>202</w:t>
      </w:r>
      <w:r w:rsidR="00292F52" w:rsidRPr="00580C11">
        <w:rPr>
          <w:rFonts w:ascii="Times New Roman" w:hAnsi="Times New Roman"/>
          <w:b/>
          <w:bCs/>
          <w:i/>
          <w:iCs/>
          <w:sz w:val="40"/>
          <w:szCs w:val="40"/>
          <w:u w:val="single"/>
        </w:rPr>
        <w:t>4</w:t>
      </w:r>
      <w:r w:rsidR="00BC46E0" w:rsidRPr="00580C11">
        <w:rPr>
          <w:rFonts w:ascii="Times New Roman" w:hAnsi="Times New Roman"/>
          <w:b/>
          <w:bCs/>
          <w:i/>
          <w:iCs/>
          <w:sz w:val="40"/>
          <w:szCs w:val="40"/>
          <w:u w:val="single"/>
        </w:rPr>
        <w:t>/</w:t>
      </w:r>
      <w:r w:rsidRPr="00580C11">
        <w:rPr>
          <w:rFonts w:ascii="Times New Roman" w:hAnsi="Times New Roman"/>
          <w:b/>
          <w:bCs/>
          <w:i/>
          <w:iCs/>
          <w:sz w:val="40"/>
          <w:szCs w:val="40"/>
          <w:u w:val="single"/>
        </w:rPr>
        <w:t>202</w:t>
      </w:r>
      <w:r w:rsidR="00292F52" w:rsidRPr="00580C11">
        <w:rPr>
          <w:rFonts w:ascii="Times New Roman" w:hAnsi="Times New Roman"/>
          <w:b/>
          <w:bCs/>
          <w:i/>
          <w:iCs/>
          <w:sz w:val="40"/>
          <w:szCs w:val="40"/>
          <w:u w:val="single"/>
        </w:rPr>
        <w:t>5</w:t>
      </w:r>
      <w:r w:rsidRPr="00580C11">
        <w:rPr>
          <w:rFonts w:ascii="Times New Roman" w:hAnsi="Times New Roman"/>
          <w:b/>
          <w:bCs/>
          <w:i/>
          <w:iCs/>
          <w:sz w:val="40"/>
          <w:szCs w:val="40"/>
          <w:u w:val="single"/>
        </w:rPr>
        <w:t xml:space="preserve">  навчальний  рік</w:t>
      </w:r>
    </w:p>
    <w:p w:rsidR="00386BE2" w:rsidRPr="00580C11" w:rsidRDefault="00386BE2"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386BE2" w:rsidRPr="00580C11" w:rsidRDefault="00386BE2" w:rsidP="00386BE2">
      <w:pPr>
        <w:pStyle w:val="a6"/>
        <w:tabs>
          <w:tab w:val="left" w:pos="0"/>
          <w:tab w:val="left" w:pos="792"/>
          <w:tab w:val="left" w:pos="904"/>
        </w:tabs>
        <w:spacing w:after="0" w:line="240" w:lineRule="auto"/>
        <w:ind w:left="0"/>
        <w:jc w:val="center"/>
        <w:rPr>
          <w:rFonts w:ascii="Times New Roman" w:hAnsi="Times New Roman"/>
          <w:b/>
          <w:bCs/>
          <w:i/>
          <w:iCs/>
          <w:sz w:val="40"/>
          <w:szCs w:val="40"/>
          <w:u w:val="single"/>
        </w:rPr>
      </w:pPr>
    </w:p>
    <w:p w:rsidR="00386BE2" w:rsidRPr="00580C11" w:rsidRDefault="00386BE2" w:rsidP="00386BE2">
      <w:pPr>
        <w:pStyle w:val="a6"/>
        <w:tabs>
          <w:tab w:val="left" w:pos="0"/>
          <w:tab w:val="left" w:pos="792"/>
          <w:tab w:val="left" w:pos="904"/>
        </w:tabs>
        <w:spacing w:after="0" w:line="240" w:lineRule="auto"/>
        <w:ind w:left="0"/>
        <w:jc w:val="center"/>
        <w:rPr>
          <w:rFonts w:ascii="Times New Roman" w:hAnsi="Times New Roman"/>
          <w:b/>
          <w:bCs/>
          <w:i/>
          <w:iCs/>
          <w:sz w:val="36"/>
          <w:szCs w:val="32"/>
          <w:u w:val="single"/>
        </w:rPr>
      </w:pPr>
    </w:p>
    <w:p w:rsidR="00F05196" w:rsidRPr="00580C11" w:rsidRDefault="00C24AA7" w:rsidP="00C24AA7">
      <w:pPr>
        <w:pStyle w:val="a8"/>
        <w:shd w:val="clear" w:color="auto" w:fill="FFFFFF"/>
        <w:spacing w:before="0" w:beforeAutospacing="0" w:after="0" w:afterAutospacing="0"/>
        <w:jc w:val="both"/>
        <w:rPr>
          <w:sz w:val="32"/>
          <w:szCs w:val="32"/>
        </w:rPr>
      </w:pPr>
      <w:r w:rsidRPr="00580C11">
        <w:rPr>
          <w:sz w:val="32"/>
          <w:szCs w:val="32"/>
        </w:rPr>
        <w:t xml:space="preserve">1. </w:t>
      </w:r>
      <w:r w:rsidR="00292F52" w:rsidRPr="00580C11">
        <w:rPr>
          <w:b/>
          <w:bCs/>
          <w:sz w:val="32"/>
          <w:szCs w:val="32"/>
          <w:u w:val="single"/>
        </w:rPr>
        <w:t xml:space="preserve">Забезпечити очне </w:t>
      </w:r>
      <w:r w:rsidRPr="00580C11">
        <w:rPr>
          <w:b/>
          <w:bCs/>
          <w:sz w:val="32"/>
          <w:szCs w:val="32"/>
          <w:u w:val="single"/>
        </w:rPr>
        <w:t>навчання</w:t>
      </w:r>
      <w:r w:rsidRPr="00580C11">
        <w:rPr>
          <w:sz w:val="32"/>
          <w:szCs w:val="32"/>
        </w:rPr>
        <w:t xml:space="preserve"> у </w:t>
      </w:r>
      <w:r w:rsidR="00292F52" w:rsidRPr="00580C11">
        <w:rPr>
          <w:sz w:val="32"/>
          <w:szCs w:val="32"/>
        </w:rPr>
        <w:t>закладах</w:t>
      </w:r>
      <w:r w:rsidRPr="00580C11">
        <w:rPr>
          <w:sz w:val="32"/>
          <w:szCs w:val="32"/>
        </w:rPr>
        <w:t xml:space="preserve">,  де є </w:t>
      </w:r>
      <w:r w:rsidR="00292F52" w:rsidRPr="00580C11">
        <w:rPr>
          <w:sz w:val="32"/>
          <w:szCs w:val="32"/>
        </w:rPr>
        <w:t>укриття</w:t>
      </w:r>
      <w:r w:rsidRPr="00580C11">
        <w:rPr>
          <w:sz w:val="32"/>
          <w:szCs w:val="32"/>
        </w:rPr>
        <w:t>,  мінімізувати ризики перебування в них для дітей</w:t>
      </w:r>
      <w:r w:rsidR="00292F52" w:rsidRPr="00580C11">
        <w:rPr>
          <w:sz w:val="32"/>
          <w:szCs w:val="32"/>
        </w:rPr>
        <w:t xml:space="preserve">, та очне навчання у закладах, які перебувають в укриттях інших суб’єктів  господарювання на договірних засадах. </w:t>
      </w:r>
    </w:p>
    <w:p w:rsidR="00395B08" w:rsidRPr="00580C11" w:rsidRDefault="00395B08" w:rsidP="00C24AA7">
      <w:pPr>
        <w:pStyle w:val="a8"/>
        <w:shd w:val="clear" w:color="auto" w:fill="FFFFFF"/>
        <w:spacing w:before="0" w:beforeAutospacing="0" w:after="0" w:afterAutospacing="0"/>
        <w:jc w:val="both"/>
        <w:rPr>
          <w:sz w:val="32"/>
          <w:szCs w:val="32"/>
        </w:rPr>
      </w:pPr>
    </w:p>
    <w:p w:rsidR="00F05196" w:rsidRPr="00580C11" w:rsidRDefault="00395B08" w:rsidP="00C24AA7">
      <w:pPr>
        <w:pStyle w:val="a8"/>
        <w:shd w:val="clear" w:color="auto" w:fill="FFFFFF"/>
        <w:spacing w:before="0" w:beforeAutospacing="0" w:after="0" w:afterAutospacing="0"/>
        <w:jc w:val="both"/>
        <w:rPr>
          <w:sz w:val="32"/>
          <w:szCs w:val="32"/>
        </w:rPr>
      </w:pPr>
      <w:r w:rsidRPr="00580C11">
        <w:rPr>
          <w:sz w:val="32"/>
          <w:szCs w:val="32"/>
        </w:rPr>
        <w:t>2</w:t>
      </w:r>
      <w:r w:rsidRPr="00580C11">
        <w:rPr>
          <w:b/>
          <w:sz w:val="32"/>
          <w:szCs w:val="32"/>
          <w:u w:val="single"/>
        </w:rPr>
        <w:t>.</w:t>
      </w:r>
      <w:r w:rsidR="00F05196" w:rsidRPr="00580C11">
        <w:rPr>
          <w:b/>
          <w:sz w:val="32"/>
          <w:szCs w:val="32"/>
          <w:u w:val="single"/>
        </w:rPr>
        <w:t xml:space="preserve"> </w:t>
      </w:r>
      <w:r w:rsidR="00AE7C22" w:rsidRPr="00580C11">
        <w:rPr>
          <w:b/>
          <w:sz w:val="32"/>
          <w:szCs w:val="32"/>
          <w:u w:val="single"/>
        </w:rPr>
        <w:t>Забезпечити н</w:t>
      </w:r>
      <w:r w:rsidR="00C24AA7" w:rsidRPr="00580C11">
        <w:rPr>
          <w:b/>
          <w:sz w:val="32"/>
          <w:szCs w:val="32"/>
          <w:u w:val="single"/>
        </w:rPr>
        <w:t xml:space="preserve">еперервне функціонування </w:t>
      </w:r>
      <w:r w:rsidR="00AE7C22" w:rsidRPr="00580C11">
        <w:rPr>
          <w:b/>
          <w:sz w:val="32"/>
          <w:szCs w:val="32"/>
          <w:u w:val="single"/>
        </w:rPr>
        <w:t>системи</w:t>
      </w:r>
      <w:r w:rsidR="00AE7C22" w:rsidRPr="00580C11">
        <w:rPr>
          <w:sz w:val="32"/>
          <w:szCs w:val="32"/>
        </w:rPr>
        <w:t xml:space="preserve"> освіти та </w:t>
      </w:r>
      <w:r w:rsidR="00C24AA7" w:rsidRPr="00580C11">
        <w:rPr>
          <w:sz w:val="32"/>
          <w:szCs w:val="32"/>
        </w:rPr>
        <w:t xml:space="preserve"> адаптаці</w:t>
      </w:r>
      <w:r w:rsidR="00AE7C22" w:rsidRPr="00580C11">
        <w:rPr>
          <w:sz w:val="32"/>
          <w:szCs w:val="32"/>
        </w:rPr>
        <w:t>ю</w:t>
      </w:r>
      <w:r w:rsidR="00C24AA7" w:rsidRPr="00580C11">
        <w:rPr>
          <w:sz w:val="32"/>
          <w:szCs w:val="32"/>
        </w:rPr>
        <w:t xml:space="preserve"> навчання </w:t>
      </w:r>
      <w:r w:rsidR="00AE7C22" w:rsidRPr="00580C11">
        <w:rPr>
          <w:sz w:val="32"/>
          <w:szCs w:val="32"/>
        </w:rPr>
        <w:t xml:space="preserve">та виховання </w:t>
      </w:r>
      <w:r w:rsidR="00C24AA7" w:rsidRPr="00580C11">
        <w:rPr>
          <w:sz w:val="32"/>
          <w:szCs w:val="32"/>
        </w:rPr>
        <w:t>в умовах війни</w:t>
      </w:r>
      <w:r w:rsidR="00466BBC" w:rsidRPr="00580C11">
        <w:rPr>
          <w:sz w:val="32"/>
          <w:szCs w:val="32"/>
        </w:rPr>
        <w:t xml:space="preserve"> </w:t>
      </w:r>
      <w:r w:rsidR="00586BAB" w:rsidRPr="00580C11">
        <w:rPr>
          <w:sz w:val="32"/>
          <w:szCs w:val="32"/>
        </w:rPr>
        <w:t>до</w:t>
      </w:r>
      <w:r w:rsidR="00466BBC" w:rsidRPr="00580C11">
        <w:rPr>
          <w:sz w:val="32"/>
          <w:szCs w:val="32"/>
        </w:rPr>
        <w:t xml:space="preserve"> виклик</w:t>
      </w:r>
      <w:r w:rsidR="00586BAB" w:rsidRPr="00580C11">
        <w:rPr>
          <w:sz w:val="32"/>
          <w:szCs w:val="32"/>
        </w:rPr>
        <w:t>ів</w:t>
      </w:r>
      <w:r w:rsidR="00466BBC" w:rsidRPr="00580C11">
        <w:rPr>
          <w:sz w:val="32"/>
          <w:szCs w:val="32"/>
        </w:rPr>
        <w:t>, спричинених воєнним станом в Україні</w:t>
      </w:r>
      <w:r w:rsidR="00586BAB" w:rsidRPr="00580C11">
        <w:rPr>
          <w:sz w:val="32"/>
          <w:szCs w:val="32"/>
        </w:rPr>
        <w:t xml:space="preserve">, в осінньо-зимовий період навчального року. </w:t>
      </w:r>
    </w:p>
    <w:p w:rsidR="00395B08" w:rsidRPr="00580C11" w:rsidRDefault="00395B08" w:rsidP="00C24AA7">
      <w:pPr>
        <w:pStyle w:val="a8"/>
        <w:shd w:val="clear" w:color="auto" w:fill="FFFFFF"/>
        <w:spacing w:before="0" w:beforeAutospacing="0" w:after="0" w:afterAutospacing="0"/>
        <w:jc w:val="both"/>
        <w:rPr>
          <w:sz w:val="32"/>
          <w:szCs w:val="32"/>
        </w:rPr>
      </w:pPr>
    </w:p>
    <w:p w:rsidR="00F05196" w:rsidRDefault="00AE7C22" w:rsidP="00580C11">
      <w:pPr>
        <w:pStyle w:val="a8"/>
        <w:numPr>
          <w:ilvl w:val="0"/>
          <w:numId w:val="9"/>
        </w:numPr>
        <w:shd w:val="clear" w:color="auto" w:fill="FFFFFF"/>
        <w:spacing w:before="0" w:beforeAutospacing="0" w:after="0" w:afterAutospacing="0"/>
        <w:jc w:val="both"/>
        <w:rPr>
          <w:sz w:val="32"/>
          <w:szCs w:val="32"/>
        </w:rPr>
      </w:pPr>
      <w:r w:rsidRPr="00580C11">
        <w:rPr>
          <w:b/>
          <w:sz w:val="32"/>
          <w:szCs w:val="32"/>
          <w:u w:val="single"/>
        </w:rPr>
        <w:t>Пріоритетними визначити</w:t>
      </w:r>
      <w:r w:rsidRPr="00580C11">
        <w:rPr>
          <w:sz w:val="32"/>
          <w:szCs w:val="32"/>
        </w:rPr>
        <w:t xml:space="preserve"> </w:t>
      </w:r>
      <w:r w:rsidR="00C24AA7" w:rsidRPr="00580C11">
        <w:rPr>
          <w:sz w:val="32"/>
          <w:szCs w:val="32"/>
        </w:rPr>
        <w:t xml:space="preserve"> </w:t>
      </w:r>
      <w:r w:rsidR="0049220D" w:rsidRPr="00580C11">
        <w:rPr>
          <w:sz w:val="32"/>
          <w:szCs w:val="32"/>
        </w:rPr>
        <w:t>наступні напрямки роботи:</w:t>
      </w:r>
    </w:p>
    <w:p w:rsidR="00580C11" w:rsidRPr="00580C11" w:rsidRDefault="00580C11" w:rsidP="00580C11">
      <w:pPr>
        <w:pStyle w:val="a8"/>
        <w:shd w:val="clear" w:color="auto" w:fill="FFFFFF"/>
        <w:spacing w:before="0" w:beforeAutospacing="0" w:after="0" w:afterAutospacing="0"/>
        <w:ind w:left="720"/>
        <w:jc w:val="both"/>
        <w:rPr>
          <w:sz w:val="32"/>
          <w:szCs w:val="32"/>
        </w:rPr>
      </w:pPr>
    </w:p>
    <w:p w:rsidR="00F05196" w:rsidRDefault="00F05196"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C24AA7" w:rsidRPr="00580C11">
        <w:rPr>
          <w:sz w:val="32"/>
          <w:szCs w:val="32"/>
        </w:rPr>
        <w:t xml:space="preserve">створення </w:t>
      </w:r>
      <w:r w:rsidR="00C24AA7" w:rsidRPr="00580C11">
        <w:rPr>
          <w:b/>
          <w:sz w:val="32"/>
          <w:szCs w:val="32"/>
        </w:rPr>
        <w:t>безпечного освітнього</w:t>
      </w:r>
      <w:r w:rsidR="00C24AA7" w:rsidRPr="00580C11">
        <w:rPr>
          <w:sz w:val="32"/>
          <w:szCs w:val="32"/>
        </w:rPr>
        <w:t xml:space="preserve"> середовища, </w:t>
      </w:r>
    </w:p>
    <w:p w:rsidR="005C2955" w:rsidRPr="00580C11" w:rsidRDefault="005C2955" w:rsidP="00C24AA7">
      <w:pPr>
        <w:pStyle w:val="a8"/>
        <w:shd w:val="clear" w:color="auto" w:fill="FFFFFF"/>
        <w:spacing w:before="0" w:beforeAutospacing="0" w:after="0" w:afterAutospacing="0"/>
        <w:jc w:val="both"/>
        <w:rPr>
          <w:sz w:val="32"/>
          <w:szCs w:val="32"/>
        </w:rPr>
      </w:pPr>
    </w:p>
    <w:p w:rsidR="008B4CF1" w:rsidRDefault="0035369E" w:rsidP="00C24AA7">
      <w:pPr>
        <w:pStyle w:val="a8"/>
        <w:shd w:val="clear" w:color="auto" w:fill="FFFFFF"/>
        <w:spacing w:before="0" w:beforeAutospacing="0" w:after="0" w:afterAutospacing="0"/>
        <w:jc w:val="both"/>
        <w:rPr>
          <w:sz w:val="32"/>
          <w:szCs w:val="28"/>
        </w:rPr>
      </w:pPr>
      <w:r w:rsidRPr="00580C11">
        <w:rPr>
          <w:sz w:val="32"/>
          <w:szCs w:val="28"/>
        </w:rPr>
        <w:t xml:space="preserve">- продовження роботи по створенню належних умов для навчання та виховання дітей, створенню </w:t>
      </w:r>
      <w:r w:rsidRPr="002A2C2C">
        <w:rPr>
          <w:b/>
          <w:bCs/>
          <w:sz w:val="32"/>
          <w:szCs w:val="28"/>
        </w:rPr>
        <w:t>здоров’язберігаючого середовища</w:t>
      </w:r>
      <w:r w:rsidRPr="00580C11">
        <w:rPr>
          <w:sz w:val="32"/>
          <w:szCs w:val="28"/>
        </w:rPr>
        <w:t xml:space="preserve"> у закладах освіти,</w:t>
      </w:r>
    </w:p>
    <w:p w:rsidR="005C2955" w:rsidRPr="00580C11" w:rsidRDefault="005C2955" w:rsidP="00C24AA7">
      <w:pPr>
        <w:pStyle w:val="a8"/>
        <w:shd w:val="clear" w:color="auto" w:fill="FFFFFF"/>
        <w:spacing w:before="0" w:beforeAutospacing="0" w:after="0" w:afterAutospacing="0"/>
        <w:jc w:val="both"/>
        <w:rPr>
          <w:sz w:val="32"/>
          <w:szCs w:val="28"/>
        </w:rPr>
      </w:pPr>
    </w:p>
    <w:p w:rsidR="0095241A" w:rsidRDefault="0095241A" w:rsidP="00C24AA7">
      <w:pPr>
        <w:pStyle w:val="a8"/>
        <w:shd w:val="clear" w:color="auto" w:fill="FFFFFF"/>
        <w:spacing w:before="0" w:beforeAutospacing="0" w:after="0" w:afterAutospacing="0"/>
        <w:jc w:val="both"/>
        <w:rPr>
          <w:sz w:val="32"/>
          <w:szCs w:val="28"/>
        </w:rPr>
      </w:pPr>
      <w:r w:rsidRPr="002A2C2C">
        <w:rPr>
          <w:sz w:val="32"/>
          <w:szCs w:val="28"/>
        </w:rPr>
        <w:t>-  реалізаці</w:t>
      </w:r>
      <w:r w:rsidR="002A2C2C" w:rsidRPr="002A2C2C">
        <w:rPr>
          <w:sz w:val="32"/>
          <w:szCs w:val="28"/>
        </w:rPr>
        <w:t>я</w:t>
      </w:r>
      <w:r w:rsidRPr="002A2C2C">
        <w:rPr>
          <w:sz w:val="32"/>
          <w:szCs w:val="28"/>
        </w:rPr>
        <w:t xml:space="preserve"> </w:t>
      </w:r>
      <w:r w:rsidR="002A2C2C" w:rsidRPr="002A2C2C">
        <w:rPr>
          <w:sz w:val="32"/>
          <w:szCs w:val="28"/>
        </w:rPr>
        <w:t xml:space="preserve">закладами освіти власних </w:t>
      </w:r>
      <w:r w:rsidRPr="002A2C2C">
        <w:rPr>
          <w:sz w:val="32"/>
          <w:szCs w:val="28"/>
        </w:rPr>
        <w:t xml:space="preserve">програм </w:t>
      </w:r>
      <w:r w:rsidRPr="002A2C2C">
        <w:rPr>
          <w:b/>
          <w:sz w:val="32"/>
          <w:szCs w:val="28"/>
        </w:rPr>
        <w:t>подолання освітніх втрат,</w:t>
      </w:r>
      <w:r w:rsidRPr="002A2C2C">
        <w:rPr>
          <w:sz w:val="32"/>
          <w:szCs w:val="28"/>
        </w:rPr>
        <w:t xml:space="preserve"> </w:t>
      </w:r>
    </w:p>
    <w:p w:rsidR="005C2955" w:rsidRPr="002A2C2C" w:rsidRDefault="005C2955" w:rsidP="00C24AA7">
      <w:pPr>
        <w:pStyle w:val="a8"/>
        <w:shd w:val="clear" w:color="auto" w:fill="FFFFFF"/>
        <w:spacing w:before="0" w:beforeAutospacing="0" w:after="0" w:afterAutospacing="0"/>
        <w:jc w:val="both"/>
        <w:rPr>
          <w:sz w:val="36"/>
          <w:szCs w:val="32"/>
        </w:rPr>
      </w:pPr>
    </w:p>
    <w:p w:rsidR="00F05196" w:rsidRDefault="00F05196"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395B08" w:rsidRPr="00580C11">
        <w:rPr>
          <w:sz w:val="32"/>
          <w:szCs w:val="32"/>
        </w:rPr>
        <w:t>організація</w:t>
      </w:r>
      <w:r w:rsidR="00C24AA7" w:rsidRPr="00580C11">
        <w:rPr>
          <w:sz w:val="32"/>
          <w:szCs w:val="32"/>
        </w:rPr>
        <w:t xml:space="preserve"> здобуття освіти у </w:t>
      </w:r>
      <w:r w:rsidR="00C24AA7" w:rsidRPr="00580C11">
        <w:rPr>
          <w:b/>
          <w:sz w:val="32"/>
          <w:szCs w:val="32"/>
        </w:rPr>
        <w:t>різних сприятливих формах</w:t>
      </w:r>
      <w:r w:rsidR="00C24AA7" w:rsidRPr="00580C11">
        <w:rPr>
          <w:sz w:val="32"/>
          <w:szCs w:val="32"/>
        </w:rPr>
        <w:t xml:space="preserve"> </w:t>
      </w:r>
      <w:r w:rsidR="0049220D" w:rsidRPr="00580C11">
        <w:rPr>
          <w:sz w:val="32"/>
          <w:szCs w:val="32"/>
        </w:rPr>
        <w:t xml:space="preserve">очного, </w:t>
      </w:r>
      <w:r w:rsidR="00C24AA7" w:rsidRPr="00580C11">
        <w:rPr>
          <w:sz w:val="32"/>
          <w:szCs w:val="32"/>
        </w:rPr>
        <w:t xml:space="preserve">дистанційного </w:t>
      </w:r>
      <w:r w:rsidR="009B632A" w:rsidRPr="00580C11">
        <w:rPr>
          <w:sz w:val="32"/>
          <w:szCs w:val="32"/>
        </w:rPr>
        <w:t>індивідуального форматів</w:t>
      </w:r>
      <w:r w:rsidRPr="00580C11">
        <w:rPr>
          <w:sz w:val="32"/>
          <w:szCs w:val="32"/>
        </w:rPr>
        <w:t xml:space="preserve"> з урахуванням обставин безпекової ситуації у регіоні, </w:t>
      </w:r>
    </w:p>
    <w:p w:rsidR="005C2955" w:rsidRPr="00580C11" w:rsidRDefault="005C2955" w:rsidP="00C24AA7">
      <w:pPr>
        <w:pStyle w:val="a8"/>
        <w:shd w:val="clear" w:color="auto" w:fill="FFFFFF"/>
        <w:spacing w:before="0" w:beforeAutospacing="0" w:after="0" w:afterAutospacing="0"/>
        <w:jc w:val="both"/>
        <w:rPr>
          <w:sz w:val="32"/>
          <w:szCs w:val="32"/>
        </w:rPr>
      </w:pPr>
    </w:p>
    <w:p w:rsidR="0095241A" w:rsidRDefault="0095241A" w:rsidP="00C24AA7">
      <w:pPr>
        <w:pStyle w:val="a8"/>
        <w:shd w:val="clear" w:color="auto" w:fill="FFFFFF"/>
        <w:spacing w:before="0" w:beforeAutospacing="0" w:after="0" w:afterAutospacing="0"/>
        <w:jc w:val="both"/>
        <w:rPr>
          <w:sz w:val="32"/>
          <w:szCs w:val="32"/>
        </w:rPr>
      </w:pPr>
      <w:r w:rsidRPr="00580C11">
        <w:rPr>
          <w:sz w:val="32"/>
          <w:szCs w:val="32"/>
        </w:rPr>
        <w:t xml:space="preserve">- забезпечення навчання учнів територіальної громади, що перебувають за кордоном, за </w:t>
      </w:r>
      <w:r w:rsidRPr="00580C11">
        <w:rPr>
          <w:b/>
          <w:sz w:val="32"/>
          <w:szCs w:val="32"/>
        </w:rPr>
        <w:t>дистанційною формою як окремою формою здобуття освіти</w:t>
      </w:r>
      <w:r w:rsidRPr="00580C11">
        <w:rPr>
          <w:sz w:val="32"/>
          <w:szCs w:val="32"/>
        </w:rPr>
        <w:t xml:space="preserve">, </w:t>
      </w:r>
    </w:p>
    <w:p w:rsidR="005C2955" w:rsidRPr="00580C11" w:rsidRDefault="005C2955" w:rsidP="00C24AA7">
      <w:pPr>
        <w:pStyle w:val="a8"/>
        <w:shd w:val="clear" w:color="auto" w:fill="FFFFFF"/>
        <w:spacing w:before="0" w:beforeAutospacing="0" w:after="0" w:afterAutospacing="0"/>
        <w:jc w:val="both"/>
        <w:rPr>
          <w:sz w:val="32"/>
          <w:szCs w:val="32"/>
        </w:rPr>
      </w:pPr>
    </w:p>
    <w:p w:rsidR="00F05196" w:rsidRPr="00580C11" w:rsidRDefault="00F05196"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49220D" w:rsidRPr="00580C11">
        <w:rPr>
          <w:sz w:val="32"/>
          <w:szCs w:val="32"/>
        </w:rPr>
        <w:t xml:space="preserve">проведення постійного </w:t>
      </w:r>
      <w:r w:rsidRPr="00580C11">
        <w:rPr>
          <w:sz w:val="32"/>
          <w:szCs w:val="32"/>
        </w:rPr>
        <w:t>м</w:t>
      </w:r>
      <w:r w:rsidR="00C24AA7" w:rsidRPr="00580C11">
        <w:rPr>
          <w:sz w:val="32"/>
          <w:szCs w:val="32"/>
        </w:rPr>
        <w:t>оніторинг</w:t>
      </w:r>
      <w:r w:rsidR="0049220D" w:rsidRPr="00580C11">
        <w:rPr>
          <w:sz w:val="32"/>
          <w:szCs w:val="32"/>
        </w:rPr>
        <w:t>у</w:t>
      </w:r>
      <w:r w:rsidR="00C24AA7" w:rsidRPr="00580C11">
        <w:rPr>
          <w:sz w:val="32"/>
          <w:szCs w:val="32"/>
        </w:rPr>
        <w:t xml:space="preserve"> забезпеченн</w:t>
      </w:r>
      <w:r w:rsidR="0049220D" w:rsidRPr="00580C11">
        <w:rPr>
          <w:sz w:val="32"/>
          <w:szCs w:val="32"/>
        </w:rPr>
        <w:t xml:space="preserve">я виконання </w:t>
      </w:r>
      <w:r w:rsidR="00EC5FD9" w:rsidRPr="00580C11">
        <w:rPr>
          <w:sz w:val="32"/>
          <w:szCs w:val="32"/>
        </w:rPr>
        <w:t xml:space="preserve">закладами освіти міста </w:t>
      </w:r>
      <w:r w:rsidR="0049220D" w:rsidRPr="00580C11">
        <w:rPr>
          <w:b/>
          <w:sz w:val="32"/>
          <w:szCs w:val="32"/>
        </w:rPr>
        <w:t>державних гарантій щодо освітніх послуг</w:t>
      </w:r>
      <w:r w:rsidR="003225B7" w:rsidRPr="00580C11">
        <w:rPr>
          <w:sz w:val="32"/>
          <w:szCs w:val="32"/>
        </w:rPr>
        <w:t xml:space="preserve"> в умовах воєнного стану, </w:t>
      </w:r>
    </w:p>
    <w:p w:rsidR="008B4CF1" w:rsidRDefault="0035369E" w:rsidP="00C24AA7">
      <w:pPr>
        <w:pStyle w:val="a8"/>
        <w:shd w:val="clear" w:color="auto" w:fill="FFFFFF"/>
        <w:spacing w:before="0" w:beforeAutospacing="0" w:after="0" w:afterAutospacing="0"/>
        <w:jc w:val="both"/>
        <w:rPr>
          <w:b/>
          <w:bCs/>
          <w:sz w:val="32"/>
          <w:szCs w:val="28"/>
        </w:rPr>
      </w:pPr>
      <w:r w:rsidRPr="00580C11">
        <w:rPr>
          <w:sz w:val="32"/>
          <w:szCs w:val="28"/>
        </w:rPr>
        <w:lastRenderedPageBreak/>
        <w:t xml:space="preserve">- забезпечення доступної та якісної освіти відповідно до вимог суспільства, запитів особистості, потреб держави та територіальної громади, рівного доступу до освіти </w:t>
      </w:r>
      <w:r w:rsidRPr="00580C11">
        <w:rPr>
          <w:b/>
          <w:bCs/>
          <w:sz w:val="32"/>
          <w:szCs w:val="28"/>
        </w:rPr>
        <w:t>дітей з особливими освітніми потребами</w:t>
      </w:r>
      <w:r w:rsidR="009B632A" w:rsidRPr="00580C11">
        <w:rPr>
          <w:sz w:val="32"/>
          <w:szCs w:val="28"/>
        </w:rPr>
        <w:t xml:space="preserve"> в інклюзивних групах, класах, спеціальних класа</w:t>
      </w:r>
      <w:r w:rsidR="002A2C2C">
        <w:rPr>
          <w:sz w:val="32"/>
          <w:szCs w:val="28"/>
        </w:rPr>
        <w:t xml:space="preserve">х в рамках реалізації </w:t>
      </w:r>
      <w:r w:rsidR="002A2C2C" w:rsidRPr="002A2C2C">
        <w:rPr>
          <w:b/>
          <w:bCs/>
          <w:sz w:val="32"/>
          <w:szCs w:val="28"/>
        </w:rPr>
        <w:t xml:space="preserve">Національної стратегії розвитку інклюзивного навчання до 2029 року, </w:t>
      </w:r>
    </w:p>
    <w:p w:rsidR="005C2955" w:rsidRPr="002A2C2C" w:rsidRDefault="005C2955" w:rsidP="00C24AA7">
      <w:pPr>
        <w:pStyle w:val="a8"/>
        <w:shd w:val="clear" w:color="auto" w:fill="FFFFFF"/>
        <w:spacing w:before="0" w:beforeAutospacing="0" w:after="0" w:afterAutospacing="0"/>
        <w:jc w:val="both"/>
        <w:rPr>
          <w:b/>
          <w:bCs/>
          <w:sz w:val="36"/>
          <w:szCs w:val="32"/>
        </w:rPr>
      </w:pPr>
    </w:p>
    <w:p w:rsidR="00C24AA7" w:rsidRDefault="00F05196"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C24AA7" w:rsidRPr="00580C11">
        <w:rPr>
          <w:b/>
          <w:sz w:val="32"/>
          <w:szCs w:val="32"/>
        </w:rPr>
        <w:t xml:space="preserve">підвищення поінформованості </w:t>
      </w:r>
      <w:r w:rsidR="00282B3E" w:rsidRPr="00580C11">
        <w:rPr>
          <w:b/>
          <w:sz w:val="32"/>
          <w:szCs w:val="32"/>
        </w:rPr>
        <w:t xml:space="preserve">та задоволення </w:t>
      </w:r>
      <w:r w:rsidR="00C24AA7" w:rsidRPr="00580C11">
        <w:rPr>
          <w:b/>
          <w:sz w:val="32"/>
          <w:szCs w:val="32"/>
        </w:rPr>
        <w:t>батьків</w:t>
      </w:r>
      <w:r w:rsidR="00C24AA7" w:rsidRPr="00580C11">
        <w:rPr>
          <w:sz w:val="32"/>
          <w:szCs w:val="32"/>
        </w:rPr>
        <w:t xml:space="preserve"> щодо ум</w:t>
      </w:r>
      <w:r w:rsidR="00282B3E" w:rsidRPr="00580C11">
        <w:rPr>
          <w:sz w:val="32"/>
          <w:szCs w:val="32"/>
        </w:rPr>
        <w:t xml:space="preserve">ов навчання дітей під час війни через комунікацію закладів з батьками, засобами масової інформації, установами та організаціями, зацікавленими у стабільному функціонуванні системи освіти міста, </w:t>
      </w:r>
    </w:p>
    <w:p w:rsidR="005C2955" w:rsidRPr="00580C11" w:rsidRDefault="005C2955" w:rsidP="00C24AA7">
      <w:pPr>
        <w:pStyle w:val="a8"/>
        <w:shd w:val="clear" w:color="auto" w:fill="FFFFFF"/>
        <w:spacing w:before="0" w:beforeAutospacing="0" w:after="0" w:afterAutospacing="0"/>
        <w:jc w:val="both"/>
        <w:rPr>
          <w:sz w:val="32"/>
          <w:szCs w:val="32"/>
        </w:rPr>
      </w:pPr>
    </w:p>
    <w:p w:rsidR="00C24AA7" w:rsidRDefault="00F05196"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2A2C2C">
        <w:rPr>
          <w:sz w:val="32"/>
          <w:szCs w:val="32"/>
        </w:rPr>
        <w:t xml:space="preserve">забезпечення </w:t>
      </w:r>
      <w:r w:rsidR="001E24DF" w:rsidRPr="00580C11">
        <w:rPr>
          <w:sz w:val="32"/>
          <w:szCs w:val="32"/>
        </w:rPr>
        <w:t xml:space="preserve"> </w:t>
      </w:r>
      <w:r w:rsidR="001E24DF" w:rsidRPr="00580C11">
        <w:rPr>
          <w:b/>
          <w:sz w:val="32"/>
          <w:szCs w:val="32"/>
        </w:rPr>
        <w:t>диференціаці</w:t>
      </w:r>
      <w:r w:rsidR="002A2C2C">
        <w:rPr>
          <w:b/>
          <w:sz w:val="32"/>
          <w:szCs w:val="32"/>
        </w:rPr>
        <w:t>ї</w:t>
      </w:r>
      <w:r w:rsidR="001E24DF" w:rsidRPr="00580C11">
        <w:rPr>
          <w:b/>
          <w:sz w:val="32"/>
          <w:szCs w:val="32"/>
        </w:rPr>
        <w:t xml:space="preserve"> надання освітніх послуг</w:t>
      </w:r>
      <w:r w:rsidR="001E24DF" w:rsidRPr="00580C11">
        <w:rPr>
          <w:sz w:val="32"/>
          <w:szCs w:val="32"/>
        </w:rPr>
        <w:t xml:space="preserve"> залежно від освітніх запитів та можливостей дітей</w:t>
      </w:r>
      <w:r w:rsidR="002A2C2C">
        <w:rPr>
          <w:sz w:val="32"/>
          <w:szCs w:val="32"/>
        </w:rPr>
        <w:t xml:space="preserve"> з метою </w:t>
      </w:r>
      <w:r w:rsidR="002A2C2C" w:rsidRPr="002A2C2C">
        <w:rPr>
          <w:b/>
          <w:bCs/>
          <w:sz w:val="32"/>
          <w:szCs w:val="32"/>
        </w:rPr>
        <w:t>реінтеграції учнів</w:t>
      </w:r>
      <w:r w:rsidR="002A2C2C">
        <w:rPr>
          <w:sz w:val="32"/>
          <w:szCs w:val="32"/>
        </w:rPr>
        <w:t>, що перебувають за межами територіальної громади,</w:t>
      </w:r>
    </w:p>
    <w:p w:rsidR="005C2955" w:rsidRPr="00580C11" w:rsidRDefault="005C2955" w:rsidP="00C24AA7">
      <w:pPr>
        <w:pStyle w:val="a8"/>
        <w:shd w:val="clear" w:color="auto" w:fill="FFFFFF"/>
        <w:spacing w:before="0" w:beforeAutospacing="0" w:after="0" w:afterAutospacing="0"/>
        <w:jc w:val="both"/>
        <w:rPr>
          <w:sz w:val="32"/>
          <w:szCs w:val="32"/>
        </w:rPr>
      </w:pPr>
    </w:p>
    <w:p w:rsidR="008B4CF1" w:rsidRDefault="0035369E" w:rsidP="00C24AA7">
      <w:pPr>
        <w:pStyle w:val="a8"/>
        <w:shd w:val="clear" w:color="auto" w:fill="FFFFFF"/>
        <w:spacing w:before="0" w:beforeAutospacing="0" w:after="0" w:afterAutospacing="0"/>
        <w:jc w:val="both"/>
        <w:rPr>
          <w:sz w:val="32"/>
          <w:szCs w:val="28"/>
        </w:rPr>
      </w:pPr>
      <w:r w:rsidRPr="00580C11">
        <w:rPr>
          <w:sz w:val="32"/>
          <w:szCs w:val="28"/>
        </w:rPr>
        <w:t>- спрямування роботи на подальшу ефективну підготовку випускників до зовнішнього незалежного оцінювання</w:t>
      </w:r>
      <w:r w:rsidR="009B632A" w:rsidRPr="00580C11">
        <w:rPr>
          <w:sz w:val="32"/>
          <w:szCs w:val="28"/>
        </w:rPr>
        <w:t xml:space="preserve"> </w:t>
      </w:r>
      <w:r w:rsidRPr="00580C11">
        <w:rPr>
          <w:sz w:val="32"/>
          <w:szCs w:val="28"/>
        </w:rPr>
        <w:t xml:space="preserve"> результатів навчання</w:t>
      </w:r>
      <w:r w:rsidR="009B632A" w:rsidRPr="00580C11">
        <w:rPr>
          <w:sz w:val="32"/>
          <w:szCs w:val="28"/>
        </w:rPr>
        <w:t xml:space="preserve"> (у тому числі у формі національного мультипредметного тестування)</w:t>
      </w:r>
      <w:r w:rsidRPr="00580C11">
        <w:rPr>
          <w:sz w:val="32"/>
          <w:szCs w:val="28"/>
        </w:rPr>
        <w:t>,</w:t>
      </w:r>
    </w:p>
    <w:p w:rsidR="005C2955" w:rsidRPr="00580C11" w:rsidRDefault="005C2955" w:rsidP="00C24AA7">
      <w:pPr>
        <w:pStyle w:val="a8"/>
        <w:shd w:val="clear" w:color="auto" w:fill="FFFFFF"/>
        <w:spacing w:before="0" w:beforeAutospacing="0" w:after="0" w:afterAutospacing="0"/>
        <w:jc w:val="both"/>
        <w:rPr>
          <w:sz w:val="36"/>
          <w:szCs w:val="32"/>
        </w:rPr>
      </w:pPr>
    </w:p>
    <w:p w:rsidR="009A6AA4" w:rsidRDefault="009A6AA4" w:rsidP="00C24AA7">
      <w:pPr>
        <w:pStyle w:val="a8"/>
        <w:shd w:val="clear" w:color="auto" w:fill="FFFFFF"/>
        <w:spacing w:before="0" w:beforeAutospacing="0" w:after="0" w:afterAutospacing="0"/>
        <w:jc w:val="both"/>
        <w:rPr>
          <w:b/>
          <w:sz w:val="32"/>
          <w:szCs w:val="32"/>
        </w:rPr>
      </w:pPr>
      <w:r w:rsidRPr="00580C11">
        <w:rPr>
          <w:sz w:val="32"/>
          <w:szCs w:val="32"/>
        </w:rPr>
        <w:t xml:space="preserve">- </w:t>
      </w:r>
      <w:r w:rsidR="00C24AA7" w:rsidRPr="00580C11">
        <w:rPr>
          <w:sz w:val="32"/>
          <w:szCs w:val="32"/>
        </w:rPr>
        <w:t xml:space="preserve"> забезпечен</w:t>
      </w:r>
      <w:r w:rsidRPr="00580C11">
        <w:rPr>
          <w:sz w:val="32"/>
          <w:szCs w:val="32"/>
        </w:rPr>
        <w:t>ня</w:t>
      </w:r>
      <w:r w:rsidR="00C24AA7" w:rsidRPr="00580C11">
        <w:rPr>
          <w:sz w:val="32"/>
          <w:szCs w:val="32"/>
        </w:rPr>
        <w:t xml:space="preserve"> базови</w:t>
      </w:r>
      <w:r w:rsidRPr="00580C11">
        <w:rPr>
          <w:sz w:val="32"/>
          <w:szCs w:val="32"/>
        </w:rPr>
        <w:t>х</w:t>
      </w:r>
      <w:r w:rsidR="00C24AA7" w:rsidRPr="00580C11">
        <w:rPr>
          <w:sz w:val="32"/>
          <w:szCs w:val="32"/>
        </w:rPr>
        <w:t xml:space="preserve"> вимог доступн</w:t>
      </w:r>
      <w:r w:rsidRPr="00580C11">
        <w:rPr>
          <w:sz w:val="32"/>
          <w:szCs w:val="32"/>
        </w:rPr>
        <w:t xml:space="preserve">ості </w:t>
      </w:r>
      <w:r w:rsidR="00C24AA7" w:rsidRPr="00580C11">
        <w:rPr>
          <w:sz w:val="32"/>
          <w:szCs w:val="32"/>
        </w:rPr>
        <w:t xml:space="preserve"> і як</w:t>
      </w:r>
      <w:r w:rsidRPr="00580C11">
        <w:rPr>
          <w:sz w:val="32"/>
          <w:szCs w:val="32"/>
        </w:rPr>
        <w:t>о</w:t>
      </w:r>
      <w:r w:rsidR="00C24AA7" w:rsidRPr="00580C11">
        <w:rPr>
          <w:sz w:val="32"/>
          <w:szCs w:val="32"/>
        </w:rPr>
        <w:t>ст</w:t>
      </w:r>
      <w:r w:rsidRPr="00580C11">
        <w:rPr>
          <w:sz w:val="32"/>
          <w:szCs w:val="32"/>
        </w:rPr>
        <w:t>і</w:t>
      </w:r>
      <w:r w:rsidR="00C24AA7" w:rsidRPr="00580C11">
        <w:rPr>
          <w:sz w:val="32"/>
          <w:szCs w:val="32"/>
        </w:rPr>
        <w:t xml:space="preserve"> надання освітніх послуг під час організації навчання, у тому числі для </w:t>
      </w:r>
      <w:r w:rsidR="00C24AA7" w:rsidRPr="00580C11">
        <w:rPr>
          <w:b/>
          <w:sz w:val="32"/>
          <w:szCs w:val="32"/>
        </w:rPr>
        <w:t xml:space="preserve">категорій внутрішньо переміщених осіб, дітей з особливими освітніми потребами, </w:t>
      </w:r>
      <w:r w:rsidRPr="00580C11">
        <w:rPr>
          <w:b/>
          <w:sz w:val="32"/>
          <w:szCs w:val="32"/>
        </w:rPr>
        <w:t xml:space="preserve"> </w:t>
      </w:r>
    </w:p>
    <w:p w:rsidR="005C2955" w:rsidRPr="00580C11" w:rsidRDefault="005C2955" w:rsidP="00C24AA7">
      <w:pPr>
        <w:pStyle w:val="a8"/>
        <w:shd w:val="clear" w:color="auto" w:fill="FFFFFF"/>
        <w:spacing w:before="0" w:beforeAutospacing="0" w:after="0" w:afterAutospacing="0"/>
        <w:jc w:val="both"/>
        <w:rPr>
          <w:b/>
          <w:sz w:val="32"/>
          <w:szCs w:val="32"/>
        </w:rPr>
      </w:pPr>
    </w:p>
    <w:p w:rsidR="00C24AA7" w:rsidRDefault="009A6AA4"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C24AA7" w:rsidRPr="00580C11">
        <w:rPr>
          <w:b/>
          <w:sz w:val="32"/>
          <w:szCs w:val="32"/>
        </w:rPr>
        <w:t>забезпечення технікою</w:t>
      </w:r>
      <w:r w:rsidRPr="00580C11">
        <w:rPr>
          <w:b/>
          <w:sz w:val="32"/>
          <w:szCs w:val="32"/>
        </w:rPr>
        <w:t xml:space="preserve"> та доступом до </w:t>
      </w:r>
      <w:r w:rsidR="002042BC" w:rsidRPr="00580C11">
        <w:rPr>
          <w:b/>
          <w:sz w:val="32"/>
          <w:szCs w:val="32"/>
        </w:rPr>
        <w:t>Інтернету</w:t>
      </w:r>
      <w:r w:rsidRPr="00580C11">
        <w:rPr>
          <w:sz w:val="32"/>
          <w:szCs w:val="32"/>
        </w:rPr>
        <w:t xml:space="preserve"> учнів, залучення </w:t>
      </w:r>
      <w:r w:rsidR="002042BC" w:rsidRPr="00580C11">
        <w:rPr>
          <w:sz w:val="32"/>
          <w:szCs w:val="32"/>
        </w:rPr>
        <w:t xml:space="preserve"> </w:t>
      </w:r>
      <w:r w:rsidR="00C24AA7" w:rsidRPr="00580C11">
        <w:rPr>
          <w:sz w:val="32"/>
          <w:szCs w:val="32"/>
        </w:rPr>
        <w:t xml:space="preserve"> волонтерськ</w:t>
      </w:r>
      <w:r w:rsidRPr="00580C11">
        <w:rPr>
          <w:sz w:val="32"/>
          <w:szCs w:val="32"/>
        </w:rPr>
        <w:t>их</w:t>
      </w:r>
      <w:r w:rsidR="00C24AA7" w:rsidRPr="00580C11">
        <w:rPr>
          <w:sz w:val="32"/>
          <w:szCs w:val="32"/>
        </w:rPr>
        <w:t>, благодійн</w:t>
      </w:r>
      <w:r w:rsidRPr="00580C11">
        <w:rPr>
          <w:sz w:val="32"/>
          <w:szCs w:val="32"/>
        </w:rPr>
        <w:t>их</w:t>
      </w:r>
      <w:r w:rsidR="00C24AA7" w:rsidRPr="00580C11">
        <w:rPr>
          <w:sz w:val="32"/>
          <w:szCs w:val="32"/>
        </w:rPr>
        <w:t xml:space="preserve"> ресурс</w:t>
      </w:r>
      <w:r w:rsidRPr="00580C11">
        <w:rPr>
          <w:sz w:val="32"/>
          <w:szCs w:val="32"/>
        </w:rPr>
        <w:t xml:space="preserve">ів </w:t>
      </w:r>
      <w:r w:rsidR="00C24AA7" w:rsidRPr="00580C11">
        <w:rPr>
          <w:sz w:val="32"/>
          <w:szCs w:val="32"/>
        </w:rPr>
        <w:t xml:space="preserve"> для забезпечення відповідним засобами для навчання внутрішньо переміщених осіб, осіб</w:t>
      </w:r>
      <w:r w:rsidR="002042BC" w:rsidRPr="00580C11">
        <w:rPr>
          <w:sz w:val="32"/>
          <w:szCs w:val="32"/>
        </w:rPr>
        <w:t>,</w:t>
      </w:r>
      <w:r w:rsidR="00C24AA7" w:rsidRPr="00580C11">
        <w:rPr>
          <w:sz w:val="32"/>
          <w:szCs w:val="32"/>
        </w:rPr>
        <w:t xml:space="preserve"> які опинилися в складних життєвих обставинах, учнів з багатодітних родин і не мають умов для навчання під час </w:t>
      </w:r>
      <w:r w:rsidRPr="00580C11">
        <w:rPr>
          <w:sz w:val="32"/>
          <w:szCs w:val="32"/>
        </w:rPr>
        <w:t xml:space="preserve"> навчання, </w:t>
      </w:r>
    </w:p>
    <w:p w:rsidR="005C2955" w:rsidRPr="00580C11" w:rsidRDefault="005C2955" w:rsidP="00C24AA7">
      <w:pPr>
        <w:pStyle w:val="a8"/>
        <w:shd w:val="clear" w:color="auto" w:fill="FFFFFF"/>
        <w:spacing w:before="0" w:beforeAutospacing="0" w:after="0" w:afterAutospacing="0"/>
        <w:jc w:val="both"/>
        <w:rPr>
          <w:sz w:val="32"/>
          <w:szCs w:val="32"/>
        </w:rPr>
      </w:pPr>
    </w:p>
    <w:p w:rsidR="002A2C2C" w:rsidRDefault="009A6AA4"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2A2C2C">
        <w:rPr>
          <w:sz w:val="32"/>
          <w:szCs w:val="32"/>
        </w:rPr>
        <w:t xml:space="preserve">продовження </w:t>
      </w:r>
      <w:r w:rsidR="002A2C2C" w:rsidRPr="005C2955">
        <w:rPr>
          <w:b/>
          <w:bCs/>
          <w:sz w:val="32"/>
          <w:szCs w:val="32"/>
        </w:rPr>
        <w:t>реформи шкільного харчування</w:t>
      </w:r>
      <w:r w:rsidR="002A2C2C">
        <w:rPr>
          <w:sz w:val="32"/>
          <w:szCs w:val="32"/>
        </w:rPr>
        <w:t xml:space="preserve">, включаючи участь у Всеукраїнських та міжнародних програмах, </w:t>
      </w:r>
    </w:p>
    <w:p w:rsidR="005C2955" w:rsidRDefault="005C2955" w:rsidP="00C24AA7">
      <w:pPr>
        <w:pStyle w:val="a8"/>
        <w:shd w:val="clear" w:color="auto" w:fill="FFFFFF"/>
        <w:spacing w:before="0" w:beforeAutospacing="0" w:after="0" w:afterAutospacing="0"/>
        <w:jc w:val="both"/>
        <w:rPr>
          <w:sz w:val="32"/>
          <w:szCs w:val="32"/>
        </w:rPr>
      </w:pPr>
    </w:p>
    <w:p w:rsidR="00C24AA7" w:rsidRPr="00580C11" w:rsidRDefault="009A6AA4"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C24AA7" w:rsidRPr="00580C11">
        <w:rPr>
          <w:sz w:val="32"/>
          <w:szCs w:val="32"/>
        </w:rPr>
        <w:t xml:space="preserve"> дотримання академічної доброчесності, реалізація права кожного здобувача освіти на справедливе, неупереджене, об’єктивне, незалежне, </w:t>
      </w:r>
      <w:r w:rsidR="00C24AA7" w:rsidRPr="00580C11">
        <w:rPr>
          <w:b/>
          <w:sz w:val="32"/>
          <w:szCs w:val="32"/>
        </w:rPr>
        <w:t>недискримінаційне та доброчесне оцінювання</w:t>
      </w:r>
      <w:r w:rsidR="00C24AA7" w:rsidRPr="00580C11">
        <w:rPr>
          <w:sz w:val="32"/>
          <w:szCs w:val="32"/>
        </w:rPr>
        <w:t xml:space="preserve"> результатів його навчання незалежно від виду та форми здобуття ним освіти</w:t>
      </w:r>
      <w:r w:rsidRPr="00580C11">
        <w:rPr>
          <w:sz w:val="32"/>
          <w:szCs w:val="32"/>
        </w:rPr>
        <w:t xml:space="preserve">, </w:t>
      </w:r>
    </w:p>
    <w:p w:rsidR="002B54CB" w:rsidRDefault="002B54CB" w:rsidP="00C24AA7">
      <w:pPr>
        <w:pStyle w:val="a8"/>
        <w:shd w:val="clear" w:color="auto" w:fill="FFFFFF"/>
        <w:spacing w:before="0" w:beforeAutospacing="0" w:after="0" w:afterAutospacing="0"/>
        <w:jc w:val="both"/>
        <w:rPr>
          <w:sz w:val="32"/>
          <w:szCs w:val="32"/>
        </w:rPr>
      </w:pPr>
      <w:r w:rsidRPr="00580C11">
        <w:rPr>
          <w:sz w:val="32"/>
          <w:szCs w:val="32"/>
        </w:rPr>
        <w:lastRenderedPageBreak/>
        <w:t xml:space="preserve">- формування бази, кадрового складу та запровадження заходів з реалізації Закону України </w:t>
      </w:r>
      <w:r w:rsidRPr="005C2955">
        <w:rPr>
          <w:b/>
          <w:bCs/>
          <w:sz w:val="32"/>
          <w:szCs w:val="32"/>
        </w:rPr>
        <w:t>«Про застосування англійської мови в Україні»</w:t>
      </w:r>
      <w:r w:rsidRPr="00580C11">
        <w:rPr>
          <w:sz w:val="32"/>
          <w:szCs w:val="32"/>
        </w:rPr>
        <w:t xml:space="preserve"> у закладах дошкільної та загальної середньої освіти,</w:t>
      </w:r>
    </w:p>
    <w:p w:rsidR="005C2955" w:rsidRPr="00580C11" w:rsidRDefault="005C2955" w:rsidP="00C24AA7">
      <w:pPr>
        <w:pStyle w:val="a8"/>
        <w:shd w:val="clear" w:color="auto" w:fill="FFFFFF"/>
        <w:spacing w:before="0" w:beforeAutospacing="0" w:after="0" w:afterAutospacing="0"/>
        <w:jc w:val="both"/>
        <w:rPr>
          <w:sz w:val="32"/>
          <w:szCs w:val="32"/>
        </w:rPr>
      </w:pPr>
    </w:p>
    <w:p w:rsidR="008B4CF1" w:rsidRDefault="0035369E" w:rsidP="00C24AA7">
      <w:pPr>
        <w:pStyle w:val="a8"/>
        <w:shd w:val="clear" w:color="auto" w:fill="FFFFFF"/>
        <w:spacing w:before="0" w:beforeAutospacing="0" w:after="0" w:afterAutospacing="0"/>
        <w:jc w:val="both"/>
        <w:rPr>
          <w:sz w:val="32"/>
          <w:szCs w:val="28"/>
        </w:rPr>
      </w:pPr>
      <w:r w:rsidRPr="00580C11">
        <w:rPr>
          <w:sz w:val="28"/>
          <w:szCs w:val="28"/>
        </w:rPr>
        <w:t xml:space="preserve">- </w:t>
      </w:r>
      <w:r w:rsidRPr="00580C11">
        <w:rPr>
          <w:sz w:val="32"/>
          <w:szCs w:val="28"/>
        </w:rPr>
        <w:t xml:space="preserve">посилення </w:t>
      </w:r>
      <w:r w:rsidRPr="005C2955">
        <w:rPr>
          <w:b/>
          <w:bCs/>
          <w:sz w:val="32"/>
          <w:szCs w:val="28"/>
        </w:rPr>
        <w:t>національно - патріотичного виховання</w:t>
      </w:r>
      <w:r w:rsidRPr="00580C11">
        <w:rPr>
          <w:sz w:val="32"/>
          <w:szCs w:val="28"/>
        </w:rPr>
        <w:t>, збагачення духовного потенціалу учнівської молоді, відродження кращих надбань українського народу, його культурних і національних традицій,</w:t>
      </w:r>
    </w:p>
    <w:p w:rsidR="005C2955" w:rsidRPr="00580C11" w:rsidRDefault="005C2955" w:rsidP="00C24AA7">
      <w:pPr>
        <w:pStyle w:val="a8"/>
        <w:shd w:val="clear" w:color="auto" w:fill="FFFFFF"/>
        <w:spacing w:before="0" w:beforeAutospacing="0" w:after="0" w:afterAutospacing="0"/>
        <w:jc w:val="both"/>
        <w:rPr>
          <w:sz w:val="32"/>
          <w:szCs w:val="28"/>
        </w:rPr>
      </w:pPr>
    </w:p>
    <w:p w:rsidR="00FC2E6E" w:rsidRDefault="00FC2E6E" w:rsidP="00C24AA7">
      <w:pPr>
        <w:pStyle w:val="a8"/>
        <w:shd w:val="clear" w:color="auto" w:fill="FFFFFF"/>
        <w:spacing w:before="0" w:beforeAutospacing="0" w:after="0" w:afterAutospacing="0"/>
        <w:jc w:val="both"/>
        <w:rPr>
          <w:sz w:val="32"/>
          <w:szCs w:val="28"/>
        </w:rPr>
      </w:pPr>
      <w:r w:rsidRPr="00580C11">
        <w:rPr>
          <w:sz w:val="32"/>
          <w:szCs w:val="28"/>
        </w:rPr>
        <w:t xml:space="preserve">- перебудова здобуття освіти </w:t>
      </w:r>
      <w:r w:rsidRPr="00580C11">
        <w:rPr>
          <w:b/>
          <w:bCs/>
          <w:sz w:val="32"/>
          <w:szCs w:val="28"/>
        </w:rPr>
        <w:t>з предмету «Захист України»,</w:t>
      </w:r>
      <w:r w:rsidRPr="00580C11">
        <w:rPr>
          <w:sz w:val="32"/>
          <w:szCs w:val="28"/>
        </w:rPr>
        <w:t xml:space="preserve"> формування та функціонування осередків вивчення предмету «Захист України» здобувачами освіти 10-11-х класів</w:t>
      </w:r>
      <w:r w:rsidR="005C2955">
        <w:rPr>
          <w:sz w:val="32"/>
          <w:szCs w:val="28"/>
        </w:rPr>
        <w:t>,</w:t>
      </w:r>
    </w:p>
    <w:p w:rsidR="005C2955" w:rsidRPr="00580C11" w:rsidRDefault="005C2955" w:rsidP="00C24AA7">
      <w:pPr>
        <w:pStyle w:val="a8"/>
        <w:shd w:val="clear" w:color="auto" w:fill="FFFFFF"/>
        <w:spacing w:before="0" w:beforeAutospacing="0" w:after="0" w:afterAutospacing="0"/>
        <w:jc w:val="both"/>
        <w:rPr>
          <w:sz w:val="36"/>
          <w:szCs w:val="32"/>
        </w:rPr>
      </w:pPr>
    </w:p>
    <w:p w:rsidR="00C24AA7" w:rsidRDefault="009A6AA4" w:rsidP="00C24AA7">
      <w:pPr>
        <w:pStyle w:val="a8"/>
        <w:shd w:val="clear" w:color="auto" w:fill="FFFFFF"/>
        <w:spacing w:before="0" w:beforeAutospacing="0" w:after="0" w:afterAutospacing="0"/>
        <w:jc w:val="both"/>
        <w:rPr>
          <w:sz w:val="32"/>
          <w:szCs w:val="32"/>
        </w:rPr>
      </w:pPr>
      <w:r w:rsidRPr="00580C11">
        <w:rPr>
          <w:sz w:val="32"/>
          <w:szCs w:val="32"/>
        </w:rPr>
        <w:t xml:space="preserve">- вирішення </w:t>
      </w:r>
      <w:r w:rsidR="00C24AA7" w:rsidRPr="00580C11">
        <w:rPr>
          <w:sz w:val="32"/>
          <w:szCs w:val="32"/>
        </w:rPr>
        <w:t xml:space="preserve"> проблем, пов’язан</w:t>
      </w:r>
      <w:r w:rsidRPr="00580C11">
        <w:rPr>
          <w:sz w:val="32"/>
          <w:szCs w:val="32"/>
        </w:rPr>
        <w:t>их</w:t>
      </w:r>
      <w:r w:rsidR="00C24AA7" w:rsidRPr="00580C11">
        <w:rPr>
          <w:sz w:val="32"/>
          <w:szCs w:val="32"/>
        </w:rPr>
        <w:t xml:space="preserve"> з соціальною нерівністю</w:t>
      </w:r>
      <w:r w:rsidR="002042BC" w:rsidRPr="00580C11">
        <w:rPr>
          <w:sz w:val="32"/>
          <w:szCs w:val="32"/>
        </w:rPr>
        <w:t xml:space="preserve"> через </w:t>
      </w:r>
      <w:r w:rsidRPr="00580C11">
        <w:rPr>
          <w:sz w:val="32"/>
          <w:szCs w:val="32"/>
        </w:rPr>
        <w:t xml:space="preserve"> </w:t>
      </w:r>
      <w:r w:rsidR="00C24AA7" w:rsidRPr="00580C11">
        <w:rPr>
          <w:sz w:val="32"/>
          <w:szCs w:val="32"/>
        </w:rPr>
        <w:t xml:space="preserve"> ускладн</w:t>
      </w:r>
      <w:r w:rsidR="002042BC" w:rsidRPr="00580C11">
        <w:rPr>
          <w:sz w:val="32"/>
          <w:szCs w:val="32"/>
        </w:rPr>
        <w:t xml:space="preserve">ення </w:t>
      </w:r>
      <w:r w:rsidR="00C24AA7" w:rsidRPr="00580C11">
        <w:rPr>
          <w:sz w:val="32"/>
          <w:szCs w:val="32"/>
        </w:rPr>
        <w:t xml:space="preserve"> доступ</w:t>
      </w:r>
      <w:r w:rsidR="002042BC" w:rsidRPr="00580C11">
        <w:rPr>
          <w:sz w:val="32"/>
          <w:szCs w:val="32"/>
        </w:rPr>
        <w:t>у</w:t>
      </w:r>
      <w:r w:rsidR="00C24AA7" w:rsidRPr="00580C11">
        <w:rPr>
          <w:sz w:val="32"/>
          <w:szCs w:val="32"/>
        </w:rPr>
        <w:t xml:space="preserve"> до надання якісних освітніх послуг для найуразливіших категорій дітей,  особливої уваги нада</w:t>
      </w:r>
      <w:r w:rsidR="00EA7A06" w:rsidRPr="00580C11">
        <w:rPr>
          <w:sz w:val="32"/>
          <w:szCs w:val="32"/>
        </w:rPr>
        <w:t xml:space="preserve">ти </w:t>
      </w:r>
      <w:r w:rsidR="00C24AA7" w:rsidRPr="00580C11">
        <w:rPr>
          <w:sz w:val="32"/>
          <w:szCs w:val="32"/>
        </w:rPr>
        <w:t xml:space="preserve"> питанням  забезпечення справедливого доступу до якісної </w:t>
      </w:r>
      <w:r w:rsidR="00C24AA7" w:rsidRPr="00580C11">
        <w:rPr>
          <w:b/>
          <w:sz w:val="32"/>
          <w:szCs w:val="32"/>
        </w:rPr>
        <w:t>інклю</w:t>
      </w:r>
      <w:r w:rsidRPr="00580C11">
        <w:rPr>
          <w:b/>
          <w:sz w:val="32"/>
          <w:szCs w:val="32"/>
        </w:rPr>
        <w:t>зивної освіти</w:t>
      </w:r>
      <w:r w:rsidRPr="00580C11">
        <w:rPr>
          <w:sz w:val="32"/>
          <w:szCs w:val="32"/>
        </w:rPr>
        <w:t xml:space="preserve"> для кожної дитини</w:t>
      </w:r>
      <w:r w:rsidR="008E1A6F" w:rsidRPr="00580C11">
        <w:rPr>
          <w:sz w:val="32"/>
          <w:szCs w:val="32"/>
        </w:rPr>
        <w:t xml:space="preserve"> з особливими освітніми потребами</w:t>
      </w:r>
      <w:r w:rsidRPr="00580C11">
        <w:rPr>
          <w:sz w:val="32"/>
          <w:szCs w:val="32"/>
        </w:rPr>
        <w:t xml:space="preserve">, </w:t>
      </w:r>
    </w:p>
    <w:p w:rsidR="005C2955" w:rsidRPr="00580C11" w:rsidRDefault="005C2955" w:rsidP="00C24AA7">
      <w:pPr>
        <w:pStyle w:val="a8"/>
        <w:shd w:val="clear" w:color="auto" w:fill="FFFFFF"/>
        <w:spacing w:before="0" w:beforeAutospacing="0" w:after="0" w:afterAutospacing="0"/>
        <w:jc w:val="both"/>
        <w:rPr>
          <w:sz w:val="32"/>
          <w:szCs w:val="32"/>
        </w:rPr>
      </w:pPr>
    </w:p>
    <w:p w:rsidR="009A6AA4" w:rsidRDefault="009A6AA4"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C24AA7" w:rsidRPr="00580C11">
        <w:rPr>
          <w:sz w:val="32"/>
          <w:szCs w:val="32"/>
        </w:rPr>
        <w:t xml:space="preserve"> впровадження  розбудови ефективної системи </w:t>
      </w:r>
      <w:r w:rsidR="00C24AA7" w:rsidRPr="00580C11">
        <w:rPr>
          <w:b/>
          <w:sz w:val="32"/>
          <w:szCs w:val="32"/>
        </w:rPr>
        <w:t>цифрової трансформації</w:t>
      </w:r>
      <w:r w:rsidR="00C24AA7" w:rsidRPr="00580C11">
        <w:rPr>
          <w:sz w:val="32"/>
          <w:szCs w:val="32"/>
        </w:rPr>
        <w:t xml:space="preserve"> у сфері освіти за напрямками: цифрове освітнє середовище </w:t>
      </w:r>
      <w:r w:rsidR="003C4036" w:rsidRPr="00580C11">
        <w:rPr>
          <w:sz w:val="32"/>
          <w:szCs w:val="32"/>
        </w:rPr>
        <w:t xml:space="preserve">- </w:t>
      </w:r>
      <w:r w:rsidR="00C24AA7" w:rsidRPr="00580C11">
        <w:rPr>
          <w:sz w:val="32"/>
          <w:szCs w:val="32"/>
        </w:rPr>
        <w:t xml:space="preserve"> доступн</w:t>
      </w:r>
      <w:r w:rsidR="003C4036" w:rsidRPr="00580C11">
        <w:rPr>
          <w:sz w:val="32"/>
          <w:szCs w:val="32"/>
        </w:rPr>
        <w:t xml:space="preserve">е </w:t>
      </w:r>
      <w:r w:rsidR="00C24AA7" w:rsidRPr="00580C11">
        <w:rPr>
          <w:sz w:val="32"/>
          <w:szCs w:val="32"/>
        </w:rPr>
        <w:t xml:space="preserve"> і сучасн</w:t>
      </w:r>
      <w:r w:rsidR="003C4036" w:rsidRPr="00580C11">
        <w:rPr>
          <w:sz w:val="32"/>
          <w:szCs w:val="32"/>
        </w:rPr>
        <w:t>е</w:t>
      </w:r>
      <w:r w:rsidR="00C24AA7" w:rsidRPr="00580C11">
        <w:rPr>
          <w:sz w:val="32"/>
          <w:szCs w:val="32"/>
        </w:rPr>
        <w:t xml:space="preserve">; послуги та процеси у сфері освіти </w:t>
      </w:r>
      <w:r w:rsidR="003C4036" w:rsidRPr="00580C11">
        <w:rPr>
          <w:sz w:val="32"/>
          <w:szCs w:val="32"/>
        </w:rPr>
        <w:t xml:space="preserve">- </w:t>
      </w:r>
      <w:r w:rsidR="00C24AA7" w:rsidRPr="00580C11">
        <w:rPr>
          <w:sz w:val="32"/>
          <w:szCs w:val="32"/>
        </w:rPr>
        <w:t xml:space="preserve"> прозор</w:t>
      </w:r>
      <w:r w:rsidR="003C4036" w:rsidRPr="00580C11">
        <w:rPr>
          <w:sz w:val="32"/>
          <w:szCs w:val="32"/>
        </w:rPr>
        <w:t>і</w:t>
      </w:r>
      <w:r w:rsidR="00C24AA7" w:rsidRPr="00580C11">
        <w:rPr>
          <w:sz w:val="32"/>
          <w:szCs w:val="32"/>
        </w:rPr>
        <w:t>, зручн</w:t>
      </w:r>
      <w:r w:rsidR="003C4036" w:rsidRPr="00580C11">
        <w:rPr>
          <w:sz w:val="32"/>
          <w:szCs w:val="32"/>
        </w:rPr>
        <w:t>і</w:t>
      </w:r>
      <w:r w:rsidR="00C24AA7" w:rsidRPr="00580C11">
        <w:rPr>
          <w:sz w:val="32"/>
          <w:szCs w:val="32"/>
        </w:rPr>
        <w:t xml:space="preserve"> та ефективн</w:t>
      </w:r>
      <w:r w:rsidR="003C4036" w:rsidRPr="00580C11">
        <w:rPr>
          <w:sz w:val="32"/>
          <w:szCs w:val="32"/>
        </w:rPr>
        <w:t>і</w:t>
      </w:r>
      <w:r w:rsidR="00C24AA7" w:rsidRPr="00580C11">
        <w:rPr>
          <w:sz w:val="32"/>
          <w:szCs w:val="32"/>
        </w:rPr>
        <w:t xml:space="preserve">; </w:t>
      </w:r>
      <w:r w:rsidRPr="00580C11">
        <w:rPr>
          <w:sz w:val="32"/>
          <w:szCs w:val="32"/>
        </w:rPr>
        <w:t>електронн</w:t>
      </w:r>
      <w:r w:rsidR="003C4036" w:rsidRPr="00580C11">
        <w:rPr>
          <w:sz w:val="32"/>
          <w:szCs w:val="32"/>
        </w:rPr>
        <w:t xml:space="preserve">ий </w:t>
      </w:r>
      <w:r w:rsidRPr="00580C11">
        <w:rPr>
          <w:sz w:val="32"/>
          <w:szCs w:val="32"/>
        </w:rPr>
        <w:t xml:space="preserve"> документообіг</w:t>
      </w:r>
      <w:r w:rsidR="003C4036" w:rsidRPr="00580C11">
        <w:rPr>
          <w:sz w:val="32"/>
          <w:szCs w:val="32"/>
        </w:rPr>
        <w:t xml:space="preserve">, електронний щоденник – вимога часу, </w:t>
      </w:r>
      <w:r w:rsidR="00FC2E6E" w:rsidRPr="00580C11">
        <w:rPr>
          <w:sz w:val="32"/>
          <w:szCs w:val="32"/>
        </w:rPr>
        <w:t xml:space="preserve">оптимізація управлінської діяльності через роботу системи АІКОМ, </w:t>
      </w:r>
    </w:p>
    <w:p w:rsidR="005C2955" w:rsidRPr="00580C11" w:rsidRDefault="005C2955" w:rsidP="00C24AA7">
      <w:pPr>
        <w:pStyle w:val="a8"/>
        <w:shd w:val="clear" w:color="auto" w:fill="FFFFFF"/>
        <w:spacing w:before="0" w:beforeAutospacing="0" w:after="0" w:afterAutospacing="0"/>
        <w:jc w:val="both"/>
        <w:rPr>
          <w:sz w:val="32"/>
          <w:szCs w:val="32"/>
        </w:rPr>
      </w:pPr>
    </w:p>
    <w:p w:rsidR="00D8659D" w:rsidRDefault="00D8659D" w:rsidP="00C24AA7">
      <w:pPr>
        <w:pStyle w:val="a8"/>
        <w:shd w:val="clear" w:color="auto" w:fill="FFFFFF"/>
        <w:spacing w:before="0" w:beforeAutospacing="0" w:after="0" w:afterAutospacing="0"/>
        <w:jc w:val="both"/>
        <w:rPr>
          <w:sz w:val="32"/>
          <w:szCs w:val="32"/>
        </w:rPr>
      </w:pPr>
      <w:r w:rsidRPr="00580C11">
        <w:rPr>
          <w:sz w:val="32"/>
          <w:szCs w:val="32"/>
        </w:rPr>
        <w:t xml:space="preserve">-  участь у пілотуванні проєкту Міністерства освіти і науки України щодо формування та апробації </w:t>
      </w:r>
      <w:r w:rsidRPr="00580C11">
        <w:rPr>
          <w:b/>
          <w:bCs/>
          <w:sz w:val="32"/>
          <w:szCs w:val="32"/>
        </w:rPr>
        <w:t>старшої профільної школи</w:t>
      </w:r>
      <w:r w:rsidRPr="00580C11">
        <w:rPr>
          <w:sz w:val="32"/>
          <w:szCs w:val="32"/>
        </w:rPr>
        <w:t>,</w:t>
      </w:r>
    </w:p>
    <w:p w:rsidR="005C2955" w:rsidRPr="00580C11" w:rsidRDefault="005C2955" w:rsidP="00C24AA7">
      <w:pPr>
        <w:pStyle w:val="a8"/>
        <w:shd w:val="clear" w:color="auto" w:fill="FFFFFF"/>
        <w:spacing w:before="0" w:beforeAutospacing="0" w:after="0" w:afterAutospacing="0"/>
        <w:jc w:val="both"/>
        <w:rPr>
          <w:sz w:val="32"/>
          <w:szCs w:val="32"/>
        </w:rPr>
      </w:pPr>
    </w:p>
    <w:p w:rsidR="00C24AA7" w:rsidRDefault="009A6AA4"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C24AA7" w:rsidRPr="00580C11">
        <w:rPr>
          <w:sz w:val="32"/>
          <w:szCs w:val="32"/>
        </w:rPr>
        <w:t xml:space="preserve"> формування навичок </w:t>
      </w:r>
      <w:r w:rsidR="00C24AA7" w:rsidRPr="00580C11">
        <w:rPr>
          <w:b/>
          <w:sz w:val="32"/>
          <w:szCs w:val="32"/>
        </w:rPr>
        <w:t>безпечної поведінки в Інтернеті</w:t>
      </w:r>
      <w:r w:rsidR="00C24AA7" w:rsidRPr="00580C11">
        <w:rPr>
          <w:sz w:val="32"/>
          <w:szCs w:val="32"/>
        </w:rPr>
        <w:t>, забезпечення комп’ютерів ліцензованими програмами, технічними засобами та іншими інструментами контролю, що обмежують доступ до сайтів з небажаним контентом під час он</w:t>
      </w:r>
      <w:r w:rsidRPr="00580C11">
        <w:rPr>
          <w:sz w:val="32"/>
          <w:szCs w:val="32"/>
        </w:rPr>
        <w:t xml:space="preserve">лайн поведінки дітей і дорослих, </w:t>
      </w:r>
    </w:p>
    <w:p w:rsidR="005C2955" w:rsidRPr="00580C11" w:rsidRDefault="005C2955" w:rsidP="00C24AA7">
      <w:pPr>
        <w:pStyle w:val="a8"/>
        <w:shd w:val="clear" w:color="auto" w:fill="FFFFFF"/>
        <w:spacing w:before="0" w:beforeAutospacing="0" w:after="0" w:afterAutospacing="0"/>
        <w:jc w:val="both"/>
        <w:rPr>
          <w:sz w:val="32"/>
          <w:szCs w:val="32"/>
        </w:rPr>
      </w:pPr>
    </w:p>
    <w:p w:rsidR="00C24AA7" w:rsidRPr="00580C11" w:rsidRDefault="009A6AA4" w:rsidP="00C24AA7">
      <w:pPr>
        <w:pStyle w:val="a8"/>
        <w:shd w:val="clear" w:color="auto" w:fill="FFFFFF"/>
        <w:spacing w:before="0" w:beforeAutospacing="0" w:after="0" w:afterAutospacing="0"/>
        <w:jc w:val="both"/>
        <w:rPr>
          <w:sz w:val="32"/>
          <w:szCs w:val="32"/>
        </w:rPr>
      </w:pPr>
      <w:r w:rsidRPr="00580C11">
        <w:rPr>
          <w:sz w:val="32"/>
          <w:szCs w:val="32"/>
        </w:rPr>
        <w:t xml:space="preserve">- </w:t>
      </w:r>
      <w:r w:rsidR="00C24AA7" w:rsidRPr="00580C11">
        <w:rPr>
          <w:sz w:val="32"/>
          <w:szCs w:val="32"/>
        </w:rPr>
        <w:t>використ</w:t>
      </w:r>
      <w:r w:rsidRPr="00580C11">
        <w:rPr>
          <w:sz w:val="32"/>
          <w:szCs w:val="32"/>
        </w:rPr>
        <w:t xml:space="preserve">ання керівниками </w:t>
      </w:r>
      <w:r w:rsidR="00C24AA7" w:rsidRPr="00580C11">
        <w:rPr>
          <w:sz w:val="32"/>
          <w:szCs w:val="32"/>
        </w:rPr>
        <w:t xml:space="preserve"> зовнішні</w:t>
      </w:r>
      <w:r w:rsidRPr="00580C11">
        <w:rPr>
          <w:sz w:val="32"/>
          <w:szCs w:val="32"/>
        </w:rPr>
        <w:t>х</w:t>
      </w:r>
      <w:r w:rsidR="00C24AA7" w:rsidRPr="00580C11">
        <w:rPr>
          <w:sz w:val="32"/>
          <w:szCs w:val="32"/>
        </w:rPr>
        <w:t xml:space="preserve"> (у тому числі інституційний аудит) і внутрішні</w:t>
      </w:r>
      <w:r w:rsidRPr="00580C11">
        <w:rPr>
          <w:sz w:val="32"/>
          <w:szCs w:val="32"/>
        </w:rPr>
        <w:t>х</w:t>
      </w:r>
      <w:r w:rsidR="00C24AA7" w:rsidRPr="00580C11">
        <w:rPr>
          <w:sz w:val="32"/>
          <w:szCs w:val="32"/>
        </w:rPr>
        <w:t xml:space="preserve"> (проведення процедури самооцінювання освітніх і у</w:t>
      </w:r>
      <w:r w:rsidR="001D06DA" w:rsidRPr="00580C11">
        <w:rPr>
          <w:sz w:val="32"/>
          <w:szCs w:val="32"/>
        </w:rPr>
        <w:t xml:space="preserve">правлінських процесів, розбудова </w:t>
      </w:r>
      <w:r w:rsidR="00C24AA7" w:rsidRPr="00580C11">
        <w:rPr>
          <w:sz w:val="32"/>
          <w:szCs w:val="32"/>
        </w:rPr>
        <w:t xml:space="preserve"> внутрішньої системи забезпечення якості освіт</w:t>
      </w:r>
      <w:r w:rsidR="003300B9" w:rsidRPr="00580C11">
        <w:rPr>
          <w:sz w:val="32"/>
          <w:szCs w:val="32"/>
        </w:rPr>
        <w:t xml:space="preserve">и у закладах освіти) </w:t>
      </w:r>
      <w:r w:rsidR="003300B9" w:rsidRPr="00580C11">
        <w:rPr>
          <w:b/>
          <w:sz w:val="32"/>
          <w:szCs w:val="32"/>
        </w:rPr>
        <w:t>інструментів</w:t>
      </w:r>
      <w:r w:rsidR="00C24AA7" w:rsidRPr="00580C11">
        <w:rPr>
          <w:b/>
          <w:sz w:val="32"/>
          <w:szCs w:val="32"/>
        </w:rPr>
        <w:t xml:space="preserve"> розбудови</w:t>
      </w:r>
      <w:r w:rsidR="00C24AA7" w:rsidRPr="00580C11">
        <w:rPr>
          <w:sz w:val="32"/>
          <w:szCs w:val="32"/>
        </w:rPr>
        <w:t xml:space="preserve"> системи якості освіти, адапт</w:t>
      </w:r>
      <w:r w:rsidR="001D06DA" w:rsidRPr="00580C11">
        <w:rPr>
          <w:sz w:val="32"/>
          <w:szCs w:val="32"/>
        </w:rPr>
        <w:t xml:space="preserve">ація </w:t>
      </w:r>
      <w:r w:rsidR="00C24AA7" w:rsidRPr="00580C11">
        <w:rPr>
          <w:sz w:val="32"/>
          <w:szCs w:val="32"/>
        </w:rPr>
        <w:t xml:space="preserve"> їх до умов провадження освітньої і </w:t>
      </w:r>
      <w:r w:rsidR="00C24AA7" w:rsidRPr="00580C11">
        <w:rPr>
          <w:b/>
          <w:sz w:val="32"/>
          <w:szCs w:val="32"/>
        </w:rPr>
        <w:t>управлінської діяльності в умовах дії воєнного стану</w:t>
      </w:r>
      <w:r w:rsidR="00C24AA7" w:rsidRPr="00580C11">
        <w:rPr>
          <w:sz w:val="32"/>
          <w:szCs w:val="32"/>
        </w:rPr>
        <w:t xml:space="preserve"> та післявоєнного часу.</w:t>
      </w:r>
    </w:p>
    <w:p w:rsidR="00386BE2" w:rsidRPr="00580C11" w:rsidRDefault="00386BE2" w:rsidP="00C24AA7">
      <w:pPr>
        <w:spacing w:after="0" w:line="240" w:lineRule="auto"/>
        <w:jc w:val="both"/>
        <w:rPr>
          <w:rFonts w:ascii="Times New Roman" w:hAnsi="Times New Roman"/>
          <w:b/>
          <w:bCs/>
          <w:i/>
          <w:iCs/>
          <w:sz w:val="32"/>
          <w:szCs w:val="32"/>
          <w:u w:val="single"/>
        </w:rPr>
      </w:pPr>
    </w:p>
    <w:p w:rsidR="00386BE2" w:rsidRPr="00580C11" w:rsidRDefault="00386BE2" w:rsidP="00C24AA7">
      <w:pPr>
        <w:spacing w:after="0" w:line="240" w:lineRule="auto"/>
        <w:jc w:val="center"/>
        <w:rPr>
          <w:rFonts w:ascii="Times New Roman" w:hAnsi="Times New Roman"/>
          <w:b/>
          <w:bCs/>
          <w:i/>
          <w:iCs/>
          <w:sz w:val="32"/>
          <w:szCs w:val="32"/>
          <w:u w:val="single"/>
        </w:rPr>
      </w:pPr>
    </w:p>
    <w:p w:rsidR="00CD579E" w:rsidRPr="00580C11" w:rsidRDefault="00CD579E" w:rsidP="000151B2">
      <w:pPr>
        <w:tabs>
          <w:tab w:val="left" w:pos="567"/>
        </w:tabs>
        <w:spacing w:line="240" w:lineRule="auto"/>
        <w:ind w:right="99"/>
        <w:jc w:val="both"/>
        <w:rPr>
          <w:rFonts w:ascii="Times New Roman" w:hAnsi="Times New Roman"/>
          <w:sz w:val="32"/>
          <w:szCs w:val="32"/>
        </w:rPr>
      </w:pPr>
      <w:r w:rsidRPr="00580C11">
        <w:rPr>
          <w:rFonts w:ascii="Times New Roman" w:hAnsi="Times New Roman"/>
          <w:b/>
          <w:sz w:val="32"/>
          <w:szCs w:val="32"/>
        </w:rPr>
        <w:tab/>
      </w:r>
    </w:p>
    <w:sectPr w:rsidR="00CD579E" w:rsidRPr="00580C11" w:rsidSect="00E276B1">
      <w:pgSz w:w="11906" w:h="16838"/>
      <w:pgMar w:top="851" w:right="99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50096"/>
    <w:multiLevelType w:val="hybridMultilevel"/>
    <w:tmpl w:val="67A22E22"/>
    <w:lvl w:ilvl="0" w:tplc="E26E2F92">
      <w:numFmt w:val="bullet"/>
      <w:lvlText w:val="-"/>
      <w:lvlJc w:val="left"/>
      <w:pPr>
        <w:ind w:left="720"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 w15:restartNumberingAfterBreak="0">
    <w:nsid w:val="052E5ADC"/>
    <w:multiLevelType w:val="hybridMultilevel"/>
    <w:tmpl w:val="05CCB934"/>
    <w:lvl w:ilvl="0" w:tplc="29BEC1EC">
      <w:start w:val="20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8706DF"/>
    <w:multiLevelType w:val="hybridMultilevel"/>
    <w:tmpl w:val="A47E0722"/>
    <w:lvl w:ilvl="0" w:tplc="2102A6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E61588A"/>
    <w:multiLevelType w:val="hybridMultilevel"/>
    <w:tmpl w:val="8A94E3A2"/>
    <w:lvl w:ilvl="0" w:tplc="0DCE0B4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0496FB0"/>
    <w:multiLevelType w:val="hybridMultilevel"/>
    <w:tmpl w:val="27066C6A"/>
    <w:lvl w:ilvl="0" w:tplc="2102A6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0815377"/>
    <w:multiLevelType w:val="multilevel"/>
    <w:tmpl w:val="10815377"/>
    <w:lvl w:ilvl="0">
      <w:start w:val="2023"/>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15:restartNumberingAfterBreak="0">
    <w:nsid w:val="20D00CF2"/>
    <w:multiLevelType w:val="hybridMultilevel"/>
    <w:tmpl w:val="8E12E854"/>
    <w:lvl w:ilvl="0" w:tplc="2102A6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223B66BE"/>
    <w:multiLevelType w:val="hybridMultilevel"/>
    <w:tmpl w:val="C90EA4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23F107DE"/>
    <w:multiLevelType w:val="hybridMultilevel"/>
    <w:tmpl w:val="257676DE"/>
    <w:lvl w:ilvl="0" w:tplc="A54A88C2">
      <w:numFmt w:val="bullet"/>
      <w:lvlText w:val=""/>
      <w:lvlJc w:val="left"/>
      <w:pPr>
        <w:ind w:left="2260" w:hanging="360"/>
      </w:pPr>
      <w:rPr>
        <w:rFonts w:ascii="Symbol" w:eastAsia="Symbol" w:hAnsi="Symbol" w:cs="Symbol" w:hint="default"/>
        <w:b w:val="0"/>
        <w:bCs w:val="0"/>
        <w:i w:val="0"/>
        <w:iCs w:val="0"/>
        <w:spacing w:val="0"/>
        <w:w w:val="100"/>
        <w:sz w:val="20"/>
        <w:szCs w:val="20"/>
        <w:lang w:val="uk-UA" w:eastAsia="en-US" w:bidi="ar-SA"/>
      </w:rPr>
    </w:lvl>
    <w:lvl w:ilvl="1" w:tplc="0EE85C4E">
      <w:numFmt w:val="bullet"/>
      <w:lvlText w:val="•"/>
      <w:lvlJc w:val="left"/>
      <w:pPr>
        <w:ind w:left="3176" w:hanging="360"/>
      </w:pPr>
      <w:rPr>
        <w:lang w:val="uk-UA" w:eastAsia="en-US" w:bidi="ar-SA"/>
      </w:rPr>
    </w:lvl>
    <w:lvl w:ilvl="2" w:tplc="949A4010">
      <w:numFmt w:val="bullet"/>
      <w:lvlText w:val="•"/>
      <w:lvlJc w:val="left"/>
      <w:pPr>
        <w:ind w:left="4092" w:hanging="360"/>
      </w:pPr>
      <w:rPr>
        <w:lang w:val="uk-UA" w:eastAsia="en-US" w:bidi="ar-SA"/>
      </w:rPr>
    </w:lvl>
    <w:lvl w:ilvl="3" w:tplc="FB3CDC94">
      <w:numFmt w:val="bullet"/>
      <w:lvlText w:val="•"/>
      <w:lvlJc w:val="left"/>
      <w:pPr>
        <w:ind w:left="5009" w:hanging="360"/>
      </w:pPr>
      <w:rPr>
        <w:lang w:val="uk-UA" w:eastAsia="en-US" w:bidi="ar-SA"/>
      </w:rPr>
    </w:lvl>
    <w:lvl w:ilvl="4" w:tplc="C1D0C574">
      <w:numFmt w:val="bullet"/>
      <w:lvlText w:val="•"/>
      <w:lvlJc w:val="left"/>
      <w:pPr>
        <w:ind w:left="5925" w:hanging="360"/>
      </w:pPr>
      <w:rPr>
        <w:lang w:val="uk-UA" w:eastAsia="en-US" w:bidi="ar-SA"/>
      </w:rPr>
    </w:lvl>
    <w:lvl w:ilvl="5" w:tplc="7FDA37C4">
      <w:numFmt w:val="bullet"/>
      <w:lvlText w:val="•"/>
      <w:lvlJc w:val="left"/>
      <w:pPr>
        <w:ind w:left="6842" w:hanging="360"/>
      </w:pPr>
      <w:rPr>
        <w:lang w:val="uk-UA" w:eastAsia="en-US" w:bidi="ar-SA"/>
      </w:rPr>
    </w:lvl>
    <w:lvl w:ilvl="6" w:tplc="D8DE48EC">
      <w:numFmt w:val="bullet"/>
      <w:lvlText w:val="•"/>
      <w:lvlJc w:val="left"/>
      <w:pPr>
        <w:ind w:left="7758" w:hanging="360"/>
      </w:pPr>
      <w:rPr>
        <w:lang w:val="uk-UA" w:eastAsia="en-US" w:bidi="ar-SA"/>
      </w:rPr>
    </w:lvl>
    <w:lvl w:ilvl="7" w:tplc="1C1A6B8A">
      <w:numFmt w:val="bullet"/>
      <w:lvlText w:val="•"/>
      <w:lvlJc w:val="left"/>
      <w:pPr>
        <w:ind w:left="8674" w:hanging="360"/>
      </w:pPr>
      <w:rPr>
        <w:lang w:val="uk-UA" w:eastAsia="en-US" w:bidi="ar-SA"/>
      </w:rPr>
    </w:lvl>
    <w:lvl w:ilvl="8" w:tplc="29F286AA">
      <w:numFmt w:val="bullet"/>
      <w:lvlText w:val="•"/>
      <w:lvlJc w:val="left"/>
      <w:pPr>
        <w:ind w:left="9591" w:hanging="360"/>
      </w:pPr>
      <w:rPr>
        <w:lang w:val="uk-UA" w:eastAsia="en-US" w:bidi="ar-SA"/>
      </w:rPr>
    </w:lvl>
  </w:abstractNum>
  <w:abstractNum w:abstractNumId="9" w15:restartNumberingAfterBreak="0">
    <w:nsid w:val="25086422"/>
    <w:multiLevelType w:val="multilevel"/>
    <w:tmpl w:val="145EB2AC"/>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EE66DC"/>
    <w:multiLevelType w:val="hybridMultilevel"/>
    <w:tmpl w:val="C90ED63A"/>
    <w:lvl w:ilvl="0" w:tplc="BCD836D4">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 w15:restartNumberingAfterBreak="0">
    <w:nsid w:val="2E373AD9"/>
    <w:multiLevelType w:val="hybridMultilevel"/>
    <w:tmpl w:val="CA5A79B8"/>
    <w:lvl w:ilvl="0" w:tplc="2102A6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2" w15:restartNumberingAfterBreak="0">
    <w:nsid w:val="2E3E2F51"/>
    <w:multiLevelType w:val="hybridMultilevel"/>
    <w:tmpl w:val="90FED72E"/>
    <w:lvl w:ilvl="0" w:tplc="0E8C9326">
      <w:start w:val="1"/>
      <w:numFmt w:val="decimal"/>
      <w:lvlText w:val="%1)"/>
      <w:lvlJc w:val="left"/>
      <w:pPr>
        <w:ind w:left="1494" w:hanging="360"/>
      </w:pPr>
    </w:lvl>
    <w:lvl w:ilvl="1" w:tplc="04220019">
      <w:start w:val="1"/>
      <w:numFmt w:val="lowerLetter"/>
      <w:lvlText w:val="%2."/>
      <w:lvlJc w:val="left"/>
      <w:pPr>
        <w:ind w:left="2214" w:hanging="360"/>
      </w:pPr>
    </w:lvl>
    <w:lvl w:ilvl="2" w:tplc="0422001B">
      <w:start w:val="1"/>
      <w:numFmt w:val="lowerRoman"/>
      <w:lvlText w:val="%3."/>
      <w:lvlJc w:val="right"/>
      <w:pPr>
        <w:ind w:left="2934" w:hanging="180"/>
      </w:pPr>
    </w:lvl>
    <w:lvl w:ilvl="3" w:tplc="0422000F">
      <w:start w:val="1"/>
      <w:numFmt w:val="decimal"/>
      <w:lvlText w:val="%4."/>
      <w:lvlJc w:val="left"/>
      <w:pPr>
        <w:ind w:left="3654" w:hanging="360"/>
      </w:pPr>
    </w:lvl>
    <w:lvl w:ilvl="4" w:tplc="04220019">
      <w:start w:val="1"/>
      <w:numFmt w:val="lowerLetter"/>
      <w:lvlText w:val="%5."/>
      <w:lvlJc w:val="left"/>
      <w:pPr>
        <w:ind w:left="4374" w:hanging="360"/>
      </w:pPr>
    </w:lvl>
    <w:lvl w:ilvl="5" w:tplc="0422001B">
      <w:start w:val="1"/>
      <w:numFmt w:val="lowerRoman"/>
      <w:lvlText w:val="%6."/>
      <w:lvlJc w:val="right"/>
      <w:pPr>
        <w:ind w:left="5094" w:hanging="180"/>
      </w:pPr>
    </w:lvl>
    <w:lvl w:ilvl="6" w:tplc="0422000F">
      <w:start w:val="1"/>
      <w:numFmt w:val="decimal"/>
      <w:lvlText w:val="%7."/>
      <w:lvlJc w:val="left"/>
      <w:pPr>
        <w:ind w:left="5814" w:hanging="360"/>
      </w:pPr>
    </w:lvl>
    <w:lvl w:ilvl="7" w:tplc="04220019">
      <w:start w:val="1"/>
      <w:numFmt w:val="lowerLetter"/>
      <w:lvlText w:val="%8."/>
      <w:lvlJc w:val="left"/>
      <w:pPr>
        <w:ind w:left="6534" w:hanging="360"/>
      </w:pPr>
    </w:lvl>
    <w:lvl w:ilvl="8" w:tplc="0422001B">
      <w:start w:val="1"/>
      <w:numFmt w:val="lowerRoman"/>
      <w:lvlText w:val="%9."/>
      <w:lvlJc w:val="right"/>
      <w:pPr>
        <w:ind w:left="7254" w:hanging="180"/>
      </w:pPr>
    </w:lvl>
  </w:abstractNum>
  <w:abstractNum w:abstractNumId="13" w15:restartNumberingAfterBreak="0">
    <w:nsid w:val="33824FC8"/>
    <w:multiLevelType w:val="hybridMultilevel"/>
    <w:tmpl w:val="F6AEF23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15:restartNumberingAfterBreak="0">
    <w:nsid w:val="40315DD3"/>
    <w:multiLevelType w:val="multilevel"/>
    <w:tmpl w:val="87CAD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1E667A7"/>
    <w:multiLevelType w:val="hybridMultilevel"/>
    <w:tmpl w:val="7D687A8C"/>
    <w:lvl w:ilvl="0" w:tplc="2C1C7ED2">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8CA340E"/>
    <w:multiLevelType w:val="multilevel"/>
    <w:tmpl w:val="880A79B2"/>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AF26772"/>
    <w:multiLevelType w:val="multilevel"/>
    <w:tmpl w:val="861EC6D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2"/>
        <w:szCs w:val="32"/>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D76607B"/>
    <w:multiLevelType w:val="hybridMultilevel"/>
    <w:tmpl w:val="2E665A58"/>
    <w:lvl w:ilvl="0" w:tplc="875AF98C">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4E24124A"/>
    <w:multiLevelType w:val="hybridMultilevel"/>
    <w:tmpl w:val="C3149200"/>
    <w:lvl w:ilvl="0" w:tplc="45E26CE2">
      <w:numFmt w:val="bullet"/>
      <w:lvlText w:val="-"/>
      <w:lvlJc w:val="left"/>
      <w:pPr>
        <w:ind w:left="1233" w:hanging="360"/>
      </w:pPr>
      <w:rPr>
        <w:rFonts w:ascii="Times New Roman" w:eastAsia="Times New Roman" w:hAnsi="Times New Roman" w:cs="Times New Roman"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0" w15:restartNumberingAfterBreak="0">
    <w:nsid w:val="4E531A52"/>
    <w:multiLevelType w:val="hybridMultilevel"/>
    <w:tmpl w:val="C64AB252"/>
    <w:lvl w:ilvl="0" w:tplc="A9DA8BC8">
      <w:numFmt w:val="bullet"/>
      <w:lvlText w:val=""/>
      <w:lvlJc w:val="left"/>
      <w:pPr>
        <w:ind w:left="2260" w:hanging="360"/>
      </w:pPr>
      <w:rPr>
        <w:rFonts w:ascii="Symbol" w:eastAsia="Symbol" w:hAnsi="Symbol" w:cs="Symbol" w:hint="default"/>
        <w:w w:val="100"/>
        <w:sz w:val="20"/>
        <w:szCs w:val="20"/>
        <w:lang w:val="uk-UA" w:eastAsia="en-US" w:bidi="ar-SA"/>
      </w:rPr>
    </w:lvl>
    <w:lvl w:ilvl="1" w:tplc="1520DEF4">
      <w:numFmt w:val="bullet"/>
      <w:lvlText w:val="•"/>
      <w:lvlJc w:val="left"/>
      <w:pPr>
        <w:ind w:left="3176" w:hanging="360"/>
      </w:pPr>
      <w:rPr>
        <w:lang w:val="uk-UA" w:eastAsia="en-US" w:bidi="ar-SA"/>
      </w:rPr>
    </w:lvl>
    <w:lvl w:ilvl="2" w:tplc="F224DE7A">
      <w:numFmt w:val="bullet"/>
      <w:lvlText w:val="•"/>
      <w:lvlJc w:val="left"/>
      <w:pPr>
        <w:ind w:left="4092" w:hanging="360"/>
      </w:pPr>
      <w:rPr>
        <w:lang w:val="uk-UA" w:eastAsia="en-US" w:bidi="ar-SA"/>
      </w:rPr>
    </w:lvl>
    <w:lvl w:ilvl="3" w:tplc="7980858A">
      <w:numFmt w:val="bullet"/>
      <w:lvlText w:val="•"/>
      <w:lvlJc w:val="left"/>
      <w:pPr>
        <w:ind w:left="5009" w:hanging="360"/>
      </w:pPr>
      <w:rPr>
        <w:lang w:val="uk-UA" w:eastAsia="en-US" w:bidi="ar-SA"/>
      </w:rPr>
    </w:lvl>
    <w:lvl w:ilvl="4" w:tplc="84B0C98A">
      <w:numFmt w:val="bullet"/>
      <w:lvlText w:val="•"/>
      <w:lvlJc w:val="left"/>
      <w:pPr>
        <w:ind w:left="5925" w:hanging="360"/>
      </w:pPr>
      <w:rPr>
        <w:lang w:val="uk-UA" w:eastAsia="en-US" w:bidi="ar-SA"/>
      </w:rPr>
    </w:lvl>
    <w:lvl w:ilvl="5" w:tplc="577818E2">
      <w:numFmt w:val="bullet"/>
      <w:lvlText w:val="•"/>
      <w:lvlJc w:val="left"/>
      <w:pPr>
        <w:ind w:left="6842" w:hanging="360"/>
      </w:pPr>
      <w:rPr>
        <w:lang w:val="uk-UA" w:eastAsia="en-US" w:bidi="ar-SA"/>
      </w:rPr>
    </w:lvl>
    <w:lvl w:ilvl="6" w:tplc="F1061302">
      <w:numFmt w:val="bullet"/>
      <w:lvlText w:val="•"/>
      <w:lvlJc w:val="left"/>
      <w:pPr>
        <w:ind w:left="7758" w:hanging="360"/>
      </w:pPr>
      <w:rPr>
        <w:lang w:val="uk-UA" w:eastAsia="en-US" w:bidi="ar-SA"/>
      </w:rPr>
    </w:lvl>
    <w:lvl w:ilvl="7" w:tplc="A2DE8954">
      <w:numFmt w:val="bullet"/>
      <w:lvlText w:val="•"/>
      <w:lvlJc w:val="left"/>
      <w:pPr>
        <w:ind w:left="8674" w:hanging="360"/>
      </w:pPr>
      <w:rPr>
        <w:lang w:val="uk-UA" w:eastAsia="en-US" w:bidi="ar-SA"/>
      </w:rPr>
    </w:lvl>
    <w:lvl w:ilvl="8" w:tplc="C66A47F2">
      <w:numFmt w:val="bullet"/>
      <w:lvlText w:val="•"/>
      <w:lvlJc w:val="left"/>
      <w:pPr>
        <w:ind w:left="9591" w:hanging="360"/>
      </w:pPr>
      <w:rPr>
        <w:lang w:val="uk-UA" w:eastAsia="en-US" w:bidi="ar-SA"/>
      </w:rPr>
    </w:lvl>
  </w:abstractNum>
  <w:abstractNum w:abstractNumId="21" w15:restartNumberingAfterBreak="0">
    <w:nsid w:val="50936D87"/>
    <w:multiLevelType w:val="hybridMultilevel"/>
    <w:tmpl w:val="7E48233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31E73A8"/>
    <w:multiLevelType w:val="hybridMultilevel"/>
    <w:tmpl w:val="4E92C6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3A11E0F"/>
    <w:multiLevelType w:val="hybridMultilevel"/>
    <w:tmpl w:val="F0D6E192"/>
    <w:lvl w:ilvl="0" w:tplc="32601236">
      <w:numFmt w:val="bullet"/>
      <w:lvlText w:val="-"/>
      <w:lvlJc w:val="left"/>
      <w:pPr>
        <w:ind w:left="510" w:hanging="360"/>
      </w:pPr>
      <w:rPr>
        <w:rFonts w:ascii="Times New Roman" w:eastAsia="Times New Roman" w:hAnsi="Times New Roman" w:cs="Times New Roman" w:hint="default"/>
      </w:rPr>
    </w:lvl>
    <w:lvl w:ilvl="1" w:tplc="04220003" w:tentative="1">
      <w:start w:val="1"/>
      <w:numFmt w:val="bullet"/>
      <w:lvlText w:val="o"/>
      <w:lvlJc w:val="left"/>
      <w:pPr>
        <w:ind w:left="1230" w:hanging="360"/>
      </w:pPr>
      <w:rPr>
        <w:rFonts w:ascii="Courier New" w:hAnsi="Courier New" w:cs="Courier New" w:hint="default"/>
      </w:rPr>
    </w:lvl>
    <w:lvl w:ilvl="2" w:tplc="04220005" w:tentative="1">
      <w:start w:val="1"/>
      <w:numFmt w:val="bullet"/>
      <w:lvlText w:val=""/>
      <w:lvlJc w:val="left"/>
      <w:pPr>
        <w:ind w:left="1950" w:hanging="360"/>
      </w:pPr>
      <w:rPr>
        <w:rFonts w:ascii="Wingdings" w:hAnsi="Wingdings" w:hint="default"/>
      </w:rPr>
    </w:lvl>
    <w:lvl w:ilvl="3" w:tplc="04220001" w:tentative="1">
      <w:start w:val="1"/>
      <w:numFmt w:val="bullet"/>
      <w:lvlText w:val=""/>
      <w:lvlJc w:val="left"/>
      <w:pPr>
        <w:ind w:left="2670" w:hanging="360"/>
      </w:pPr>
      <w:rPr>
        <w:rFonts w:ascii="Symbol" w:hAnsi="Symbol" w:hint="default"/>
      </w:rPr>
    </w:lvl>
    <w:lvl w:ilvl="4" w:tplc="04220003" w:tentative="1">
      <w:start w:val="1"/>
      <w:numFmt w:val="bullet"/>
      <w:lvlText w:val="o"/>
      <w:lvlJc w:val="left"/>
      <w:pPr>
        <w:ind w:left="3390" w:hanging="360"/>
      </w:pPr>
      <w:rPr>
        <w:rFonts w:ascii="Courier New" w:hAnsi="Courier New" w:cs="Courier New" w:hint="default"/>
      </w:rPr>
    </w:lvl>
    <w:lvl w:ilvl="5" w:tplc="04220005" w:tentative="1">
      <w:start w:val="1"/>
      <w:numFmt w:val="bullet"/>
      <w:lvlText w:val=""/>
      <w:lvlJc w:val="left"/>
      <w:pPr>
        <w:ind w:left="4110" w:hanging="360"/>
      </w:pPr>
      <w:rPr>
        <w:rFonts w:ascii="Wingdings" w:hAnsi="Wingdings" w:hint="default"/>
      </w:rPr>
    </w:lvl>
    <w:lvl w:ilvl="6" w:tplc="04220001" w:tentative="1">
      <w:start w:val="1"/>
      <w:numFmt w:val="bullet"/>
      <w:lvlText w:val=""/>
      <w:lvlJc w:val="left"/>
      <w:pPr>
        <w:ind w:left="4830" w:hanging="360"/>
      </w:pPr>
      <w:rPr>
        <w:rFonts w:ascii="Symbol" w:hAnsi="Symbol" w:hint="default"/>
      </w:rPr>
    </w:lvl>
    <w:lvl w:ilvl="7" w:tplc="04220003" w:tentative="1">
      <w:start w:val="1"/>
      <w:numFmt w:val="bullet"/>
      <w:lvlText w:val="o"/>
      <w:lvlJc w:val="left"/>
      <w:pPr>
        <w:ind w:left="5550" w:hanging="360"/>
      </w:pPr>
      <w:rPr>
        <w:rFonts w:ascii="Courier New" w:hAnsi="Courier New" w:cs="Courier New" w:hint="default"/>
      </w:rPr>
    </w:lvl>
    <w:lvl w:ilvl="8" w:tplc="04220005" w:tentative="1">
      <w:start w:val="1"/>
      <w:numFmt w:val="bullet"/>
      <w:lvlText w:val=""/>
      <w:lvlJc w:val="left"/>
      <w:pPr>
        <w:ind w:left="6270" w:hanging="360"/>
      </w:pPr>
      <w:rPr>
        <w:rFonts w:ascii="Wingdings" w:hAnsi="Wingdings" w:hint="default"/>
      </w:rPr>
    </w:lvl>
  </w:abstractNum>
  <w:abstractNum w:abstractNumId="24" w15:restartNumberingAfterBreak="0">
    <w:nsid w:val="57093212"/>
    <w:multiLevelType w:val="multilevel"/>
    <w:tmpl w:val="57093212"/>
    <w:lvl w:ilvl="0">
      <w:start w:val="21"/>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25" w15:restartNumberingAfterBreak="0">
    <w:nsid w:val="5FAE54F1"/>
    <w:multiLevelType w:val="hybridMultilevel"/>
    <w:tmpl w:val="6994F4CA"/>
    <w:lvl w:ilvl="0" w:tplc="A894A7BC">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6" w15:restartNumberingAfterBreak="0">
    <w:nsid w:val="602A7800"/>
    <w:multiLevelType w:val="hybridMultilevel"/>
    <w:tmpl w:val="F49A658A"/>
    <w:lvl w:ilvl="0" w:tplc="960246F8">
      <w:numFmt w:val="bullet"/>
      <w:lvlText w:val="-"/>
      <w:lvlJc w:val="left"/>
      <w:pPr>
        <w:ind w:left="2321" w:hanging="360"/>
      </w:pPr>
      <w:rPr>
        <w:rFonts w:ascii="Times New Roman" w:eastAsia="Times New Roman" w:hAnsi="Times New Roman" w:cs="Times New Roman"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27" w15:restartNumberingAfterBreak="0">
    <w:nsid w:val="62FD51F6"/>
    <w:multiLevelType w:val="hybridMultilevel"/>
    <w:tmpl w:val="1256D898"/>
    <w:lvl w:ilvl="0" w:tplc="2102A6C2">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8" w15:restartNumberingAfterBreak="0">
    <w:nsid w:val="65E54EFC"/>
    <w:multiLevelType w:val="hybridMultilevel"/>
    <w:tmpl w:val="C1DEDE3A"/>
    <w:lvl w:ilvl="0" w:tplc="9802167E">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67D65BE6"/>
    <w:multiLevelType w:val="hybridMultilevel"/>
    <w:tmpl w:val="B7F83BB2"/>
    <w:lvl w:ilvl="0" w:tplc="A39E6950">
      <w:start w:val="1"/>
      <w:numFmt w:val="decimal"/>
      <w:lvlText w:val="%1."/>
      <w:lvlJc w:val="left"/>
      <w:pPr>
        <w:ind w:left="2260" w:hanging="360"/>
      </w:pPr>
      <w:rPr>
        <w:rFonts w:ascii="Times New Roman" w:eastAsia="Times New Roman" w:hAnsi="Times New Roman" w:cs="Times New Roman" w:hint="default"/>
        <w:b w:val="0"/>
        <w:bCs w:val="0"/>
        <w:i w:val="0"/>
        <w:iCs w:val="0"/>
        <w:spacing w:val="0"/>
        <w:w w:val="99"/>
        <w:sz w:val="28"/>
        <w:szCs w:val="28"/>
        <w:lang w:val="uk-UA" w:eastAsia="en-US" w:bidi="ar-SA"/>
      </w:rPr>
    </w:lvl>
    <w:lvl w:ilvl="1" w:tplc="A1F4BF6A">
      <w:numFmt w:val="bullet"/>
      <w:lvlText w:val="•"/>
      <w:lvlJc w:val="left"/>
      <w:pPr>
        <w:ind w:left="3176" w:hanging="360"/>
      </w:pPr>
      <w:rPr>
        <w:lang w:val="uk-UA" w:eastAsia="en-US" w:bidi="ar-SA"/>
      </w:rPr>
    </w:lvl>
    <w:lvl w:ilvl="2" w:tplc="C2F27A6E">
      <w:numFmt w:val="bullet"/>
      <w:lvlText w:val="•"/>
      <w:lvlJc w:val="left"/>
      <w:pPr>
        <w:ind w:left="4092" w:hanging="360"/>
      </w:pPr>
      <w:rPr>
        <w:lang w:val="uk-UA" w:eastAsia="en-US" w:bidi="ar-SA"/>
      </w:rPr>
    </w:lvl>
    <w:lvl w:ilvl="3" w:tplc="6F880CB6">
      <w:numFmt w:val="bullet"/>
      <w:lvlText w:val="•"/>
      <w:lvlJc w:val="left"/>
      <w:pPr>
        <w:ind w:left="5009" w:hanging="360"/>
      </w:pPr>
      <w:rPr>
        <w:lang w:val="uk-UA" w:eastAsia="en-US" w:bidi="ar-SA"/>
      </w:rPr>
    </w:lvl>
    <w:lvl w:ilvl="4" w:tplc="0C243394">
      <w:numFmt w:val="bullet"/>
      <w:lvlText w:val="•"/>
      <w:lvlJc w:val="left"/>
      <w:pPr>
        <w:ind w:left="5925" w:hanging="360"/>
      </w:pPr>
      <w:rPr>
        <w:lang w:val="uk-UA" w:eastAsia="en-US" w:bidi="ar-SA"/>
      </w:rPr>
    </w:lvl>
    <w:lvl w:ilvl="5" w:tplc="1DD49ADE">
      <w:numFmt w:val="bullet"/>
      <w:lvlText w:val="•"/>
      <w:lvlJc w:val="left"/>
      <w:pPr>
        <w:ind w:left="6842" w:hanging="360"/>
      </w:pPr>
      <w:rPr>
        <w:lang w:val="uk-UA" w:eastAsia="en-US" w:bidi="ar-SA"/>
      </w:rPr>
    </w:lvl>
    <w:lvl w:ilvl="6" w:tplc="E450599E">
      <w:numFmt w:val="bullet"/>
      <w:lvlText w:val="•"/>
      <w:lvlJc w:val="left"/>
      <w:pPr>
        <w:ind w:left="7758" w:hanging="360"/>
      </w:pPr>
      <w:rPr>
        <w:lang w:val="uk-UA" w:eastAsia="en-US" w:bidi="ar-SA"/>
      </w:rPr>
    </w:lvl>
    <w:lvl w:ilvl="7" w:tplc="8544EFEE">
      <w:numFmt w:val="bullet"/>
      <w:lvlText w:val="•"/>
      <w:lvlJc w:val="left"/>
      <w:pPr>
        <w:ind w:left="8674" w:hanging="360"/>
      </w:pPr>
      <w:rPr>
        <w:lang w:val="uk-UA" w:eastAsia="en-US" w:bidi="ar-SA"/>
      </w:rPr>
    </w:lvl>
    <w:lvl w:ilvl="8" w:tplc="112E4E10">
      <w:numFmt w:val="bullet"/>
      <w:lvlText w:val="•"/>
      <w:lvlJc w:val="left"/>
      <w:pPr>
        <w:ind w:left="9591" w:hanging="360"/>
      </w:pPr>
      <w:rPr>
        <w:lang w:val="uk-UA" w:eastAsia="en-US" w:bidi="ar-SA"/>
      </w:rPr>
    </w:lvl>
  </w:abstractNum>
  <w:abstractNum w:abstractNumId="30" w15:restartNumberingAfterBreak="0">
    <w:nsid w:val="6D28547A"/>
    <w:multiLevelType w:val="hybridMultilevel"/>
    <w:tmpl w:val="026C44DE"/>
    <w:lvl w:ilvl="0" w:tplc="875AF98C">
      <w:numFmt w:val="bullet"/>
      <w:lvlText w:val="-"/>
      <w:lvlJc w:val="left"/>
      <w:pPr>
        <w:ind w:left="1440" w:hanging="360"/>
      </w:pPr>
      <w:rPr>
        <w:rFonts w:ascii="Times New Roman" w:eastAsia="Times New Roman" w:hAnsi="Times New Roman"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1" w15:restartNumberingAfterBreak="0">
    <w:nsid w:val="6D2E4B42"/>
    <w:multiLevelType w:val="hybridMultilevel"/>
    <w:tmpl w:val="DB7EEE70"/>
    <w:lvl w:ilvl="0" w:tplc="ED2651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15:restartNumberingAfterBreak="0">
    <w:nsid w:val="6E284E64"/>
    <w:multiLevelType w:val="hybridMultilevel"/>
    <w:tmpl w:val="ADFAC982"/>
    <w:lvl w:ilvl="0" w:tplc="93EC6D62">
      <w:numFmt w:val="bullet"/>
      <w:lvlText w:val="-"/>
      <w:lvlJc w:val="left"/>
      <w:pPr>
        <w:ind w:left="90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3" w15:restartNumberingAfterBreak="0">
    <w:nsid w:val="71603CD6"/>
    <w:multiLevelType w:val="hybridMultilevel"/>
    <w:tmpl w:val="1F041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6126995"/>
    <w:multiLevelType w:val="hybridMultilevel"/>
    <w:tmpl w:val="9D6A6444"/>
    <w:lvl w:ilvl="0" w:tplc="45E26CE2">
      <w:numFmt w:val="bullet"/>
      <w:lvlText w:val="-"/>
      <w:lvlJc w:val="left"/>
      <w:pPr>
        <w:ind w:left="2335" w:hanging="360"/>
      </w:pPr>
      <w:rPr>
        <w:rFonts w:ascii="Times New Roman" w:eastAsia="Times New Roman" w:hAnsi="Times New Roman" w:cs="Times New Roman" w:hint="default"/>
      </w:rPr>
    </w:lvl>
    <w:lvl w:ilvl="1" w:tplc="20000003">
      <w:start w:val="1"/>
      <w:numFmt w:val="decimal"/>
      <w:lvlText w:val="%2."/>
      <w:lvlJc w:val="left"/>
      <w:pPr>
        <w:tabs>
          <w:tab w:val="num" w:pos="1440"/>
        </w:tabs>
        <w:ind w:left="1440" w:hanging="360"/>
      </w:pPr>
    </w:lvl>
    <w:lvl w:ilvl="2" w:tplc="20000005">
      <w:start w:val="1"/>
      <w:numFmt w:val="decimal"/>
      <w:lvlText w:val="%3."/>
      <w:lvlJc w:val="left"/>
      <w:pPr>
        <w:tabs>
          <w:tab w:val="num" w:pos="2160"/>
        </w:tabs>
        <w:ind w:left="2160" w:hanging="360"/>
      </w:pPr>
    </w:lvl>
    <w:lvl w:ilvl="3" w:tplc="20000001">
      <w:start w:val="1"/>
      <w:numFmt w:val="decimal"/>
      <w:lvlText w:val="%4."/>
      <w:lvlJc w:val="left"/>
      <w:pPr>
        <w:tabs>
          <w:tab w:val="num" w:pos="2880"/>
        </w:tabs>
        <w:ind w:left="2880" w:hanging="360"/>
      </w:p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abstractNum w:abstractNumId="35" w15:restartNumberingAfterBreak="0">
    <w:nsid w:val="7DA04327"/>
    <w:multiLevelType w:val="hybridMultilevel"/>
    <w:tmpl w:val="CC764708"/>
    <w:lvl w:ilvl="0" w:tplc="45E26CE2">
      <w:numFmt w:val="bullet"/>
      <w:lvlText w:val="-"/>
      <w:lvlJc w:val="left"/>
      <w:pPr>
        <w:ind w:left="4745" w:hanging="360"/>
      </w:pPr>
      <w:rPr>
        <w:rFonts w:ascii="Times New Roman" w:eastAsia="Times New Roman" w:hAnsi="Times New Roman" w:cs="Times New Roman" w:hint="default"/>
      </w:rPr>
    </w:lvl>
    <w:lvl w:ilvl="1" w:tplc="20000003">
      <w:start w:val="1"/>
      <w:numFmt w:val="bullet"/>
      <w:lvlText w:val="o"/>
      <w:lvlJc w:val="left"/>
      <w:pPr>
        <w:ind w:left="3850" w:hanging="360"/>
      </w:pPr>
      <w:rPr>
        <w:rFonts w:ascii="Courier New" w:hAnsi="Courier New" w:cs="Courier New" w:hint="default"/>
      </w:rPr>
    </w:lvl>
    <w:lvl w:ilvl="2" w:tplc="20000005">
      <w:start w:val="1"/>
      <w:numFmt w:val="bullet"/>
      <w:lvlText w:val=""/>
      <w:lvlJc w:val="left"/>
      <w:pPr>
        <w:ind w:left="4570" w:hanging="360"/>
      </w:pPr>
      <w:rPr>
        <w:rFonts w:ascii="Wingdings" w:hAnsi="Wingdings" w:hint="default"/>
      </w:rPr>
    </w:lvl>
    <w:lvl w:ilvl="3" w:tplc="960246F8">
      <w:numFmt w:val="bullet"/>
      <w:lvlText w:val="-"/>
      <w:lvlJc w:val="left"/>
      <w:pPr>
        <w:ind w:left="5290" w:hanging="360"/>
      </w:pPr>
      <w:rPr>
        <w:rFonts w:ascii="Times New Roman" w:eastAsia="Times New Roman" w:hAnsi="Times New Roman" w:cs="Times New Roman" w:hint="default"/>
      </w:rPr>
    </w:lvl>
    <w:lvl w:ilvl="4" w:tplc="20000003">
      <w:start w:val="1"/>
      <w:numFmt w:val="decimal"/>
      <w:lvlText w:val="%5."/>
      <w:lvlJc w:val="left"/>
      <w:pPr>
        <w:tabs>
          <w:tab w:val="num" w:pos="3600"/>
        </w:tabs>
        <w:ind w:left="3600" w:hanging="360"/>
      </w:pPr>
    </w:lvl>
    <w:lvl w:ilvl="5" w:tplc="20000005">
      <w:start w:val="1"/>
      <w:numFmt w:val="decimal"/>
      <w:lvlText w:val="%6."/>
      <w:lvlJc w:val="left"/>
      <w:pPr>
        <w:tabs>
          <w:tab w:val="num" w:pos="4320"/>
        </w:tabs>
        <w:ind w:left="4320" w:hanging="360"/>
      </w:pPr>
    </w:lvl>
    <w:lvl w:ilvl="6" w:tplc="20000001">
      <w:start w:val="1"/>
      <w:numFmt w:val="decimal"/>
      <w:lvlText w:val="%7."/>
      <w:lvlJc w:val="left"/>
      <w:pPr>
        <w:tabs>
          <w:tab w:val="num" w:pos="5040"/>
        </w:tabs>
        <w:ind w:left="5040" w:hanging="360"/>
      </w:pPr>
    </w:lvl>
    <w:lvl w:ilvl="7" w:tplc="20000003">
      <w:start w:val="1"/>
      <w:numFmt w:val="decimal"/>
      <w:lvlText w:val="%8."/>
      <w:lvlJc w:val="left"/>
      <w:pPr>
        <w:tabs>
          <w:tab w:val="num" w:pos="5760"/>
        </w:tabs>
        <w:ind w:left="5760" w:hanging="360"/>
      </w:pPr>
    </w:lvl>
    <w:lvl w:ilvl="8" w:tplc="20000005">
      <w:start w:val="1"/>
      <w:numFmt w:val="decimal"/>
      <w:lvlText w:val="%9."/>
      <w:lvlJc w:val="left"/>
      <w:pPr>
        <w:tabs>
          <w:tab w:val="num" w:pos="6480"/>
        </w:tabs>
        <w:ind w:left="6480" w:hanging="360"/>
      </w:pPr>
    </w:lvl>
  </w:abstractNum>
  <w:num w:numId="1">
    <w:abstractNumId w:val="20"/>
  </w:num>
  <w:num w:numId="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2"/>
  </w:num>
  <w:num w:numId="10">
    <w:abstractNumId w:val="18"/>
  </w:num>
  <w:num w:numId="11">
    <w:abstractNumId w:val="30"/>
  </w:num>
  <w:num w:numId="12">
    <w:abstractNumId w:val="15"/>
  </w:num>
  <w:num w:numId="13">
    <w:abstractNumId w:val="25"/>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4"/>
  </w:num>
  <w:num w:numId="18">
    <w:abstractNumId w:val="8"/>
  </w:num>
  <w:num w:numId="19">
    <w:abstractNumId w:val="29"/>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num>
  <w:num w:numId="26">
    <w:abstractNumId w:val="5"/>
  </w:num>
  <w:num w:numId="27">
    <w:abstractNumId w:val="24"/>
  </w:num>
  <w:num w:numId="28">
    <w:abstractNumId w:val="28"/>
  </w:num>
  <w:num w:numId="29">
    <w:abstractNumId w:val="27"/>
  </w:num>
  <w:num w:numId="30">
    <w:abstractNumId w:val="6"/>
  </w:num>
  <w:num w:numId="31">
    <w:abstractNumId w:val="11"/>
  </w:num>
  <w:num w:numId="32">
    <w:abstractNumId w:val="17"/>
  </w:num>
  <w:num w:numId="33">
    <w:abstractNumId w:val="4"/>
  </w:num>
  <w:num w:numId="34">
    <w:abstractNumId w:val="2"/>
  </w:num>
  <w:num w:numId="35">
    <w:abstractNumId w:val="16"/>
  </w:num>
  <w:num w:numId="3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B31E5"/>
    <w:rsid w:val="0000145C"/>
    <w:rsid w:val="00001732"/>
    <w:rsid w:val="000151B2"/>
    <w:rsid w:val="00022229"/>
    <w:rsid w:val="00031772"/>
    <w:rsid w:val="0003685D"/>
    <w:rsid w:val="00040B92"/>
    <w:rsid w:val="00050E22"/>
    <w:rsid w:val="00053270"/>
    <w:rsid w:val="000577BE"/>
    <w:rsid w:val="00062FA2"/>
    <w:rsid w:val="00066A73"/>
    <w:rsid w:val="00067CA1"/>
    <w:rsid w:val="00067D87"/>
    <w:rsid w:val="00075B0E"/>
    <w:rsid w:val="00082247"/>
    <w:rsid w:val="0008308B"/>
    <w:rsid w:val="000846A1"/>
    <w:rsid w:val="0009656F"/>
    <w:rsid w:val="000A5F39"/>
    <w:rsid w:val="000B3EB0"/>
    <w:rsid w:val="000C76B0"/>
    <w:rsid w:val="000E4DE1"/>
    <w:rsid w:val="000E4EE9"/>
    <w:rsid w:val="00101E61"/>
    <w:rsid w:val="00102887"/>
    <w:rsid w:val="00102FA5"/>
    <w:rsid w:val="001034B2"/>
    <w:rsid w:val="0011336A"/>
    <w:rsid w:val="00113879"/>
    <w:rsid w:val="001146B7"/>
    <w:rsid w:val="0012487C"/>
    <w:rsid w:val="00124C83"/>
    <w:rsid w:val="001304F5"/>
    <w:rsid w:val="00130EB0"/>
    <w:rsid w:val="00133507"/>
    <w:rsid w:val="00133816"/>
    <w:rsid w:val="00137AB8"/>
    <w:rsid w:val="0014358E"/>
    <w:rsid w:val="0014492A"/>
    <w:rsid w:val="00147EFC"/>
    <w:rsid w:val="001524E3"/>
    <w:rsid w:val="00163591"/>
    <w:rsid w:val="00166F5E"/>
    <w:rsid w:val="00170A35"/>
    <w:rsid w:val="00170F08"/>
    <w:rsid w:val="00173180"/>
    <w:rsid w:val="001756BE"/>
    <w:rsid w:val="0018065B"/>
    <w:rsid w:val="0018527C"/>
    <w:rsid w:val="001859CC"/>
    <w:rsid w:val="001866B4"/>
    <w:rsid w:val="00190FBB"/>
    <w:rsid w:val="00194208"/>
    <w:rsid w:val="001A2C72"/>
    <w:rsid w:val="001A3E9A"/>
    <w:rsid w:val="001C3486"/>
    <w:rsid w:val="001C3558"/>
    <w:rsid w:val="001D06C4"/>
    <w:rsid w:val="001D06DA"/>
    <w:rsid w:val="001D624B"/>
    <w:rsid w:val="001E02EB"/>
    <w:rsid w:val="001E24DF"/>
    <w:rsid w:val="001E2CBB"/>
    <w:rsid w:val="001E4F3D"/>
    <w:rsid w:val="001F135B"/>
    <w:rsid w:val="002042BC"/>
    <w:rsid w:val="002073D5"/>
    <w:rsid w:val="002266C1"/>
    <w:rsid w:val="0023058B"/>
    <w:rsid w:val="002306B5"/>
    <w:rsid w:val="00230E23"/>
    <w:rsid w:val="00236424"/>
    <w:rsid w:val="00237230"/>
    <w:rsid w:val="002501DF"/>
    <w:rsid w:val="002503F7"/>
    <w:rsid w:val="00256CF2"/>
    <w:rsid w:val="00257494"/>
    <w:rsid w:val="00260078"/>
    <w:rsid w:val="00261540"/>
    <w:rsid w:val="00261E90"/>
    <w:rsid w:val="002670B7"/>
    <w:rsid w:val="00282B3E"/>
    <w:rsid w:val="0028336D"/>
    <w:rsid w:val="00287727"/>
    <w:rsid w:val="00287806"/>
    <w:rsid w:val="00292009"/>
    <w:rsid w:val="00292743"/>
    <w:rsid w:val="00292F52"/>
    <w:rsid w:val="00296ECF"/>
    <w:rsid w:val="002A2C2C"/>
    <w:rsid w:val="002A6611"/>
    <w:rsid w:val="002B1B3E"/>
    <w:rsid w:val="002B5431"/>
    <w:rsid w:val="002B54CB"/>
    <w:rsid w:val="002B7FC4"/>
    <w:rsid w:val="002C0FD1"/>
    <w:rsid w:val="002C1ECD"/>
    <w:rsid w:val="002C56FC"/>
    <w:rsid w:val="002D2931"/>
    <w:rsid w:val="002D3361"/>
    <w:rsid w:val="002D6BD7"/>
    <w:rsid w:val="002E31EC"/>
    <w:rsid w:val="002E3B97"/>
    <w:rsid w:val="002E3FC6"/>
    <w:rsid w:val="002E46B0"/>
    <w:rsid w:val="002E588F"/>
    <w:rsid w:val="002E75A2"/>
    <w:rsid w:val="003000B9"/>
    <w:rsid w:val="00320FD6"/>
    <w:rsid w:val="003225B7"/>
    <w:rsid w:val="0032701B"/>
    <w:rsid w:val="00327041"/>
    <w:rsid w:val="003300B9"/>
    <w:rsid w:val="00334113"/>
    <w:rsid w:val="00342DAD"/>
    <w:rsid w:val="003432E0"/>
    <w:rsid w:val="00352AFB"/>
    <w:rsid w:val="0035369E"/>
    <w:rsid w:val="003549A2"/>
    <w:rsid w:val="00356DFD"/>
    <w:rsid w:val="00360C76"/>
    <w:rsid w:val="00364D3C"/>
    <w:rsid w:val="003703EF"/>
    <w:rsid w:val="00374714"/>
    <w:rsid w:val="00382D09"/>
    <w:rsid w:val="00383526"/>
    <w:rsid w:val="00386BE2"/>
    <w:rsid w:val="003876E7"/>
    <w:rsid w:val="003901BB"/>
    <w:rsid w:val="00395B08"/>
    <w:rsid w:val="003A254F"/>
    <w:rsid w:val="003A4372"/>
    <w:rsid w:val="003B2382"/>
    <w:rsid w:val="003B5392"/>
    <w:rsid w:val="003B5A9B"/>
    <w:rsid w:val="003C1502"/>
    <w:rsid w:val="003C4036"/>
    <w:rsid w:val="003C4238"/>
    <w:rsid w:val="003C4641"/>
    <w:rsid w:val="003C63DF"/>
    <w:rsid w:val="003D3C2B"/>
    <w:rsid w:val="003D3C76"/>
    <w:rsid w:val="003E3FED"/>
    <w:rsid w:val="004067DC"/>
    <w:rsid w:val="00406E7D"/>
    <w:rsid w:val="004107A8"/>
    <w:rsid w:val="00415175"/>
    <w:rsid w:val="00421EE8"/>
    <w:rsid w:val="0042286F"/>
    <w:rsid w:val="00426806"/>
    <w:rsid w:val="00430086"/>
    <w:rsid w:val="00431016"/>
    <w:rsid w:val="0043303F"/>
    <w:rsid w:val="00435072"/>
    <w:rsid w:val="0043574E"/>
    <w:rsid w:val="00436925"/>
    <w:rsid w:val="00436FC1"/>
    <w:rsid w:val="00444106"/>
    <w:rsid w:val="004538F3"/>
    <w:rsid w:val="00455838"/>
    <w:rsid w:val="00457867"/>
    <w:rsid w:val="00466BBC"/>
    <w:rsid w:val="004817D1"/>
    <w:rsid w:val="00483195"/>
    <w:rsid w:val="00490AF2"/>
    <w:rsid w:val="0049220D"/>
    <w:rsid w:val="004923B7"/>
    <w:rsid w:val="0049502F"/>
    <w:rsid w:val="00496020"/>
    <w:rsid w:val="004A28B4"/>
    <w:rsid w:val="004A583A"/>
    <w:rsid w:val="004B089A"/>
    <w:rsid w:val="004B20D3"/>
    <w:rsid w:val="004C021F"/>
    <w:rsid w:val="004C6D94"/>
    <w:rsid w:val="004C7126"/>
    <w:rsid w:val="004D33BF"/>
    <w:rsid w:val="004E041D"/>
    <w:rsid w:val="004F627D"/>
    <w:rsid w:val="00500445"/>
    <w:rsid w:val="005032CC"/>
    <w:rsid w:val="00504C96"/>
    <w:rsid w:val="0050507E"/>
    <w:rsid w:val="00506089"/>
    <w:rsid w:val="005079FC"/>
    <w:rsid w:val="0051044B"/>
    <w:rsid w:val="0051361F"/>
    <w:rsid w:val="0051421E"/>
    <w:rsid w:val="00521033"/>
    <w:rsid w:val="00524DC2"/>
    <w:rsid w:val="00526328"/>
    <w:rsid w:val="00527C29"/>
    <w:rsid w:val="00544262"/>
    <w:rsid w:val="0054498E"/>
    <w:rsid w:val="00546551"/>
    <w:rsid w:val="0055103F"/>
    <w:rsid w:val="0055219B"/>
    <w:rsid w:val="00552D27"/>
    <w:rsid w:val="00552D78"/>
    <w:rsid w:val="00556E67"/>
    <w:rsid w:val="00560D04"/>
    <w:rsid w:val="005631D8"/>
    <w:rsid w:val="00564EE8"/>
    <w:rsid w:val="005717F1"/>
    <w:rsid w:val="00576E88"/>
    <w:rsid w:val="00580C11"/>
    <w:rsid w:val="00581A3D"/>
    <w:rsid w:val="00582026"/>
    <w:rsid w:val="00586161"/>
    <w:rsid w:val="00586BAB"/>
    <w:rsid w:val="0058701E"/>
    <w:rsid w:val="00590DF6"/>
    <w:rsid w:val="0059144D"/>
    <w:rsid w:val="005A2AF0"/>
    <w:rsid w:val="005A5710"/>
    <w:rsid w:val="005A5F5F"/>
    <w:rsid w:val="005B0A94"/>
    <w:rsid w:val="005C12F6"/>
    <w:rsid w:val="005C2955"/>
    <w:rsid w:val="005E5710"/>
    <w:rsid w:val="005F2F9C"/>
    <w:rsid w:val="005F59CD"/>
    <w:rsid w:val="005F6C09"/>
    <w:rsid w:val="00600F99"/>
    <w:rsid w:val="00602C7D"/>
    <w:rsid w:val="00603764"/>
    <w:rsid w:val="00604F55"/>
    <w:rsid w:val="00617B8D"/>
    <w:rsid w:val="00620396"/>
    <w:rsid w:val="00624D35"/>
    <w:rsid w:val="00625061"/>
    <w:rsid w:val="00625CBA"/>
    <w:rsid w:val="00627638"/>
    <w:rsid w:val="00632A5C"/>
    <w:rsid w:val="0065136F"/>
    <w:rsid w:val="00651681"/>
    <w:rsid w:val="00653106"/>
    <w:rsid w:val="00653DF7"/>
    <w:rsid w:val="006603D0"/>
    <w:rsid w:val="00663DEA"/>
    <w:rsid w:val="00670C92"/>
    <w:rsid w:val="006772C4"/>
    <w:rsid w:val="006844D8"/>
    <w:rsid w:val="0068640C"/>
    <w:rsid w:val="00686F24"/>
    <w:rsid w:val="006934B8"/>
    <w:rsid w:val="00697346"/>
    <w:rsid w:val="006A2990"/>
    <w:rsid w:val="006A3C95"/>
    <w:rsid w:val="006A5D00"/>
    <w:rsid w:val="006B14EA"/>
    <w:rsid w:val="006B1D2B"/>
    <w:rsid w:val="006B451D"/>
    <w:rsid w:val="006C4FCC"/>
    <w:rsid w:val="006C6E9E"/>
    <w:rsid w:val="006D346B"/>
    <w:rsid w:val="006D371E"/>
    <w:rsid w:val="006D7268"/>
    <w:rsid w:val="006E7639"/>
    <w:rsid w:val="006F41A1"/>
    <w:rsid w:val="006F4814"/>
    <w:rsid w:val="007011F9"/>
    <w:rsid w:val="0072091C"/>
    <w:rsid w:val="007250DC"/>
    <w:rsid w:val="00727333"/>
    <w:rsid w:val="0072785C"/>
    <w:rsid w:val="007354D6"/>
    <w:rsid w:val="00737D28"/>
    <w:rsid w:val="00744122"/>
    <w:rsid w:val="007446DC"/>
    <w:rsid w:val="007454B1"/>
    <w:rsid w:val="00745711"/>
    <w:rsid w:val="00751DF3"/>
    <w:rsid w:val="00761835"/>
    <w:rsid w:val="0076754D"/>
    <w:rsid w:val="00776B29"/>
    <w:rsid w:val="00780321"/>
    <w:rsid w:val="007855DE"/>
    <w:rsid w:val="00785A53"/>
    <w:rsid w:val="0079515C"/>
    <w:rsid w:val="007A1F10"/>
    <w:rsid w:val="007A49F8"/>
    <w:rsid w:val="007A52A3"/>
    <w:rsid w:val="007A56FB"/>
    <w:rsid w:val="007B6A94"/>
    <w:rsid w:val="007C28A9"/>
    <w:rsid w:val="007C6E79"/>
    <w:rsid w:val="007D18D6"/>
    <w:rsid w:val="007D5146"/>
    <w:rsid w:val="007D6CF3"/>
    <w:rsid w:val="007E0717"/>
    <w:rsid w:val="007E4C60"/>
    <w:rsid w:val="007F04B9"/>
    <w:rsid w:val="007F28FA"/>
    <w:rsid w:val="007F3F5F"/>
    <w:rsid w:val="007F65A0"/>
    <w:rsid w:val="00803A47"/>
    <w:rsid w:val="00805653"/>
    <w:rsid w:val="00806F12"/>
    <w:rsid w:val="00812D62"/>
    <w:rsid w:val="00814431"/>
    <w:rsid w:val="00821913"/>
    <w:rsid w:val="00824FB2"/>
    <w:rsid w:val="00825D6D"/>
    <w:rsid w:val="00826253"/>
    <w:rsid w:val="00830443"/>
    <w:rsid w:val="0083575E"/>
    <w:rsid w:val="008414CD"/>
    <w:rsid w:val="008421AD"/>
    <w:rsid w:val="008435AC"/>
    <w:rsid w:val="00843A46"/>
    <w:rsid w:val="008457A1"/>
    <w:rsid w:val="0085078A"/>
    <w:rsid w:val="00851485"/>
    <w:rsid w:val="0086603D"/>
    <w:rsid w:val="00867D6C"/>
    <w:rsid w:val="00876DAE"/>
    <w:rsid w:val="00880731"/>
    <w:rsid w:val="008812A6"/>
    <w:rsid w:val="00885C18"/>
    <w:rsid w:val="00895554"/>
    <w:rsid w:val="00896DA2"/>
    <w:rsid w:val="008A3311"/>
    <w:rsid w:val="008A4DDB"/>
    <w:rsid w:val="008A7269"/>
    <w:rsid w:val="008B3158"/>
    <w:rsid w:val="008B31E5"/>
    <w:rsid w:val="008B4CF1"/>
    <w:rsid w:val="008B501E"/>
    <w:rsid w:val="008B591A"/>
    <w:rsid w:val="008C53B6"/>
    <w:rsid w:val="008C5A2F"/>
    <w:rsid w:val="008D0FDE"/>
    <w:rsid w:val="008D2BFC"/>
    <w:rsid w:val="008D56FF"/>
    <w:rsid w:val="008D7D0A"/>
    <w:rsid w:val="008E1A6F"/>
    <w:rsid w:val="008E56EB"/>
    <w:rsid w:val="008E69C5"/>
    <w:rsid w:val="008F4997"/>
    <w:rsid w:val="009013F4"/>
    <w:rsid w:val="00903AA6"/>
    <w:rsid w:val="0090706B"/>
    <w:rsid w:val="0090710B"/>
    <w:rsid w:val="00913202"/>
    <w:rsid w:val="0091350B"/>
    <w:rsid w:val="00915EFC"/>
    <w:rsid w:val="00917B47"/>
    <w:rsid w:val="009242E9"/>
    <w:rsid w:val="00936EF3"/>
    <w:rsid w:val="0094141A"/>
    <w:rsid w:val="00942700"/>
    <w:rsid w:val="00945266"/>
    <w:rsid w:val="0095241A"/>
    <w:rsid w:val="0095303F"/>
    <w:rsid w:val="00961DEC"/>
    <w:rsid w:val="0096496C"/>
    <w:rsid w:val="00972306"/>
    <w:rsid w:val="00977E64"/>
    <w:rsid w:val="00980623"/>
    <w:rsid w:val="00981DC5"/>
    <w:rsid w:val="00982DB8"/>
    <w:rsid w:val="0098357B"/>
    <w:rsid w:val="00985090"/>
    <w:rsid w:val="009851A4"/>
    <w:rsid w:val="00990C9E"/>
    <w:rsid w:val="00993D7A"/>
    <w:rsid w:val="00995A56"/>
    <w:rsid w:val="00995F45"/>
    <w:rsid w:val="009A4A1A"/>
    <w:rsid w:val="009A4CF0"/>
    <w:rsid w:val="009A6AA4"/>
    <w:rsid w:val="009A7ADF"/>
    <w:rsid w:val="009B0257"/>
    <w:rsid w:val="009B0739"/>
    <w:rsid w:val="009B1DA0"/>
    <w:rsid w:val="009B56EA"/>
    <w:rsid w:val="009B632A"/>
    <w:rsid w:val="009C1B6B"/>
    <w:rsid w:val="009C255D"/>
    <w:rsid w:val="009C44BE"/>
    <w:rsid w:val="009C478B"/>
    <w:rsid w:val="009C66DA"/>
    <w:rsid w:val="009E11B2"/>
    <w:rsid w:val="009E35AB"/>
    <w:rsid w:val="009F103D"/>
    <w:rsid w:val="00A1131B"/>
    <w:rsid w:val="00A14464"/>
    <w:rsid w:val="00A22314"/>
    <w:rsid w:val="00A22F8B"/>
    <w:rsid w:val="00A24588"/>
    <w:rsid w:val="00A354EE"/>
    <w:rsid w:val="00A375F4"/>
    <w:rsid w:val="00A37B29"/>
    <w:rsid w:val="00A43B28"/>
    <w:rsid w:val="00A43EC2"/>
    <w:rsid w:val="00A45B56"/>
    <w:rsid w:val="00A4661B"/>
    <w:rsid w:val="00A5342E"/>
    <w:rsid w:val="00A60CF1"/>
    <w:rsid w:val="00A61BAB"/>
    <w:rsid w:val="00A63A45"/>
    <w:rsid w:val="00A64DE3"/>
    <w:rsid w:val="00A65667"/>
    <w:rsid w:val="00A72676"/>
    <w:rsid w:val="00A734D8"/>
    <w:rsid w:val="00A76104"/>
    <w:rsid w:val="00A80F88"/>
    <w:rsid w:val="00A83793"/>
    <w:rsid w:val="00A84175"/>
    <w:rsid w:val="00AA0454"/>
    <w:rsid w:val="00AA103C"/>
    <w:rsid w:val="00AA391B"/>
    <w:rsid w:val="00AA587E"/>
    <w:rsid w:val="00AA6984"/>
    <w:rsid w:val="00AB1C26"/>
    <w:rsid w:val="00AB34FA"/>
    <w:rsid w:val="00AB4EDA"/>
    <w:rsid w:val="00AB57F7"/>
    <w:rsid w:val="00AC057E"/>
    <w:rsid w:val="00AC0DD7"/>
    <w:rsid w:val="00AC7BD6"/>
    <w:rsid w:val="00AD7756"/>
    <w:rsid w:val="00AE32BF"/>
    <w:rsid w:val="00AE65EC"/>
    <w:rsid w:val="00AE78C9"/>
    <w:rsid w:val="00AE7A7C"/>
    <w:rsid w:val="00AE7C22"/>
    <w:rsid w:val="00AF0ACD"/>
    <w:rsid w:val="00AF10CB"/>
    <w:rsid w:val="00AF3BFC"/>
    <w:rsid w:val="00AF7CD9"/>
    <w:rsid w:val="00B01330"/>
    <w:rsid w:val="00B04111"/>
    <w:rsid w:val="00B04141"/>
    <w:rsid w:val="00B06634"/>
    <w:rsid w:val="00B06B43"/>
    <w:rsid w:val="00B13A17"/>
    <w:rsid w:val="00B16522"/>
    <w:rsid w:val="00B233B7"/>
    <w:rsid w:val="00B273B2"/>
    <w:rsid w:val="00B336D4"/>
    <w:rsid w:val="00B34D30"/>
    <w:rsid w:val="00B36B12"/>
    <w:rsid w:val="00B37178"/>
    <w:rsid w:val="00B47321"/>
    <w:rsid w:val="00B52458"/>
    <w:rsid w:val="00B626E2"/>
    <w:rsid w:val="00B92CC8"/>
    <w:rsid w:val="00B96AE6"/>
    <w:rsid w:val="00BA6CB7"/>
    <w:rsid w:val="00BA718B"/>
    <w:rsid w:val="00BB112B"/>
    <w:rsid w:val="00BB1B74"/>
    <w:rsid w:val="00BB2BC3"/>
    <w:rsid w:val="00BB7B2F"/>
    <w:rsid w:val="00BC0D66"/>
    <w:rsid w:val="00BC1FBF"/>
    <w:rsid w:val="00BC3B96"/>
    <w:rsid w:val="00BC46E0"/>
    <w:rsid w:val="00BC5742"/>
    <w:rsid w:val="00BC75E8"/>
    <w:rsid w:val="00BD2BF8"/>
    <w:rsid w:val="00BD537B"/>
    <w:rsid w:val="00BD601A"/>
    <w:rsid w:val="00BD7314"/>
    <w:rsid w:val="00BE0E88"/>
    <w:rsid w:val="00BE48C7"/>
    <w:rsid w:val="00BE7360"/>
    <w:rsid w:val="00BF3282"/>
    <w:rsid w:val="00BF5180"/>
    <w:rsid w:val="00BF6681"/>
    <w:rsid w:val="00C016F7"/>
    <w:rsid w:val="00C07049"/>
    <w:rsid w:val="00C167F7"/>
    <w:rsid w:val="00C24AA7"/>
    <w:rsid w:val="00C2669B"/>
    <w:rsid w:val="00C3002C"/>
    <w:rsid w:val="00C32C64"/>
    <w:rsid w:val="00C351D9"/>
    <w:rsid w:val="00C37A34"/>
    <w:rsid w:val="00C37CAF"/>
    <w:rsid w:val="00C40403"/>
    <w:rsid w:val="00C44EAF"/>
    <w:rsid w:val="00C47F8B"/>
    <w:rsid w:val="00C50E76"/>
    <w:rsid w:val="00C5564D"/>
    <w:rsid w:val="00C70929"/>
    <w:rsid w:val="00C7242E"/>
    <w:rsid w:val="00C7543F"/>
    <w:rsid w:val="00C75511"/>
    <w:rsid w:val="00C873F4"/>
    <w:rsid w:val="00C91407"/>
    <w:rsid w:val="00C929F4"/>
    <w:rsid w:val="00C97064"/>
    <w:rsid w:val="00CB63F0"/>
    <w:rsid w:val="00CC0207"/>
    <w:rsid w:val="00CC31D1"/>
    <w:rsid w:val="00CC3BD5"/>
    <w:rsid w:val="00CC7486"/>
    <w:rsid w:val="00CD0A13"/>
    <w:rsid w:val="00CD579E"/>
    <w:rsid w:val="00CE73C3"/>
    <w:rsid w:val="00CF1AF5"/>
    <w:rsid w:val="00CF4992"/>
    <w:rsid w:val="00CF646D"/>
    <w:rsid w:val="00D00002"/>
    <w:rsid w:val="00D078C0"/>
    <w:rsid w:val="00D13AA4"/>
    <w:rsid w:val="00D304C0"/>
    <w:rsid w:val="00D306A9"/>
    <w:rsid w:val="00D3419E"/>
    <w:rsid w:val="00D40E49"/>
    <w:rsid w:val="00D439C9"/>
    <w:rsid w:val="00D43C93"/>
    <w:rsid w:val="00D44A41"/>
    <w:rsid w:val="00D45DD7"/>
    <w:rsid w:val="00D54D5C"/>
    <w:rsid w:val="00D60816"/>
    <w:rsid w:val="00D60E7A"/>
    <w:rsid w:val="00D63999"/>
    <w:rsid w:val="00D65B34"/>
    <w:rsid w:val="00D65DD5"/>
    <w:rsid w:val="00D678D3"/>
    <w:rsid w:val="00D76127"/>
    <w:rsid w:val="00D854C2"/>
    <w:rsid w:val="00D8659D"/>
    <w:rsid w:val="00D956CB"/>
    <w:rsid w:val="00D971FF"/>
    <w:rsid w:val="00DA1BAC"/>
    <w:rsid w:val="00DA609D"/>
    <w:rsid w:val="00DA69EF"/>
    <w:rsid w:val="00DA79EF"/>
    <w:rsid w:val="00DB0DEE"/>
    <w:rsid w:val="00DB485D"/>
    <w:rsid w:val="00DC03ED"/>
    <w:rsid w:val="00DC23E3"/>
    <w:rsid w:val="00DC75EB"/>
    <w:rsid w:val="00DD28FD"/>
    <w:rsid w:val="00DD4802"/>
    <w:rsid w:val="00DD4807"/>
    <w:rsid w:val="00DD6139"/>
    <w:rsid w:val="00DF1490"/>
    <w:rsid w:val="00DF1C2C"/>
    <w:rsid w:val="00E00DFB"/>
    <w:rsid w:val="00E0485D"/>
    <w:rsid w:val="00E057BB"/>
    <w:rsid w:val="00E07A2E"/>
    <w:rsid w:val="00E17106"/>
    <w:rsid w:val="00E2238A"/>
    <w:rsid w:val="00E276B1"/>
    <w:rsid w:val="00E4328B"/>
    <w:rsid w:val="00E54153"/>
    <w:rsid w:val="00E5677C"/>
    <w:rsid w:val="00E60B82"/>
    <w:rsid w:val="00E7167E"/>
    <w:rsid w:val="00E722A3"/>
    <w:rsid w:val="00E76365"/>
    <w:rsid w:val="00E7642A"/>
    <w:rsid w:val="00E848AD"/>
    <w:rsid w:val="00E92526"/>
    <w:rsid w:val="00E94080"/>
    <w:rsid w:val="00EA7A06"/>
    <w:rsid w:val="00EB0145"/>
    <w:rsid w:val="00EB508D"/>
    <w:rsid w:val="00EB7CCF"/>
    <w:rsid w:val="00EC07BA"/>
    <w:rsid w:val="00EC5FD9"/>
    <w:rsid w:val="00ED1BA3"/>
    <w:rsid w:val="00ED415D"/>
    <w:rsid w:val="00ED43BF"/>
    <w:rsid w:val="00EE6C6F"/>
    <w:rsid w:val="00EF4729"/>
    <w:rsid w:val="00EF506C"/>
    <w:rsid w:val="00EF5D96"/>
    <w:rsid w:val="00EF6CCE"/>
    <w:rsid w:val="00F00BBE"/>
    <w:rsid w:val="00F05196"/>
    <w:rsid w:val="00F13E31"/>
    <w:rsid w:val="00F20B06"/>
    <w:rsid w:val="00F22D49"/>
    <w:rsid w:val="00F248C5"/>
    <w:rsid w:val="00F30478"/>
    <w:rsid w:val="00F31A03"/>
    <w:rsid w:val="00F31D12"/>
    <w:rsid w:val="00F35B7E"/>
    <w:rsid w:val="00F360C1"/>
    <w:rsid w:val="00F40F79"/>
    <w:rsid w:val="00F42A92"/>
    <w:rsid w:val="00F51881"/>
    <w:rsid w:val="00F525C1"/>
    <w:rsid w:val="00F56215"/>
    <w:rsid w:val="00F737FB"/>
    <w:rsid w:val="00F76BC0"/>
    <w:rsid w:val="00F8046A"/>
    <w:rsid w:val="00F81952"/>
    <w:rsid w:val="00F82622"/>
    <w:rsid w:val="00F829F8"/>
    <w:rsid w:val="00FB25F5"/>
    <w:rsid w:val="00FB69D3"/>
    <w:rsid w:val="00FC2E6E"/>
    <w:rsid w:val="00FC5402"/>
    <w:rsid w:val="00FD2D20"/>
    <w:rsid w:val="00FD5FCE"/>
    <w:rsid w:val="00FE46FE"/>
    <w:rsid w:val="00FE6359"/>
    <w:rsid w:val="00FE6517"/>
    <w:rsid w:val="00FE681E"/>
    <w:rsid w:val="00FE708A"/>
    <w:rsid w:val="00FF3FD6"/>
    <w:rsid w:val="00FF52AE"/>
    <w:rsid w:val="00FF6E43"/>
    <w:rsid w:val="00FF7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E94BC"/>
  <w15:docId w15:val="{CE34283C-BEAE-4BE0-B206-FD25DD27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E5"/>
    <w:rPr>
      <w:rFonts w:ascii="Calibri" w:eastAsia="Times New Roman" w:hAnsi="Calibri" w:cs="Times New Roman"/>
      <w:lang w:eastAsia="ru-RU"/>
    </w:rPr>
  </w:style>
  <w:style w:type="paragraph" w:styleId="1">
    <w:name w:val="heading 1"/>
    <w:basedOn w:val="a"/>
    <w:link w:val="10"/>
    <w:uiPriority w:val="9"/>
    <w:qFormat/>
    <w:rsid w:val="00EC07BA"/>
    <w:pPr>
      <w:spacing w:before="100" w:beforeAutospacing="1" w:after="100" w:afterAutospacing="1" w:line="240" w:lineRule="auto"/>
      <w:outlineLvl w:val="0"/>
    </w:pPr>
    <w:rPr>
      <w:rFonts w:ascii="Times New Roman" w:hAnsi="Times New Roman"/>
      <w:b/>
      <w:bCs/>
      <w:kern w:val="36"/>
      <w:sz w:val="48"/>
      <w:szCs w:val="48"/>
      <w:lang w:eastAsia="uk-UA"/>
    </w:rPr>
  </w:style>
  <w:style w:type="paragraph" w:styleId="2">
    <w:name w:val="heading 2"/>
    <w:basedOn w:val="a"/>
    <w:link w:val="20"/>
    <w:uiPriority w:val="9"/>
    <w:qFormat/>
    <w:rsid w:val="00EC07BA"/>
    <w:pPr>
      <w:spacing w:before="100" w:beforeAutospacing="1" w:after="100" w:afterAutospacing="1" w:line="240" w:lineRule="auto"/>
      <w:outlineLvl w:val="1"/>
    </w:pPr>
    <w:rPr>
      <w:rFonts w:ascii="Times New Roman" w:hAnsi="Times New Roman"/>
      <w:b/>
      <w:bCs/>
      <w:sz w:val="36"/>
      <w:szCs w:val="36"/>
      <w:lang w:eastAsia="uk-UA"/>
    </w:rPr>
  </w:style>
  <w:style w:type="paragraph" w:styleId="3">
    <w:name w:val="heading 3"/>
    <w:basedOn w:val="a"/>
    <w:link w:val="30"/>
    <w:uiPriority w:val="9"/>
    <w:qFormat/>
    <w:rsid w:val="00C7242E"/>
    <w:pPr>
      <w:spacing w:before="100" w:beforeAutospacing="1" w:after="100" w:afterAutospacing="1" w:line="240" w:lineRule="auto"/>
      <w:outlineLvl w:val="2"/>
    </w:pPr>
    <w:rPr>
      <w:rFonts w:ascii="Times New Roman" w:hAnsi="Times New Roman"/>
      <w:b/>
      <w:bCs/>
      <w:sz w:val="27"/>
      <w:szCs w:val="27"/>
      <w:lang w:val="ru-RU"/>
    </w:rPr>
  </w:style>
  <w:style w:type="paragraph" w:styleId="4">
    <w:name w:val="heading 4"/>
    <w:basedOn w:val="a"/>
    <w:next w:val="a"/>
    <w:link w:val="40"/>
    <w:uiPriority w:val="9"/>
    <w:semiHidden/>
    <w:unhideWhenUsed/>
    <w:qFormat/>
    <w:rsid w:val="00995F45"/>
    <w:pPr>
      <w:keepNext/>
      <w:keepLines/>
      <w:spacing w:before="200" w:after="0"/>
      <w:outlineLvl w:val="3"/>
    </w:pPr>
    <w:rPr>
      <w:rFonts w:asciiTheme="majorHAnsi" w:eastAsiaTheme="majorEastAsia" w:hAnsiTheme="majorHAnsi" w:cstheme="majorBidi"/>
      <w:b/>
      <w:bCs/>
      <w:i/>
      <w:iCs/>
      <w:color w:val="4F81BD" w:themeColor="accent1"/>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5653"/>
    <w:rPr>
      <w:color w:val="0000FF"/>
      <w:u w:val="single"/>
    </w:rPr>
  </w:style>
  <w:style w:type="paragraph" w:styleId="a4">
    <w:name w:val="No Spacing"/>
    <w:link w:val="a5"/>
    <w:uiPriority w:val="1"/>
    <w:qFormat/>
    <w:rsid w:val="004A28B4"/>
    <w:pPr>
      <w:spacing w:after="0" w:line="240" w:lineRule="auto"/>
    </w:pPr>
    <w:rPr>
      <w:rFonts w:ascii="Calibri" w:eastAsia="Times New Roman" w:hAnsi="Calibri" w:cs="Times New Roman"/>
      <w:lang w:eastAsia="ru-RU"/>
    </w:rPr>
  </w:style>
  <w:style w:type="paragraph" w:styleId="a6">
    <w:name w:val="List Paragraph"/>
    <w:aliases w:val="Mummuga loetelu,Loendi lõik,2,просто,List Paragraph1,Абзац списка3,Абзац списка11,List Paragraph1 Знак Знак,Colorful List - Accent 11,No Spacing1,List Paragraph11,List Paragraph2,Абзац списка21,Dot pt,Bullet 1"/>
    <w:basedOn w:val="a"/>
    <w:link w:val="a7"/>
    <w:uiPriority w:val="34"/>
    <w:qFormat/>
    <w:rsid w:val="001E4F3D"/>
    <w:pPr>
      <w:ind w:left="720"/>
      <w:contextualSpacing/>
    </w:pPr>
  </w:style>
  <w:style w:type="paragraph" w:styleId="a8">
    <w:name w:val="Normal (Web)"/>
    <w:basedOn w:val="a"/>
    <w:uiPriority w:val="99"/>
    <w:unhideWhenUsed/>
    <w:rsid w:val="00386BE2"/>
    <w:pPr>
      <w:spacing w:before="100" w:beforeAutospacing="1" w:after="100" w:afterAutospacing="1" w:line="240" w:lineRule="auto"/>
    </w:pPr>
    <w:rPr>
      <w:rFonts w:ascii="Times New Roman" w:hAnsi="Times New Roman"/>
      <w:sz w:val="24"/>
      <w:szCs w:val="24"/>
      <w:lang w:eastAsia="uk-UA"/>
    </w:rPr>
  </w:style>
  <w:style w:type="paragraph" w:styleId="31">
    <w:name w:val="Body Text Indent 3"/>
    <w:basedOn w:val="a"/>
    <w:link w:val="32"/>
    <w:rsid w:val="00386BE2"/>
    <w:pPr>
      <w:spacing w:after="0" w:line="240" w:lineRule="auto"/>
      <w:ind w:firstLine="708"/>
      <w:jc w:val="both"/>
    </w:pPr>
    <w:rPr>
      <w:rFonts w:ascii="Times New Roman" w:hAnsi="Times New Roman"/>
      <w:sz w:val="28"/>
      <w:szCs w:val="28"/>
    </w:rPr>
  </w:style>
  <w:style w:type="character" w:customStyle="1" w:styleId="32">
    <w:name w:val="Основний текст з відступом 3 Знак"/>
    <w:basedOn w:val="a0"/>
    <w:link w:val="31"/>
    <w:rsid w:val="00386BE2"/>
    <w:rPr>
      <w:rFonts w:ascii="Times New Roman" w:eastAsia="Times New Roman" w:hAnsi="Times New Roman" w:cs="Times New Roman"/>
      <w:sz w:val="28"/>
      <w:szCs w:val="28"/>
      <w:lang w:eastAsia="ru-RU"/>
    </w:rPr>
  </w:style>
  <w:style w:type="character" w:customStyle="1" w:styleId="a5">
    <w:name w:val="Без інтервалів Знак"/>
    <w:link w:val="a4"/>
    <w:uiPriority w:val="1"/>
    <w:qFormat/>
    <w:locked/>
    <w:rsid w:val="00386BE2"/>
    <w:rPr>
      <w:rFonts w:ascii="Calibri" w:eastAsia="Times New Roman" w:hAnsi="Calibri" w:cs="Times New Roman"/>
      <w:lang w:eastAsia="ru-RU"/>
    </w:rPr>
  </w:style>
  <w:style w:type="paragraph" w:customStyle="1" w:styleId="msonormalcxspmiddle">
    <w:name w:val="msonormalcxspmiddle"/>
    <w:basedOn w:val="a"/>
    <w:rsid w:val="00386BE2"/>
    <w:pPr>
      <w:spacing w:before="100" w:beforeAutospacing="1" w:after="100" w:afterAutospacing="1" w:line="240" w:lineRule="auto"/>
    </w:pPr>
    <w:rPr>
      <w:rFonts w:ascii="Times New Roman" w:hAnsi="Times New Roman"/>
      <w:sz w:val="24"/>
      <w:szCs w:val="24"/>
      <w:lang w:val="ru-RU"/>
    </w:rPr>
  </w:style>
  <w:style w:type="paragraph" w:styleId="a9">
    <w:name w:val="Body Text Indent"/>
    <w:basedOn w:val="a"/>
    <w:link w:val="aa"/>
    <w:unhideWhenUsed/>
    <w:rsid w:val="00386BE2"/>
    <w:pPr>
      <w:spacing w:after="120"/>
      <w:ind w:left="283"/>
    </w:pPr>
  </w:style>
  <w:style w:type="character" w:customStyle="1" w:styleId="aa">
    <w:name w:val="Основний текст з відступом Знак"/>
    <w:basedOn w:val="a0"/>
    <w:link w:val="a9"/>
    <w:rsid w:val="00386BE2"/>
    <w:rPr>
      <w:rFonts w:ascii="Calibri" w:eastAsia="Times New Roman" w:hAnsi="Calibri" w:cs="Times New Roman"/>
      <w:lang w:eastAsia="ru-RU"/>
    </w:rPr>
  </w:style>
  <w:style w:type="paragraph" w:styleId="ab">
    <w:name w:val="Body Text"/>
    <w:basedOn w:val="a"/>
    <w:link w:val="ac"/>
    <w:uiPriority w:val="99"/>
    <w:unhideWhenUsed/>
    <w:rsid w:val="00386BE2"/>
    <w:pPr>
      <w:spacing w:after="120"/>
    </w:pPr>
  </w:style>
  <w:style w:type="character" w:customStyle="1" w:styleId="ac">
    <w:name w:val="Основний текст Знак"/>
    <w:basedOn w:val="a0"/>
    <w:link w:val="ab"/>
    <w:uiPriority w:val="99"/>
    <w:rsid w:val="00386BE2"/>
    <w:rPr>
      <w:rFonts w:ascii="Calibri" w:eastAsia="Times New Roman" w:hAnsi="Calibri" w:cs="Times New Roman"/>
      <w:lang w:eastAsia="ru-RU"/>
    </w:rPr>
  </w:style>
  <w:style w:type="paragraph" w:customStyle="1" w:styleId="Just">
    <w:name w:val="Just"/>
    <w:rsid w:val="00386BE2"/>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d">
    <w:name w:val="Block Text"/>
    <w:basedOn w:val="a"/>
    <w:rsid w:val="00386BE2"/>
    <w:pPr>
      <w:spacing w:after="0" w:line="240" w:lineRule="auto"/>
      <w:ind w:left="567" w:right="-284" w:firstLine="851"/>
      <w:jc w:val="both"/>
    </w:pPr>
    <w:rPr>
      <w:rFonts w:ascii="Times New Roman" w:hAnsi="Times New Roman"/>
      <w:sz w:val="28"/>
      <w:szCs w:val="20"/>
      <w:lang w:eastAsia="uk-UA"/>
    </w:rPr>
  </w:style>
  <w:style w:type="character" w:customStyle="1" w:styleId="21">
    <w:name w:val="Основний текст (2)_"/>
    <w:link w:val="22"/>
    <w:rsid w:val="00386BE2"/>
    <w:rPr>
      <w:sz w:val="26"/>
      <w:szCs w:val="26"/>
      <w:shd w:val="clear" w:color="auto" w:fill="FFFFFF"/>
    </w:rPr>
  </w:style>
  <w:style w:type="paragraph" w:customStyle="1" w:styleId="22">
    <w:name w:val="Основний текст (2)"/>
    <w:basedOn w:val="a"/>
    <w:link w:val="21"/>
    <w:rsid w:val="00386BE2"/>
    <w:pPr>
      <w:widowControl w:val="0"/>
      <w:shd w:val="clear" w:color="auto" w:fill="FFFFFF"/>
      <w:spacing w:after="0" w:line="317" w:lineRule="exact"/>
      <w:ind w:firstLine="560"/>
      <w:jc w:val="both"/>
    </w:pPr>
    <w:rPr>
      <w:rFonts w:asciiTheme="minorHAnsi" w:eastAsiaTheme="minorHAnsi" w:hAnsiTheme="minorHAnsi" w:cstheme="minorBidi"/>
      <w:sz w:val="26"/>
      <w:szCs w:val="26"/>
      <w:lang w:eastAsia="en-US"/>
    </w:rPr>
  </w:style>
  <w:style w:type="character" w:styleId="ae">
    <w:name w:val="Emphasis"/>
    <w:basedOn w:val="a0"/>
    <w:uiPriority w:val="20"/>
    <w:qFormat/>
    <w:rsid w:val="00B47321"/>
    <w:rPr>
      <w:i/>
      <w:iCs/>
    </w:rPr>
  </w:style>
  <w:style w:type="character" w:styleId="af">
    <w:name w:val="Strong"/>
    <w:qFormat/>
    <w:rsid w:val="009B1DA0"/>
    <w:rPr>
      <w:rFonts w:cs="Times New Roman"/>
      <w:b/>
      <w:bCs/>
    </w:rPr>
  </w:style>
  <w:style w:type="character" w:customStyle="1" w:styleId="apple-converted-space">
    <w:name w:val="apple-converted-space"/>
    <w:basedOn w:val="a0"/>
    <w:rsid w:val="009B1DA0"/>
  </w:style>
  <w:style w:type="character" w:customStyle="1" w:styleId="docdata">
    <w:name w:val="docdata"/>
    <w:aliases w:val="docy,v5,2802,baiaagaaboqcaaadkakaaau2cqaaaaaaaaaaaaaaaaaaaaaaaaaaaaaaaaaaaaaaaaaaaaaaaaaaaaaaaaaaaaaaaaaaaaaaaaaaaaaaaaaaaaaaaaaaaaaaaaaaaaaaaaaaaaaaaaaaaaaaaaaaaaaaaaaaaaaaaaaaaaaaaaaaaaaaaaaaaaaaaaaaaaaaaaaaaaaaaaaaaaaaaaaaaaaaaaaaaaaaaaaaaaaa"/>
    <w:basedOn w:val="a0"/>
    <w:rsid w:val="009B1DA0"/>
  </w:style>
  <w:style w:type="paragraph" w:customStyle="1" w:styleId="description">
    <w:name w:val="description"/>
    <w:basedOn w:val="a"/>
    <w:uiPriority w:val="99"/>
    <w:rsid w:val="00B36B12"/>
    <w:pPr>
      <w:spacing w:before="100" w:beforeAutospacing="1" w:after="100" w:afterAutospacing="1" w:line="240" w:lineRule="auto"/>
    </w:pPr>
    <w:rPr>
      <w:rFonts w:ascii="Times New Roman" w:hAnsi="Times New Roman"/>
      <w:sz w:val="24"/>
      <w:szCs w:val="24"/>
      <w:lang w:eastAsia="uk-UA"/>
    </w:rPr>
  </w:style>
  <w:style w:type="paragraph" w:styleId="af0">
    <w:name w:val="Plain Text"/>
    <w:basedOn w:val="a"/>
    <w:link w:val="af1"/>
    <w:unhideWhenUsed/>
    <w:rsid w:val="00586161"/>
    <w:rPr>
      <w:rFonts w:ascii="Courier New" w:hAnsi="Courier New"/>
      <w:noProof/>
      <w:sz w:val="20"/>
      <w:szCs w:val="20"/>
      <w:lang w:val="ru-RU"/>
    </w:rPr>
  </w:style>
  <w:style w:type="character" w:customStyle="1" w:styleId="af1">
    <w:name w:val="Текст Знак"/>
    <w:basedOn w:val="a0"/>
    <w:link w:val="af0"/>
    <w:rsid w:val="00586161"/>
    <w:rPr>
      <w:rFonts w:ascii="Courier New" w:eastAsia="Times New Roman" w:hAnsi="Courier New" w:cs="Times New Roman"/>
      <w:noProof/>
      <w:sz w:val="20"/>
      <w:szCs w:val="20"/>
      <w:lang w:val="ru-RU" w:eastAsia="ru-RU"/>
    </w:rPr>
  </w:style>
  <w:style w:type="character" w:customStyle="1" w:styleId="af2">
    <w:name w:val="Основной текст_"/>
    <w:basedOn w:val="a0"/>
    <w:link w:val="23"/>
    <w:locked/>
    <w:rsid w:val="008A3311"/>
    <w:rPr>
      <w:rFonts w:ascii="Times New Roman" w:eastAsia="Times New Roman" w:hAnsi="Times New Roman" w:cs="Times New Roman"/>
      <w:spacing w:val="3"/>
      <w:sz w:val="25"/>
      <w:szCs w:val="25"/>
      <w:shd w:val="clear" w:color="auto" w:fill="FFFFFF"/>
    </w:rPr>
  </w:style>
  <w:style w:type="paragraph" w:customStyle="1" w:styleId="23">
    <w:name w:val="Основной текст2"/>
    <w:basedOn w:val="a"/>
    <w:link w:val="af2"/>
    <w:rsid w:val="008A3311"/>
    <w:pPr>
      <w:widowControl w:val="0"/>
      <w:shd w:val="clear" w:color="auto" w:fill="FFFFFF"/>
      <w:spacing w:after="300" w:line="312" w:lineRule="exact"/>
    </w:pPr>
    <w:rPr>
      <w:rFonts w:ascii="Times New Roman" w:hAnsi="Times New Roman"/>
      <w:spacing w:val="3"/>
      <w:sz w:val="25"/>
      <w:szCs w:val="25"/>
      <w:lang w:eastAsia="en-US"/>
    </w:rPr>
  </w:style>
  <w:style w:type="character" w:customStyle="1" w:styleId="11">
    <w:name w:val="Заголовок №1_"/>
    <w:basedOn w:val="a0"/>
    <w:link w:val="12"/>
    <w:locked/>
    <w:rsid w:val="008A3311"/>
    <w:rPr>
      <w:rFonts w:ascii="Times New Roman" w:eastAsia="Times New Roman" w:hAnsi="Times New Roman" w:cs="Times New Roman"/>
      <w:spacing w:val="5"/>
      <w:shd w:val="clear" w:color="auto" w:fill="FFFFFF"/>
    </w:rPr>
  </w:style>
  <w:style w:type="paragraph" w:customStyle="1" w:styleId="12">
    <w:name w:val="Заголовок №1"/>
    <w:basedOn w:val="a"/>
    <w:link w:val="11"/>
    <w:rsid w:val="008A3311"/>
    <w:pPr>
      <w:widowControl w:val="0"/>
      <w:shd w:val="clear" w:color="auto" w:fill="FFFFFF"/>
      <w:spacing w:after="0" w:line="322" w:lineRule="exact"/>
      <w:jc w:val="both"/>
      <w:outlineLvl w:val="0"/>
    </w:pPr>
    <w:rPr>
      <w:rFonts w:ascii="Times New Roman" w:hAnsi="Times New Roman"/>
      <w:spacing w:val="5"/>
      <w:lang w:eastAsia="en-US"/>
    </w:rPr>
  </w:style>
  <w:style w:type="character" w:customStyle="1" w:styleId="100">
    <w:name w:val="Основной текст + 10"/>
    <w:aliases w:val="5 pt,Интервал 0 pt"/>
    <w:basedOn w:val="af2"/>
    <w:rsid w:val="008A3311"/>
    <w:rPr>
      <w:rFonts w:ascii="Times New Roman" w:eastAsia="Times New Roman" w:hAnsi="Times New Roman" w:cs="Times New Roman"/>
      <w:color w:val="000000"/>
      <w:spacing w:val="3"/>
      <w:w w:val="100"/>
      <w:position w:val="0"/>
      <w:sz w:val="21"/>
      <w:szCs w:val="21"/>
      <w:shd w:val="clear" w:color="auto" w:fill="FFFFFF"/>
      <w:lang w:val="uk-UA" w:eastAsia="uk-UA" w:bidi="uk-UA"/>
    </w:rPr>
  </w:style>
  <w:style w:type="character" w:customStyle="1" w:styleId="10">
    <w:name w:val="Заголовок 1 Знак"/>
    <w:basedOn w:val="a0"/>
    <w:link w:val="1"/>
    <w:rsid w:val="00EC07BA"/>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EC07BA"/>
    <w:rPr>
      <w:rFonts w:ascii="Times New Roman" w:eastAsia="Times New Roman" w:hAnsi="Times New Roman" w:cs="Times New Roman"/>
      <w:b/>
      <w:bCs/>
      <w:sz w:val="36"/>
      <w:szCs w:val="36"/>
      <w:lang w:eastAsia="uk-UA"/>
    </w:rPr>
  </w:style>
  <w:style w:type="character" w:customStyle="1" w:styleId="wdgbtntxt">
    <w:name w:val="wdg_btn_txt"/>
    <w:basedOn w:val="a0"/>
    <w:rsid w:val="00EC07BA"/>
  </w:style>
  <w:style w:type="paragraph" w:customStyle="1" w:styleId="info">
    <w:name w:val="info"/>
    <w:basedOn w:val="a"/>
    <w:rsid w:val="00EC07BA"/>
    <w:pPr>
      <w:spacing w:before="100" w:beforeAutospacing="1" w:after="100" w:afterAutospacing="1" w:line="240" w:lineRule="auto"/>
    </w:pPr>
    <w:rPr>
      <w:rFonts w:ascii="Times New Roman" w:hAnsi="Times New Roman"/>
      <w:sz w:val="24"/>
      <w:szCs w:val="24"/>
      <w:lang w:eastAsia="uk-UA"/>
    </w:rPr>
  </w:style>
  <w:style w:type="paragraph" w:styleId="z-">
    <w:name w:val="HTML Top of Form"/>
    <w:basedOn w:val="a"/>
    <w:next w:val="a"/>
    <w:link w:val="z-0"/>
    <w:hidden/>
    <w:uiPriority w:val="99"/>
    <w:semiHidden/>
    <w:unhideWhenUsed/>
    <w:rsid w:val="00EC07BA"/>
    <w:pPr>
      <w:pBdr>
        <w:bottom w:val="single" w:sz="6" w:space="1" w:color="auto"/>
      </w:pBdr>
      <w:spacing w:after="0" w:line="240" w:lineRule="auto"/>
      <w:jc w:val="center"/>
    </w:pPr>
    <w:rPr>
      <w:rFonts w:ascii="Arial" w:hAnsi="Arial" w:cs="Arial"/>
      <w:vanish/>
      <w:sz w:val="16"/>
      <w:szCs w:val="16"/>
      <w:lang w:eastAsia="uk-UA"/>
    </w:rPr>
  </w:style>
  <w:style w:type="character" w:customStyle="1" w:styleId="z-0">
    <w:name w:val="z-Початок форми Знак"/>
    <w:basedOn w:val="a0"/>
    <w:link w:val="z-"/>
    <w:uiPriority w:val="99"/>
    <w:semiHidden/>
    <w:rsid w:val="00EC07BA"/>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EC07BA"/>
    <w:pPr>
      <w:pBdr>
        <w:top w:val="single" w:sz="6" w:space="1" w:color="auto"/>
      </w:pBdr>
      <w:spacing w:after="0" w:line="240" w:lineRule="auto"/>
      <w:jc w:val="center"/>
    </w:pPr>
    <w:rPr>
      <w:rFonts w:ascii="Arial" w:hAnsi="Arial" w:cs="Arial"/>
      <w:vanish/>
      <w:sz w:val="16"/>
      <w:szCs w:val="16"/>
      <w:lang w:eastAsia="uk-UA"/>
    </w:rPr>
  </w:style>
  <w:style w:type="character" w:customStyle="1" w:styleId="z-2">
    <w:name w:val="z-Кінець форми Знак"/>
    <w:basedOn w:val="a0"/>
    <w:link w:val="z-1"/>
    <w:uiPriority w:val="99"/>
    <w:semiHidden/>
    <w:rsid w:val="00EC07BA"/>
    <w:rPr>
      <w:rFonts w:ascii="Arial" w:eastAsia="Times New Roman" w:hAnsi="Arial" w:cs="Arial"/>
      <w:vanish/>
      <w:sz w:val="16"/>
      <w:szCs w:val="16"/>
      <w:lang w:eastAsia="uk-UA"/>
    </w:rPr>
  </w:style>
  <w:style w:type="character" w:customStyle="1" w:styleId="postdate">
    <w:name w:val="post_date"/>
    <w:basedOn w:val="a0"/>
    <w:rsid w:val="00EC07BA"/>
  </w:style>
  <w:style w:type="character" w:customStyle="1" w:styleId="postreplay">
    <w:name w:val="post_replay"/>
    <w:basedOn w:val="a0"/>
    <w:rsid w:val="00EC07BA"/>
  </w:style>
  <w:style w:type="paragraph" w:styleId="af3">
    <w:name w:val="Balloon Text"/>
    <w:basedOn w:val="a"/>
    <w:link w:val="af4"/>
    <w:uiPriority w:val="99"/>
    <w:semiHidden/>
    <w:unhideWhenUsed/>
    <w:rsid w:val="00EC07BA"/>
    <w:pPr>
      <w:spacing w:after="0" w:line="240" w:lineRule="auto"/>
    </w:pPr>
    <w:rPr>
      <w:rFonts w:ascii="Tahoma" w:hAnsi="Tahoma" w:cs="Tahoma"/>
      <w:sz w:val="16"/>
      <w:szCs w:val="16"/>
    </w:rPr>
  </w:style>
  <w:style w:type="character" w:customStyle="1" w:styleId="af4">
    <w:name w:val="Текст у виносці Знак"/>
    <w:basedOn w:val="a0"/>
    <w:link w:val="af3"/>
    <w:uiPriority w:val="99"/>
    <w:semiHidden/>
    <w:rsid w:val="00EC07BA"/>
    <w:rPr>
      <w:rFonts w:ascii="Tahoma" w:eastAsia="Times New Roman" w:hAnsi="Tahoma" w:cs="Tahoma"/>
      <w:sz w:val="16"/>
      <w:szCs w:val="16"/>
      <w:lang w:eastAsia="ru-RU"/>
    </w:rPr>
  </w:style>
  <w:style w:type="table" w:styleId="af5">
    <w:name w:val="Table Grid"/>
    <w:basedOn w:val="a1"/>
    <w:uiPriority w:val="39"/>
    <w:rsid w:val="00382D09"/>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260078"/>
    <w:pPr>
      <w:suppressAutoHyphens/>
      <w:autoSpaceDN w:val="0"/>
      <w:textAlignment w:val="baseline"/>
    </w:pPr>
    <w:rPr>
      <w:rFonts w:ascii="Calibri" w:eastAsia="SimSun" w:hAnsi="Calibri" w:cs="Tahoma"/>
      <w:kern w:val="3"/>
      <w:lang w:val="ru-RU"/>
    </w:rPr>
  </w:style>
  <w:style w:type="character" w:customStyle="1" w:styleId="a7">
    <w:name w:val="Абзац списку Знак"/>
    <w:aliases w:val="Mummuga loetelu Знак,Loendi lõik Знак,2 Знак,просто Знак,List Paragraph1 Знак,Абзац списка3 Знак,Абзац списка11 Знак,List Paragraph1 Знак Знак Знак,Colorful List - Accent 11 Знак,No Spacing1 Знак,List Paragraph11 Знак,Dot pt Знак"/>
    <w:link w:val="a6"/>
    <w:uiPriority w:val="34"/>
    <w:locked/>
    <w:rsid w:val="00260078"/>
    <w:rPr>
      <w:rFonts w:ascii="Calibri" w:eastAsia="Times New Roman" w:hAnsi="Calibri" w:cs="Times New Roman"/>
      <w:lang w:eastAsia="ru-RU"/>
    </w:rPr>
  </w:style>
  <w:style w:type="character" w:customStyle="1" w:styleId="105pt0pt">
    <w:name w:val="Основной текст + 10;5 pt;Интервал 0 pt"/>
    <w:basedOn w:val="af2"/>
    <w:rsid w:val="00A354EE"/>
    <w:rPr>
      <w:rFonts w:ascii="Times New Roman" w:eastAsia="Times New Roman" w:hAnsi="Times New Roman" w:cs="Times New Roman"/>
      <w:color w:val="000000"/>
      <w:spacing w:val="3"/>
      <w:w w:val="100"/>
      <w:position w:val="0"/>
      <w:sz w:val="21"/>
      <w:szCs w:val="21"/>
      <w:shd w:val="clear" w:color="auto" w:fill="FFFFFF"/>
      <w:lang w:val="uk-UA" w:eastAsia="uk-UA" w:bidi="uk-UA"/>
    </w:rPr>
  </w:style>
  <w:style w:type="character" w:customStyle="1" w:styleId="rvts23">
    <w:name w:val="rvts23"/>
    <w:basedOn w:val="a0"/>
    <w:rsid w:val="00A354EE"/>
  </w:style>
  <w:style w:type="character" w:customStyle="1" w:styleId="rvts15">
    <w:name w:val="rvts15"/>
    <w:basedOn w:val="a0"/>
    <w:rsid w:val="00A354EE"/>
  </w:style>
  <w:style w:type="paragraph" w:customStyle="1" w:styleId="rvps2">
    <w:name w:val="rvps2"/>
    <w:basedOn w:val="a"/>
    <w:rsid w:val="00670C92"/>
    <w:pPr>
      <w:spacing w:before="100" w:beforeAutospacing="1" w:after="100" w:afterAutospacing="1" w:line="240" w:lineRule="auto"/>
    </w:pPr>
    <w:rPr>
      <w:rFonts w:ascii="Times New Roman" w:hAnsi="Times New Roman"/>
      <w:sz w:val="24"/>
      <w:szCs w:val="24"/>
      <w:lang w:eastAsia="uk-UA"/>
    </w:rPr>
  </w:style>
  <w:style w:type="character" w:customStyle="1" w:styleId="rvts0">
    <w:name w:val="rvts0"/>
    <w:basedOn w:val="a0"/>
    <w:rsid w:val="00670C92"/>
  </w:style>
  <w:style w:type="character" w:customStyle="1" w:styleId="40">
    <w:name w:val="Заголовок 4 Знак"/>
    <w:basedOn w:val="a0"/>
    <w:link w:val="4"/>
    <w:uiPriority w:val="9"/>
    <w:semiHidden/>
    <w:rsid w:val="00995F45"/>
    <w:rPr>
      <w:rFonts w:asciiTheme="majorHAnsi" w:eastAsiaTheme="majorEastAsia" w:hAnsiTheme="majorHAnsi" w:cstheme="majorBidi"/>
      <w:b/>
      <w:bCs/>
      <w:i/>
      <w:iCs/>
      <w:color w:val="4F81BD" w:themeColor="accent1"/>
      <w:lang w:val="ru-RU"/>
    </w:rPr>
  </w:style>
  <w:style w:type="character" w:customStyle="1" w:styleId="24">
    <w:name w:val="Основной текст (2)_"/>
    <w:basedOn w:val="a0"/>
    <w:link w:val="25"/>
    <w:locked/>
    <w:rsid w:val="00995F45"/>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rsid w:val="00995F45"/>
    <w:pPr>
      <w:widowControl w:val="0"/>
      <w:shd w:val="clear" w:color="auto" w:fill="FFFFFF"/>
      <w:spacing w:after="0" w:line="0" w:lineRule="atLeast"/>
      <w:ind w:hanging="360"/>
    </w:pPr>
    <w:rPr>
      <w:rFonts w:ascii="Times New Roman" w:hAnsi="Times New Roman"/>
      <w:sz w:val="28"/>
      <w:szCs w:val="28"/>
      <w:lang w:eastAsia="en-US"/>
    </w:rPr>
  </w:style>
  <w:style w:type="character" w:customStyle="1" w:styleId="26">
    <w:name w:val="Основной текст (2) + Полужирный"/>
    <w:basedOn w:val="24"/>
    <w:rsid w:val="00995F45"/>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paragraph" w:styleId="af6">
    <w:name w:val="Title"/>
    <w:basedOn w:val="a"/>
    <w:link w:val="af7"/>
    <w:uiPriority w:val="99"/>
    <w:qFormat/>
    <w:rsid w:val="00995F45"/>
    <w:pPr>
      <w:spacing w:after="0" w:line="240" w:lineRule="auto"/>
      <w:jc w:val="center"/>
    </w:pPr>
    <w:rPr>
      <w:rFonts w:ascii="Times New Roman" w:hAnsi="Times New Roman"/>
      <w:b/>
      <w:bCs/>
      <w:sz w:val="28"/>
      <w:szCs w:val="28"/>
    </w:rPr>
  </w:style>
  <w:style w:type="character" w:customStyle="1" w:styleId="af7">
    <w:name w:val="Назва Знак"/>
    <w:basedOn w:val="a0"/>
    <w:link w:val="af6"/>
    <w:uiPriority w:val="99"/>
    <w:rsid w:val="00995F45"/>
    <w:rPr>
      <w:rFonts w:ascii="Times New Roman" w:eastAsia="Times New Roman" w:hAnsi="Times New Roman" w:cs="Times New Roman"/>
      <w:b/>
      <w:bCs/>
      <w:sz w:val="28"/>
      <w:szCs w:val="28"/>
      <w:lang w:eastAsia="ru-RU"/>
    </w:rPr>
  </w:style>
  <w:style w:type="paragraph" w:customStyle="1" w:styleId="Default">
    <w:name w:val="Default"/>
    <w:rsid w:val="002A6611"/>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 w:type="character" w:customStyle="1" w:styleId="muxgbd">
    <w:name w:val="muxgbd"/>
    <w:basedOn w:val="a0"/>
    <w:rsid w:val="002A6611"/>
  </w:style>
  <w:style w:type="paragraph" w:styleId="27">
    <w:name w:val="Body Text 2"/>
    <w:basedOn w:val="a"/>
    <w:link w:val="28"/>
    <w:uiPriority w:val="99"/>
    <w:unhideWhenUsed/>
    <w:rsid w:val="00F22D49"/>
    <w:pPr>
      <w:spacing w:after="120" w:line="480" w:lineRule="auto"/>
    </w:pPr>
    <w:rPr>
      <w:rFonts w:asciiTheme="minorHAnsi" w:eastAsiaTheme="minorHAnsi" w:hAnsiTheme="minorHAnsi" w:cstheme="minorBidi"/>
      <w:lang w:eastAsia="en-US"/>
    </w:rPr>
  </w:style>
  <w:style w:type="character" w:customStyle="1" w:styleId="28">
    <w:name w:val="Основний текст 2 Знак"/>
    <w:basedOn w:val="a0"/>
    <w:link w:val="27"/>
    <w:uiPriority w:val="99"/>
    <w:rsid w:val="00F22D49"/>
  </w:style>
  <w:style w:type="paragraph" w:customStyle="1" w:styleId="13">
    <w:name w:val="Абзац списка1"/>
    <w:basedOn w:val="a"/>
    <w:qFormat/>
    <w:rsid w:val="004C6D94"/>
    <w:pPr>
      <w:ind w:left="720"/>
      <w:contextualSpacing/>
    </w:pPr>
    <w:rPr>
      <w:lang w:val="ru-RU"/>
    </w:rPr>
  </w:style>
  <w:style w:type="paragraph" w:customStyle="1" w:styleId="rvps12">
    <w:name w:val="rvps12"/>
    <w:basedOn w:val="a"/>
    <w:rsid w:val="004C6D94"/>
    <w:pPr>
      <w:spacing w:before="100" w:beforeAutospacing="1" w:after="100" w:afterAutospacing="1" w:line="240" w:lineRule="auto"/>
    </w:pPr>
    <w:rPr>
      <w:rFonts w:ascii="Times New Roman" w:hAnsi="Times New Roman"/>
      <w:sz w:val="24"/>
      <w:szCs w:val="24"/>
      <w:lang w:eastAsia="uk-UA"/>
    </w:rPr>
  </w:style>
  <w:style w:type="paragraph" w:customStyle="1" w:styleId="Style10">
    <w:name w:val="Style10"/>
    <w:basedOn w:val="a"/>
    <w:uiPriority w:val="99"/>
    <w:rsid w:val="004C6D94"/>
    <w:pPr>
      <w:widowControl w:val="0"/>
      <w:autoSpaceDE w:val="0"/>
      <w:autoSpaceDN w:val="0"/>
      <w:adjustRightInd w:val="0"/>
      <w:spacing w:after="0" w:line="480" w:lineRule="exact"/>
      <w:ind w:firstLine="885"/>
      <w:jc w:val="both"/>
    </w:pPr>
    <w:rPr>
      <w:rFonts w:ascii="Trebuchet MS" w:eastAsia="Calibri" w:hAnsi="Trebuchet MS" w:cs="Trebuchet MS"/>
      <w:sz w:val="24"/>
      <w:szCs w:val="24"/>
      <w:lang w:val="ru-RU"/>
    </w:rPr>
  </w:style>
  <w:style w:type="character" w:customStyle="1" w:styleId="132">
    <w:name w:val="Основной текст + 132"/>
    <w:aliases w:val="5 pt2"/>
    <w:basedOn w:val="a0"/>
    <w:uiPriority w:val="99"/>
    <w:rsid w:val="004C6D94"/>
    <w:rPr>
      <w:rFonts w:ascii="Times New Roman" w:hAnsi="Times New Roman" w:cs="Times New Roman" w:hint="default"/>
      <w:sz w:val="27"/>
      <w:szCs w:val="27"/>
      <w:shd w:val="clear" w:color="auto" w:fill="FFFFFF"/>
    </w:rPr>
  </w:style>
  <w:style w:type="paragraph" w:customStyle="1" w:styleId="29">
    <w:name w:val="Абзац списка2"/>
    <w:basedOn w:val="a"/>
    <w:rsid w:val="004C6D94"/>
    <w:pPr>
      <w:ind w:left="720"/>
      <w:contextualSpacing/>
    </w:pPr>
    <w:rPr>
      <w:lang w:val="ru-RU" w:eastAsia="en-US"/>
    </w:rPr>
  </w:style>
  <w:style w:type="paragraph" w:styleId="HTML">
    <w:name w:val="HTML Preformatted"/>
    <w:basedOn w:val="a"/>
    <w:link w:val="HTML0"/>
    <w:uiPriority w:val="99"/>
    <w:unhideWhenUsed/>
    <w:rsid w:val="004C6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uk-UA"/>
    </w:rPr>
  </w:style>
  <w:style w:type="character" w:customStyle="1" w:styleId="HTML0">
    <w:name w:val="Стандартний HTML Знак"/>
    <w:basedOn w:val="a0"/>
    <w:link w:val="HTML"/>
    <w:uiPriority w:val="99"/>
    <w:rsid w:val="004C6D94"/>
    <w:rPr>
      <w:rFonts w:ascii="Courier New" w:eastAsia="Times New Roman" w:hAnsi="Courier New" w:cs="Courier New"/>
      <w:sz w:val="20"/>
      <w:szCs w:val="20"/>
      <w:lang w:eastAsia="uk-UA"/>
    </w:rPr>
  </w:style>
  <w:style w:type="paragraph" w:customStyle="1" w:styleId="TableParagraph">
    <w:name w:val="Table Paragraph"/>
    <w:basedOn w:val="a"/>
    <w:uiPriority w:val="1"/>
    <w:qFormat/>
    <w:rsid w:val="002E31EC"/>
    <w:pPr>
      <w:widowControl w:val="0"/>
      <w:autoSpaceDE w:val="0"/>
      <w:autoSpaceDN w:val="0"/>
      <w:spacing w:after="0" w:line="315" w:lineRule="exact"/>
      <w:ind w:left="110"/>
    </w:pPr>
    <w:rPr>
      <w:rFonts w:ascii="Times New Roman" w:hAnsi="Times New Roman"/>
      <w:lang w:eastAsia="en-US"/>
    </w:rPr>
  </w:style>
  <w:style w:type="table" w:customStyle="1" w:styleId="TableNormal">
    <w:name w:val="Table Normal"/>
    <w:uiPriority w:val="2"/>
    <w:semiHidden/>
    <w:qFormat/>
    <w:rsid w:val="002E31EC"/>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30">
    <w:name w:val="Заголовок 3 Знак"/>
    <w:basedOn w:val="a0"/>
    <w:link w:val="3"/>
    <w:uiPriority w:val="9"/>
    <w:rsid w:val="00C7242E"/>
    <w:rPr>
      <w:rFonts w:ascii="Times New Roman" w:eastAsia="Times New Roman" w:hAnsi="Times New Roman" w:cs="Times New Roman"/>
      <w:b/>
      <w:bCs/>
      <w:sz w:val="27"/>
      <w:szCs w:val="27"/>
      <w:lang w:val="ru-RU" w:eastAsia="ru-RU"/>
    </w:rPr>
  </w:style>
  <w:style w:type="character" w:customStyle="1" w:styleId="rvts9">
    <w:name w:val="rvts9"/>
    <w:basedOn w:val="a0"/>
    <w:rsid w:val="00C7242E"/>
  </w:style>
  <w:style w:type="paragraph" w:customStyle="1" w:styleId="rvps6">
    <w:name w:val="rvps6"/>
    <w:basedOn w:val="a"/>
    <w:rsid w:val="00C7242E"/>
    <w:pPr>
      <w:spacing w:before="100" w:beforeAutospacing="1" w:after="100" w:afterAutospacing="1" w:line="240" w:lineRule="auto"/>
    </w:pPr>
    <w:rPr>
      <w:rFonts w:ascii="Times New Roman" w:hAnsi="Times New Roman"/>
      <w:sz w:val="24"/>
      <w:szCs w:val="24"/>
      <w:lang w:eastAsia="uk-UA"/>
    </w:rPr>
  </w:style>
  <w:style w:type="character" w:customStyle="1" w:styleId="af8">
    <w:name w:val="Подпись к таблице_"/>
    <w:link w:val="af9"/>
    <w:locked/>
    <w:rsid w:val="00526328"/>
    <w:rPr>
      <w:rFonts w:ascii="Times New Roman" w:hAnsi="Times New Roman" w:cs="Times New Roman"/>
      <w:b/>
      <w:bCs/>
      <w:sz w:val="32"/>
      <w:szCs w:val="32"/>
      <w:shd w:val="clear" w:color="auto" w:fill="FFFFFF"/>
    </w:rPr>
  </w:style>
  <w:style w:type="paragraph" w:customStyle="1" w:styleId="af9">
    <w:name w:val="Подпись к таблице"/>
    <w:basedOn w:val="a"/>
    <w:link w:val="af8"/>
    <w:rsid w:val="00526328"/>
    <w:pPr>
      <w:widowControl w:val="0"/>
      <w:shd w:val="clear" w:color="auto" w:fill="FFFFFF"/>
      <w:spacing w:after="0" w:line="0" w:lineRule="atLeast"/>
    </w:pPr>
    <w:rPr>
      <w:rFonts w:ascii="Times New Roman" w:eastAsiaTheme="minorHAnsi" w:hAnsi="Times New Roman"/>
      <w:b/>
      <w:bCs/>
      <w:sz w:val="32"/>
      <w:szCs w:val="32"/>
      <w:lang w:eastAsia="en-US"/>
    </w:rPr>
  </w:style>
  <w:style w:type="character" w:customStyle="1" w:styleId="41">
    <w:name w:val="Основной текст (4)_"/>
    <w:basedOn w:val="a0"/>
    <w:link w:val="42"/>
    <w:locked/>
    <w:rsid w:val="00526328"/>
    <w:rPr>
      <w:rFonts w:ascii="Times New Roman" w:eastAsia="Times New Roman" w:hAnsi="Times New Roman" w:cs="Times New Roman"/>
      <w:i/>
      <w:iCs/>
      <w:sz w:val="28"/>
      <w:szCs w:val="28"/>
      <w:shd w:val="clear" w:color="auto" w:fill="FFFFFF"/>
    </w:rPr>
  </w:style>
  <w:style w:type="paragraph" w:customStyle="1" w:styleId="42">
    <w:name w:val="Основной текст (4)"/>
    <w:basedOn w:val="a"/>
    <w:link w:val="41"/>
    <w:rsid w:val="00526328"/>
    <w:pPr>
      <w:widowControl w:val="0"/>
      <w:shd w:val="clear" w:color="auto" w:fill="FFFFFF"/>
      <w:spacing w:after="0" w:line="371" w:lineRule="exact"/>
      <w:jc w:val="both"/>
    </w:pPr>
    <w:rPr>
      <w:rFonts w:ascii="Times New Roman" w:hAnsi="Times New Roman"/>
      <w:i/>
      <w:iCs/>
      <w:sz w:val="28"/>
      <w:szCs w:val="28"/>
      <w:lang w:eastAsia="en-US"/>
    </w:rPr>
  </w:style>
  <w:style w:type="character" w:customStyle="1" w:styleId="33">
    <w:name w:val="Основной текст (3)"/>
    <w:basedOn w:val="a0"/>
    <w:rsid w:val="00526328"/>
    <w:rPr>
      <w:rFonts w:ascii="Times New Roman" w:eastAsia="Times New Roman" w:hAnsi="Times New Roman" w:cs="Times New Roman" w:hint="default"/>
      <w:b/>
      <w:bCs/>
      <w:i w:val="0"/>
      <w:iCs w:val="0"/>
      <w:smallCaps w:val="0"/>
      <w:color w:val="000000"/>
      <w:spacing w:val="0"/>
      <w:w w:val="100"/>
      <w:position w:val="0"/>
      <w:sz w:val="28"/>
      <w:szCs w:val="28"/>
      <w:u w:val="single"/>
      <w:lang w:val="uk-UA" w:eastAsia="uk-UA" w:bidi="uk-UA"/>
    </w:rPr>
  </w:style>
  <w:style w:type="character" w:customStyle="1" w:styleId="34">
    <w:name w:val="Основной текст (3) + Не полужирный"/>
    <w:basedOn w:val="a0"/>
    <w:rsid w:val="00526328"/>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9668">
      <w:bodyDiv w:val="1"/>
      <w:marLeft w:val="0"/>
      <w:marRight w:val="0"/>
      <w:marTop w:val="0"/>
      <w:marBottom w:val="0"/>
      <w:divBdr>
        <w:top w:val="none" w:sz="0" w:space="0" w:color="auto"/>
        <w:left w:val="none" w:sz="0" w:space="0" w:color="auto"/>
        <w:bottom w:val="none" w:sz="0" w:space="0" w:color="auto"/>
        <w:right w:val="none" w:sz="0" w:space="0" w:color="auto"/>
      </w:divBdr>
    </w:div>
    <w:div w:id="173539719">
      <w:bodyDiv w:val="1"/>
      <w:marLeft w:val="0"/>
      <w:marRight w:val="0"/>
      <w:marTop w:val="0"/>
      <w:marBottom w:val="0"/>
      <w:divBdr>
        <w:top w:val="none" w:sz="0" w:space="0" w:color="auto"/>
        <w:left w:val="none" w:sz="0" w:space="0" w:color="auto"/>
        <w:bottom w:val="none" w:sz="0" w:space="0" w:color="auto"/>
        <w:right w:val="none" w:sz="0" w:space="0" w:color="auto"/>
      </w:divBdr>
    </w:div>
    <w:div w:id="273682746">
      <w:bodyDiv w:val="1"/>
      <w:marLeft w:val="0"/>
      <w:marRight w:val="0"/>
      <w:marTop w:val="0"/>
      <w:marBottom w:val="0"/>
      <w:divBdr>
        <w:top w:val="none" w:sz="0" w:space="0" w:color="auto"/>
        <w:left w:val="none" w:sz="0" w:space="0" w:color="auto"/>
        <w:bottom w:val="none" w:sz="0" w:space="0" w:color="auto"/>
        <w:right w:val="none" w:sz="0" w:space="0" w:color="auto"/>
      </w:divBdr>
      <w:divsChild>
        <w:div w:id="296957607">
          <w:marLeft w:val="0"/>
          <w:marRight w:val="0"/>
          <w:marTop w:val="0"/>
          <w:marBottom w:val="0"/>
          <w:divBdr>
            <w:top w:val="none" w:sz="0" w:space="0" w:color="auto"/>
            <w:left w:val="none" w:sz="0" w:space="0" w:color="auto"/>
            <w:bottom w:val="none" w:sz="0" w:space="0" w:color="auto"/>
            <w:right w:val="none" w:sz="0" w:space="0" w:color="auto"/>
          </w:divBdr>
          <w:divsChild>
            <w:div w:id="780689724">
              <w:marLeft w:val="0"/>
              <w:marRight w:val="0"/>
              <w:marTop w:val="0"/>
              <w:marBottom w:val="0"/>
              <w:divBdr>
                <w:top w:val="none" w:sz="0" w:space="0" w:color="auto"/>
                <w:left w:val="none" w:sz="0" w:space="0" w:color="auto"/>
                <w:bottom w:val="none" w:sz="0" w:space="0" w:color="auto"/>
                <w:right w:val="none" w:sz="0" w:space="0" w:color="auto"/>
              </w:divBdr>
            </w:div>
            <w:div w:id="2088189077">
              <w:marLeft w:val="0"/>
              <w:marRight w:val="0"/>
              <w:marTop w:val="75"/>
              <w:marBottom w:val="0"/>
              <w:divBdr>
                <w:top w:val="none" w:sz="0" w:space="0" w:color="auto"/>
                <w:left w:val="none" w:sz="0" w:space="0" w:color="auto"/>
                <w:bottom w:val="none" w:sz="0" w:space="0" w:color="auto"/>
                <w:right w:val="none" w:sz="0" w:space="0" w:color="auto"/>
              </w:divBdr>
              <w:divsChild>
                <w:div w:id="2074765774">
                  <w:marLeft w:val="0"/>
                  <w:marRight w:val="300"/>
                  <w:marTop w:val="0"/>
                  <w:marBottom w:val="0"/>
                  <w:divBdr>
                    <w:top w:val="none" w:sz="0" w:space="0" w:color="auto"/>
                    <w:left w:val="none" w:sz="0" w:space="0" w:color="auto"/>
                    <w:bottom w:val="none" w:sz="0" w:space="0" w:color="auto"/>
                    <w:right w:val="none" w:sz="0" w:space="0" w:color="auto"/>
                  </w:divBdr>
                  <w:divsChild>
                    <w:div w:id="1925921115">
                      <w:marLeft w:val="0"/>
                      <w:marRight w:val="0"/>
                      <w:marTop w:val="0"/>
                      <w:marBottom w:val="0"/>
                      <w:divBdr>
                        <w:top w:val="none" w:sz="0" w:space="0" w:color="auto"/>
                        <w:left w:val="none" w:sz="0" w:space="0" w:color="auto"/>
                        <w:bottom w:val="none" w:sz="0" w:space="0" w:color="auto"/>
                        <w:right w:val="none" w:sz="0" w:space="0" w:color="auto"/>
                      </w:divBdr>
                    </w:div>
                  </w:divsChild>
                </w:div>
                <w:div w:id="501238185">
                  <w:marLeft w:val="0"/>
                  <w:marRight w:val="300"/>
                  <w:marTop w:val="0"/>
                  <w:marBottom w:val="0"/>
                  <w:divBdr>
                    <w:top w:val="none" w:sz="0" w:space="0" w:color="auto"/>
                    <w:left w:val="none" w:sz="0" w:space="0" w:color="auto"/>
                    <w:bottom w:val="none" w:sz="0" w:space="0" w:color="auto"/>
                    <w:right w:val="none" w:sz="0" w:space="0" w:color="auto"/>
                  </w:divBdr>
                </w:div>
              </w:divsChild>
            </w:div>
            <w:div w:id="765536072">
              <w:marLeft w:val="300"/>
              <w:marRight w:val="-300"/>
              <w:marTop w:val="150"/>
              <w:marBottom w:val="300"/>
              <w:divBdr>
                <w:top w:val="none" w:sz="0" w:space="0" w:color="auto"/>
                <w:left w:val="none" w:sz="0" w:space="0" w:color="auto"/>
                <w:bottom w:val="none" w:sz="0" w:space="0" w:color="auto"/>
                <w:right w:val="none" w:sz="0" w:space="0" w:color="auto"/>
              </w:divBdr>
            </w:div>
            <w:div w:id="431124310">
              <w:marLeft w:val="285"/>
              <w:marRight w:val="0"/>
              <w:marTop w:val="150"/>
              <w:marBottom w:val="150"/>
              <w:divBdr>
                <w:top w:val="none" w:sz="0" w:space="0" w:color="auto"/>
                <w:left w:val="none" w:sz="0" w:space="0" w:color="auto"/>
                <w:bottom w:val="none" w:sz="0" w:space="0" w:color="auto"/>
                <w:right w:val="none" w:sz="0" w:space="0" w:color="auto"/>
              </w:divBdr>
            </w:div>
            <w:div w:id="1416898700">
              <w:marLeft w:val="0"/>
              <w:marRight w:val="0"/>
              <w:marTop w:val="75"/>
              <w:marBottom w:val="0"/>
              <w:divBdr>
                <w:top w:val="none" w:sz="0" w:space="0" w:color="auto"/>
                <w:left w:val="none" w:sz="0" w:space="0" w:color="auto"/>
                <w:bottom w:val="none" w:sz="0" w:space="0" w:color="auto"/>
                <w:right w:val="none" w:sz="0" w:space="0" w:color="auto"/>
              </w:divBdr>
            </w:div>
            <w:div w:id="509687781">
              <w:marLeft w:val="900"/>
              <w:marRight w:val="0"/>
              <w:marTop w:val="0"/>
              <w:marBottom w:val="0"/>
              <w:divBdr>
                <w:top w:val="none" w:sz="0" w:space="0" w:color="auto"/>
                <w:left w:val="none" w:sz="0" w:space="0" w:color="auto"/>
                <w:bottom w:val="none" w:sz="0" w:space="0" w:color="auto"/>
                <w:right w:val="none" w:sz="0" w:space="0" w:color="auto"/>
              </w:divBdr>
            </w:div>
            <w:div w:id="1877114285">
              <w:marLeft w:val="0"/>
              <w:marRight w:val="0"/>
              <w:marTop w:val="0"/>
              <w:marBottom w:val="0"/>
              <w:divBdr>
                <w:top w:val="none" w:sz="0" w:space="0" w:color="auto"/>
                <w:left w:val="none" w:sz="0" w:space="0" w:color="auto"/>
                <w:bottom w:val="none" w:sz="0" w:space="0" w:color="auto"/>
                <w:right w:val="none" w:sz="0" w:space="0" w:color="auto"/>
              </w:divBdr>
              <w:divsChild>
                <w:div w:id="484467379">
                  <w:marLeft w:val="285"/>
                  <w:marRight w:val="0"/>
                  <w:marTop w:val="0"/>
                  <w:marBottom w:val="0"/>
                  <w:divBdr>
                    <w:top w:val="single" w:sz="6" w:space="2" w:color="EBE6E6"/>
                    <w:left w:val="none" w:sz="0" w:space="0" w:color="auto"/>
                    <w:bottom w:val="none" w:sz="0" w:space="0" w:color="auto"/>
                    <w:right w:val="none" w:sz="0" w:space="0" w:color="auto"/>
                  </w:divBdr>
                  <w:divsChild>
                    <w:div w:id="1774935002">
                      <w:marLeft w:val="0"/>
                      <w:marRight w:val="0"/>
                      <w:marTop w:val="75"/>
                      <w:marBottom w:val="0"/>
                      <w:divBdr>
                        <w:top w:val="none" w:sz="0" w:space="0" w:color="auto"/>
                        <w:left w:val="none" w:sz="0" w:space="0" w:color="auto"/>
                        <w:bottom w:val="none" w:sz="0" w:space="0" w:color="auto"/>
                        <w:right w:val="none" w:sz="0" w:space="0" w:color="auto"/>
                      </w:divBdr>
                    </w:div>
                    <w:div w:id="1309168990">
                      <w:marLeft w:val="825"/>
                      <w:marRight w:val="0"/>
                      <w:marTop w:val="0"/>
                      <w:marBottom w:val="0"/>
                      <w:divBdr>
                        <w:top w:val="none" w:sz="0" w:space="0" w:color="auto"/>
                        <w:left w:val="none" w:sz="0" w:space="0" w:color="auto"/>
                        <w:bottom w:val="none" w:sz="0" w:space="0" w:color="auto"/>
                        <w:right w:val="none" w:sz="0" w:space="0" w:color="auto"/>
                      </w:divBdr>
                      <w:divsChild>
                        <w:div w:id="495070574">
                          <w:marLeft w:val="0"/>
                          <w:marRight w:val="0"/>
                          <w:marTop w:val="0"/>
                          <w:marBottom w:val="0"/>
                          <w:divBdr>
                            <w:top w:val="none" w:sz="0" w:space="0" w:color="auto"/>
                            <w:left w:val="none" w:sz="0" w:space="0" w:color="auto"/>
                            <w:bottom w:val="none" w:sz="0" w:space="0" w:color="auto"/>
                            <w:right w:val="none" w:sz="0" w:space="0" w:color="auto"/>
                          </w:divBdr>
                          <w:divsChild>
                            <w:div w:id="1269853623">
                              <w:marLeft w:val="0"/>
                              <w:marRight w:val="0"/>
                              <w:marTop w:val="0"/>
                              <w:marBottom w:val="0"/>
                              <w:divBdr>
                                <w:top w:val="none" w:sz="0" w:space="0" w:color="auto"/>
                                <w:left w:val="none" w:sz="0" w:space="0" w:color="auto"/>
                                <w:bottom w:val="none" w:sz="0" w:space="0" w:color="auto"/>
                                <w:right w:val="none" w:sz="0" w:space="0" w:color="auto"/>
                              </w:divBdr>
                            </w:div>
                          </w:divsChild>
                        </w:div>
                        <w:div w:id="1732121291">
                          <w:marLeft w:val="0"/>
                          <w:marRight w:val="0"/>
                          <w:marTop w:val="0"/>
                          <w:marBottom w:val="0"/>
                          <w:divBdr>
                            <w:top w:val="none" w:sz="0" w:space="0" w:color="auto"/>
                            <w:left w:val="none" w:sz="0" w:space="0" w:color="auto"/>
                            <w:bottom w:val="dashed" w:sz="6" w:space="4" w:color="EBE6E6"/>
                            <w:right w:val="none" w:sz="0" w:space="0" w:color="auto"/>
                          </w:divBdr>
                        </w:div>
                        <w:div w:id="3577830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03733146">
                  <w:marLeft w:val="285"/>
                  <w:marRight w:val="0"/>
                  <w:marTop w:val="0"/>
                  <w:marBottom w:val="0"/>
                  <w:divBdr>
                    <w:top w:val="single" w:sz="6" w:space="2" w:color="EBE6E6"/>
                    <w:left w:val="none" w:sz="0" w:space="0" w:color="auto"/>
                    <w:bottom w:val="none" w:sz="0" w:space="0" w:color="auto"/>
                    <w:right w:val="none" w:sz="0" w:space="0" w:color="auto"/>
                  </w:divBdr>
                  <w:divsChild>
                    <w:div w:id="58598693">
                      <w:marLeft w:val="0"/>
                      <w:marRight w:val="0"/>
                      <w:marTop w:val="75"/>
                      <w:marBottom w:val="0"/>
                      <w:divBdr>
                        <w:top w:val="none" w:sz="0" w:space="0" w:color="auto"/>
                        <w:left w:val="none" w:sz="0" w:space="0" w:color="auto"/>
                        <w:bottom w:val="none" w:sz="0" w:space="0" w:color="auto"/>
                        <w:right w:val="none" w:sz="0" w:space="0" w:color="auto"/>
                      </w:divBdr>
                    </w:div>
                    <w:div w:id="974676846">
                      <w:marLeft w:val="825"/>
                      <w:marRight w:val="0"/>
                      <w:marTop w:val="0"/>
                      <w:marBottom w:val="0"/>
                      <w:divBdr>
                        <w:top w:val="none" w:sz="0" w:space="0" w:color="auto"/>
                        <w:left w:val="none" w:sz="0" w:space="0" w:color="auto"/>
                        <w:bottom w:val="none" w:sz="0" w:space="0" w:color="auto"/>
                        <w:right w:val="none" w:sz="0" w:space="0" w:color="auto"/>
                      </w:divBdr>
                      <w:divsChild>
                        <w:div w:id="245843787">
                          <w:marLeft w:val="0"/>
                          <w:marRight w:val="0"/>
                          <w:marTop w:val="0"/>
                          <w:marBottom w:val="0"/>
                          <w:divBdr>
                            <w:top w:val="none" w:sz="0" w:space="0" w:color="auto"/>
                            <w:left w:val="none" w:sz="0" w:space="0" w:color="auto"/>
                            <w:bottom w:val="none" w:sz="0" w:space="0" w:color="auto"/>
                            <w:right w:val="none" w:sz="0" w:space="0" w:color="auto"/>
                          </w:divBdr>
                          <w:divsChild>
                            <w:div w:id="250702042">
                              <w:marLeft w:val="0"/>
                              <w:marRight w:val="0"/>
                              <w:marTop w:val="0"/>
                              <w:marBottom w:val="0"/>
                              <w:divBdr>
                                <w:top w:val="none" w:sz="0" w:space="0" w:color="auto"/>
                                <w:left w:val="none" w:sz="0" w:space="0" w:color="auto"/>
                                <w:bottom w:val="none" w:sz="0" w:space="0" w:color="auto"/>
                                <w:right w:val="none" w:sz="0" w:space="0" w:color="auto"/>
                              </w:divBdr>
                            </w:div>
                          </w:divsChild>
                        </w:div>
                        <w:div w:id="935527564">
                          <w:marLeft w:val="0"/>
                          <w:marRight w:val="0"/>
                          <w:marTop w:val="0"/>
                          <w:marBottom w:val="0"/>
                          <w:divBdr>
                            <w:top w:val="none" w:sz="0" w:space="0" w:color="auto"/>
                            <w:left w:val="none" w:sz="0" w:space="0" w:color="auto"/>
                            <w:bottom w:val="dashed" w:sz="6" w:space="4" w:color="EBE6E6"/>
                            <w:right w:val="none" w:sz="0" w:space="0" w:color="auto"/>
                          </w:divBdr>
                        </w:div>
                        <w:div w:id="204624598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1823176">
                  <w:marLeft w:val="285"/>
                  <w:marRight w:val="0"/>
                  <w:marTop w:val="0"/>
                  <w:marBottom w:val="0"/>
                  <w:divBdr>
                    <w:top w:val="single" w:sz="6" w:space="2" w:color="EBE6E6"/>
                    <w:left w:val="none" w:sz="0" w:space="0" w:color="auto"/>
                    <w:bottom w:val="none" w:sz="0" w:space="0" w:color="auto"/>
                    <w:right w:val="none" w:sz="0" w:space="0" w:color="auto"/>
                  </w:divBdr>
                  <w:divsChild>
                    <w:div w:id="2519301">
                      <w:marLeft w:val="0"/>
                      <w:marRight w:val="0"/>
                      <w:marTop w:val="75"/>
                      <w:marBottom w:val="0"/>
                      <w:divBdr>
                        <w:top w:val="none" w:sz="0" w:space="0" w:color="auto"/>
                        <w:left w:val="none" w:sz="0" w:space="0" w:color="auto"/>
                        <w:bottom w:val="none" w:sz="0" w:space="0" w:color="auto"/>
                        <w:right w:val="none" w:sz="0" w:space="0" w:color="auto"/>
                      </w:divBdr>
                    </w:div>
                    <w:div w:id="1455321907">
                      <w:marLeft w:val="825"/>
                      <w:marRight w:val="0"/>
                      <w:marTop w:val="0"/>
                      <w:marBottom w:val="0"/>
                      <w:divBdr>
                        <w:top w:val="none" w:sz="0" w:space="0" w:color="auto"/>
                        <w:left w:val="none" w:sz="0" w:space="0" w:color="auto"/>
                        <w:bottom w:val="none" w:sz="0" w:space="0" w:color="auto"/>
                        <w:right w:val="none" w:sz="0" w:space="0" w:color="auto"/>
                      </w:divBdr>
                      <w:divsChild>
                        <w:div w:id="27684150">
                          <w:marLeft w:val="0"/>
                          <w:marRight w:val="0"/>
                          <w:marTop w:val="0"/>
                          <w:marBottom w:val="0"/>
                          <w:divBdr>
                            <w:top w:val="none" w:sz="0" w:space="0" w:color="auto"/>
                            <w:left w:val="none" w:sz="0" w:space="0" w:color="auto"/>
                            <w:bottom w:val="none" w:sz="0" w:space="0" w:color="auto"/>
                            <w:right w:val="none" w:sz="0" w:space="0" w:color="auto"/>
                          </w:divBdr>
                          <w:divsChild>
                            <w:div w:id="1837767295">
                              <w:marLeft w:val="0"/>
                              <w:marRight w:val="0"/>
                              <w:marTop w:val="0"/>
                              <w:marBottom w:val="0"/>
                              <w:divBdr>
                                <w:top w:val="none" w:sz="0" w:space="0" w:color="auto"/>
                                <w:left w:val="none" w:sz="0" w:space="0" w:color="auto"/>
                                <w:bottom w:val="none" w:sz="0" w:space="0" w:color="auto"/>
                                <w:right w:val="none" w:sz="0" w:space="0" w:color="auto"/>
                              </w:divBdr>
                            </w:div>
                          </w:divsChild>
                        </w:div>
                        <w:div w:id="1657537754">
                          <w:marLeft w:val="0"/>
                          <w:marRight w:val="0"/>
                          <w:marTop w:val="0"/>
                          <w:marBottom w:val="0"/>
                          <w:divBdr>
                            <w:top w:val="none" w:sz="0" w:space="0" w:color="auto"/>
                            <w:left w:val="none" w:sz="0" w:space="0" w:color="auto"/>
                            <w:bottom w:val="dashed" w:sz="6" w:space="4" w:color="EBE6E6"/>
                            <w:right w:val="none" w:sz="0" w:space="0" w:color="auto"/>
                          </w:divBdr>
                        </w:div>
                        <w:div w:id="6646757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36976858">
                  <w:marLeft w:val="285"/>
                  <w:marRight w:val="0"/>
                  <w:marTop w:val="0"/>
                  <w:marBottom w:val="0"/>
                  <w:divBdr>
                    <w:top w:val="single" w:sz="6" w:space="2" w:color="EBE6E6"/>
                    <w:left w:val="none" w:sz="0" w:space="0" w:color="auto"/>
                    <w:bottom w:val="none" w:sz="0" w:space="0" w:color="auto"/>
                    <w:right w:val="none" w:sz="0" w:space="0" w:color="auto"/>
                  </w:divBdr>
                  <w:divsChild>
                    <w:div w:id="1765953879">
                      <w:marLeft w:val="0"/>
                      <w:marRight w:val="0"/>
                      <w:marTop w:val="75"/>
                      <w:marBottom w:val="0"/>
                      <w:divBdr>
                        <w:top w:val="none" w:sz="0" w:space="0" w:color="auto"/>
                        <w:left w:val="none" w:sz="0" w:space="0" w:color="auto"/>
                        <w:bottom w:val="none" w:sz="0" w:space="0" w:color="auto"/>
                        <w:right w:val="none" w:sz="0" w:space="0" w:color="auto"/>
                      </w:divBdr>
                    </w:div>
                    <w:div w:id="580916346">
                      <w:marLeft w:val="825"/>
                      <w:marRight w:val="0"/>
                      <w:marTop w:val="0"/>
                      <w:marBottom w:val="0"/>
                      <w:divBdr>
                        <w:top w:val="none" w:sz="0" w:space="0" w:color="auto"/>
                        <w:left w:val="none" w:sz="0" w:space="0" w:color="auto"/>
                        <w:bottom w:val="none" w:sz="0" w:space="0" w:color="auto"/>
                        <w:right w:val="none" w:sz="0" w:space="0" w:color="auto"/>
                      </w:divBdr>
                      <w:divsChild>
                        <w:div w:id="1617902331">
                          <w:marLeft w:val="0"/>
                          <w:marRight w:val="0"/>
                          <w:marTop w:val="0"/>
                          <w:marBottom w:val="0"/>
                          <w:divBdr>
                            <w:top w:val="none" w:sz="0" w:space="0" w:color="auto"/>
                            <w:left w:val="none" w:sz="0" w:space="0" w:color="auto"/>
                            <w:bottom w:val="none" w:sz="0" w:space="0" w:color="auto"/>
                            <w:right w:val="none" w:sz="0" w:space="0" w:color="auto"/>
                          </w:divBdr>
                          <w:divsChild>
                            <w:div w:id="370888629">
                              <w:marLeft w:val="0"/>
                              <w:marRight w:val="0"/>
                              <w:marTop w:val="0"/>
                              <w:marBottom w:val="0"/>
                              <w:divBdr>
                                <w:top w:val="none" w:sz="0" w:space="0" w:color="auto"/>
                                <w:left w:val="none" w:sz="0" w:space="0" w:color="auto"/>
                                <w:bottom w:val="none" w:sz="0" w:space="0" w:color="auto"/>
                                <w:right w:val="none" w:sz="0" w:space="0" w:color="auto"/>
                              </w:divBdr>
                            </w:div>
                          </w:divsChild>
                        </w:div>
                        <w:div w:id="1237592095">
                          <w:marLeft w:val="0"/>
                          <w:marRight w:val="0"/>
                          <w:marTop w:val="0"/>
                          <w:marBottom w:val="0"/>
                          <w:divBdr>
                            <w:top w:val="none" w:sz="0" w:space="0" w:color="auto"/>
                            <w:left w:val="none" w:sz="0" w:space="0" w:color="auto"/>
                            <w:bottom w:val="dashed" w:sz="6" w:space="4" w:color="EBE6E6"/>
                            <w:right w:val="none" w:sz="0" w:space="0" w:color="auto"/>
                          </w:divBdr>
                        </w:div>
                        <w:div w:id="13860283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865483746">
                  <w:marLeft w:val="285"/>
                  <w:marRight w:val="0"/>
                  <w:marTop w:val="0"/>
                  <w:marBottom w:val="0"/>
                  <w:divBdr>
                    <w:top w:val="single" w:sz="6" w:space="2" w:color="EBE6E6"/>
                    <w:left w:val="none" w:sz="0" w:space="0" w:color="auto"/>
                    <w:bottom w:val="none" w:sz="0" w:space="0" w:color="auto"/>
                    <w:right w:val="none" w:sz="0" w:space="0" w:color="auto"/>
                  </w:divBdr>
                  <w:divsChild>
                    <w:div w:id="1364596204">
                      <w:marLeft w:val="0"/>
                      <w:marRight w:val="0"/>
                      <w:marTop w:val="75"/>
                      <w:marBottom w:val="0"/>
                      <w:divBdr>
                        <w:top w:val="none" w:sz="0" w:space="0" w:color="auto"/>
                        <w:left w:val="none" w:sz="0" w:space="0" w:color="auto"/>
                        <w:bottom w:val="none" w:sz="0" w:space="0" w:color="auto"/>
                        <w:right w:val="none" w:sz="0" w:space="0" w:color="auto"/>
                      </w:divBdr>
                    </w:div>
                    <w:div w:id="1687752212">
                      <w:marLeft w:val="825"/>
                      <w:marRight w:val="0"/>
                      <w:marTop w:val="0"/>
                      <w:marBottom w:val="0"/>
                      <w:divBdr>
                        <w:top w:val="none" w:sz="0" w:space="0" w:color="auto"/>
                        <w:left w:val="none" w:sz="0" w:space="0" w:color="auto"/>
                        <w:bottom w:val="none" w:sz="0" w:space="0" w:color="auto"/>
                        <w:right w:val="none" w:sz="0" w:space="0" w:color="auto"/>
                      </w:divBdr>
                      <w:divsChild>
                        <w:div w:id="1047215370">
                          <w:marLeft w:val="0"/>
                          <w:marRight w:val="0"/>
                          <w:marTop w:val="0"/>
                          <w:marBottom w:val="0"/>
                          <w:divBdr>
                            <w:top w:val="none" w:sz="0" w:space="0" w:color="auto"/>
                            <w:left w:val="none" w:sz="0" w:space="0" w:color="auto"/>
                            <w:bottom w:val="none" w:sz="0" w:space="0" w:color="auto"/>
                            <w:right w:val="none" w:sz="0" w:space="0" w:color="auto"/>
                          </w:divBdr>
                          <w:divsChild>
                            <w:div w:id="132522655">
                              <w:marLeft w:val="0"/>
                              <w:marRight w:val="0"/>
                              <w:marTop w:val="0"/>
                              <w:marBottom w:val="0"/>
                              <w:divBdr>
                                <w:top w:val="none" w:sz="0" w:space="0" w:color="auto"/>
                                <w:left w:val="none" w:sz="0" w:space="0" w:color="auto"/>
                                <w:bottom w:val="none" w:sz="0" w:space="0" w:color="auto"/>
                                <w:right w:val="none" w:sz="0" w:space="0" w:color="auto"/>
                              </w:divBdr>
                            </w:div>
                            <w:div w:id="1121651497">
                              <w:marLeft w:val="75"/>
                              <w:marRight w:val="75"/>
                              <w:marTop w:val="0"/>
                              <w:marBottom w:val="0"/>
                              <w:divBdr>
                                <w:top w:val="none" w:sz="0" w:space="0" w:color="auto"/>
                                <w:left w:val="none" w:sz="0" w:space="0" w:color="auto"/>
                                <w:bottom w:val="none" w:sz="0" w:space="0" w:color="auto"/>
                                <w:right w:val="none" w:sz="0" w:space="0" w:color="auto"/>
                              </w:divBdr>
                            </w:div>
                          </w:divsChild>
                        </w:div>
                        <w:div w:id="1384669261">
                          <w:marLeft w:val="0"/>
                          <w:marRight w:val="0"/>
                          <w:marTop w:val="0"/>
                          <w:marBottom w:val="0"/>
                          <w:divBdr>
                            <w:top w:val="none" w:sz="0" w:space="0" w:color="auto"/>
                            <w:left w:val="none" w:sz="0" w:space="0" w:color="auto"/>
                            <w:bottom w:val="dashed" w:sz="6" w:space="4" w:color="EBE6E6"/>
                            <w:right w:val="none" w:sz="0" w:space="0" w:color="auto"/>
                          </w:divBdr>
                        </w:div>
                        <w:div w:id="2882425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774982944">
                  <w:marLeft w:val="285"/>
                  <w:marRight w:val="0"/>
                  <w:marTop w:val="0"/>
                  <w:marBottom w:val="0"/>
                  <w:divBdr>
                    <w:top w:val="single" w:sz="6" w:space="2" w:color="EBE6E6"/>
                    <w:left w:val="none" w:sz="0" w:space="0" w:color="auto"/>
                    <w:bottom w:val="none" w:sz="0" w:space="0" w:color="auto"/>
                    <w:right w:val="none" w:sz="0" w:space="0" w:color="auto"/>
                  </w:divBdr>
                  <w:divsChild>
                    <w:div w:id="1856576132">
                      <w:marLeft w:val="0"/>
                      <w:marRight w:val="0"/>
                      <w:marTop w:val="75"/>
                      <w:marBottom w:val="0"/>
                      <w:divBdr>
                        <w:top w:val="none" w:sz="0" w:space="0" w:color="auto"/>
                        <w:left w:val="none" w:sz="0" w:space="0" w:color="auto"/>
                        <w:bottom w:val="none" w:sz="0" w:space="0" w:color="auto"/>
                        <w:right w:val="none" w:sz="0" w:space="0" w:color="auto"/>
                      </w:divBdr>
                    </w:div>
                    <w:div w:id="1373966298">
                      <w:marLeft w:val="825"/>
                      <w:marRight w:val="0"/>
                      <w:marTop w:val="0"/>
                      <w:marBottom w:val="0"/>
                      <w:divBdr>
                        <w:top w:val="none" w:sz="0" w:space="0" w:color="auto"/>
                        <w:left w:val="none" w:sz="0" w:space="0" w:color="auto"/>
                        <w:bottom w:val="none" w:sz="0" w:space="0" w:color="auto"/>
                        <w:right w:val="none" w:sz="0" w:space="0" w:color="auto"/>
                      </w:divBdr>
                      <w:divsChild>
                        <w:div w:id="1808620610">
                          <w:marLeft w:val="0"/>
                          <w:marRight w:val="0"/>
                          <w:marTop w:val="0"/>
                          <w:marBottom w:val="0"/>
                          <w:divBdr>
                            <w:top w:val="none" w:sz="0" w:space="0" w:color="auto"/>
                            <w:left w:val="none" w:sz="0" w:space="0" w:color="auto"/>
                            <w:bottom w:val="none" w:sz="0" w:space="0" w:color="auto"/>
                            <w:right w:val="none" w:sz="0" w:space="0" w:color="auto"/>
                          </w:divBdr>
                          <w:divsChild>
                            <w:div w:id="1456363203">
                              <w:marLeft w:val="0"/>
                              <w:marRight w:val="0"/>
                              <w:marTop w:val="0"/>
                              <w:marBottom w:val="0"/>
                              <w:divBdr>
                                <w:top w:val="none" w:sz="0" w:space="0" w:color="auto"/>
                                <w:left w:val="none" w:sz="0" w:space="0" w:color="auto"/>
                                <w:bottom w:val="none" w:sz="0" w:space="0" w:color="auto"/>
                                <w:right w:val="none" w:sz="0" w:space="0" w:color="auto"/>
                              </w:divBdr>
                            </w:div>
                            <w:div w:id="647593599">
                              <w:marLeft w:val="75"/>
                              <w:marRight w:val="75"/>
                              <w:marTop w:val="0"/>
                              <w:marBottom w:val="0"/>
                              <w:divBdr>
                                <w:top w:val="none" w:sz="0" w:space="0" w:color="auto"/>
                                <w:left w:val="none" w:sz="0" w:space="0" w:color="auto"/>
                                <w:bottom w:val="none" w:sz="0" w:space="0" w:color="auto"/>
                                <w:right w:val="none" w:sz="0" w:space="0" w:color="auto"/>
                              </w:divBdr>
                            </w:div>
                          </w:divsChild>
                        </w:div>
                        <w:div w:id="2146073284">
                          <w:marLeft w:val="0"/>
                          <w:marRight w:val="0"/>
                          <w:marTop w:val="0"/>
                          <w:marBottom w:val="0"/>
                          <w:divBdr>
                            <w:top w:val="none" w:sz="0" w:space="0" w:color="auto"/>
                            <w:left w:val="none" w:sz="0" w:space="0" w:color="auto"/>
                            <w:bottom w:val="dashed" w:sz="6" w:space="4" w:color="EBE6E6"/>
                            <w:right w:val="none" w:sz="0" w:space="0" w:color="auto"/>
                          </w:divBdr>
                        </w:div>
                        <w:div w:id="143983419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575241">
      <w:bodyDiv w:val="1"/>
      <w:marLeft w:val="0"/>
      <w:marRight w:val="0"/>
      <w:marTop w:val="0"/>
      <w:marBottom w:val="0"/>
      <w:divBdr>
        <w:top w:val="none" w:sz="0" w:space="0" w:color="auto"/>
        <w:left w:val="none" w:sz="0" w:space="0" w:color="auto"/>
        <w:bottom w:val="none" w:sz="0" w:space="0" w:color="auto"/>
        <w:right w:val="none" w:sz="0" w:space="0" w:color="auto"/>
      </w:divBdr>
    </w:div>
    <w:div w:id="354428650">
      <w:bodyDiv w:val="1"/>
      <w:marLeft w:val="0"/>
      <w:marRight w:val="0"/>
      <w:marTop w:val="0"/>
      <w:marBottom w:val="0"/>
      <w:divBdr>
        <w:top w:val="none" w:sz="0" w:space="0" w:color="auto"/>
        <w:left w:val="none" w:sz="0" w:space="0" w:color="auto"/>
        <w:bottom w:val="none" w:sz="0" w:space="0" w:color="auto"/>
        <w:right w:val="none" w:sz="0" w:space="0" w:color="auto"/>
      </w:divBdr>
    </w:div>
    <w:div w:id="370308405">
      <w:bodyDiv w:val="1"/>
      <w:marLeft w:val="0"/>
      <w:marRight w:val="0"/>
      <w:marTop w:val="0"/>
      <w:marBottom w:val="0"/>
      <w:divBdr>
        <w:top w:val="none" w:sz="0" w:space="0" w:color="auto"/>
        <w:left w:val="none" w:sz="0" w:space="0" w:color="auto"/>
        <w:bottom w:val="none" w:sz="0" w:space="0" w:color="auto"/>
        <w:right w:val="none" w:sz="0" w:space="0" w:color="auto"/>
      </w:divBdr>
    </w:div>
    <w:div w:id="431975387">
      <w:bodyDiv w:val="1"/>
      <w:marLeft w:val="0"/>
      <w:marRight w:val="0"/>
      <w:marTop w:val="0"/>
      <w:marBottom w:val="0"/>
      <w:divBdr>
        <w:top w:val="none" w:sz="0" w:space="0" w:color="auto"/>
        <w:left w:val="none" w:sz="0" w:space="0" w:color="auto"/>
        <w:bottom w:val="none" w:sz="0" w:space="0" w:color="auto"/>
        <w:right w:val="none" w:sz="0" w:space="0" w:color="auto"/>
      </w:divBdr>
    </w:div>
    <w:div w:id="542059503">
      <w:bodyDiv w:val="1"/>
      <w:marLeft w:val="0"/>
      <w:marRight w:val="0"/>
      <w:marTop w:val="0"/>
      <w:marBottom w:val="0"/>
      <w:divBdr>
        <w:top w:val="none" w:sz="0" w:space="0" w:color="auto"/>
        <w:left w:val="none" w:sz="0" w:space="0" w:color="auto"/>
        <w:bottom w:val="none" w:sz="0" w:space="0" w:color="auto"/>
        <w:right w:val="none" w:sz="0" w:space="0" w:color="auto"/>
      </w:divBdr>
    </w:div>
    <w:div w:id="616570720">
      <w:bodyDiv w:val="1"/>
      <w:marLeft w:val="0"/>
      <w:marRight w:val="0"/>
      <w:marTop w:val="0"/>
      <w:marBottom w:val="0"/>
      <w:divBdr>
        <w:top w:val="none" w:sz="0" w:space="0" w:color="auto"/>
        <w:left w:val="none" w:sz="0" w:space="0" w:color="auto"/>
        <w:bottom w:val="none" w:sz="0" w:space="0" w:color="auto"/>
        <w:right w:val="none" w:sz="0" w:space="0" w:color="auto"/>
      </w:divBdr>
    </w:div>
    <w:div w:id="643317286">
      <w:bodyDiv w:val="1"/>
      <w:marLeft w:val="0"/>
      <w:marRight w:val="0"/>
      <w:marTop w:val="0"/>
      <w:marBottom w:val="0"/>
      <w:divBdr>
        <w:top w:val="none" w:sz="0" w:space="0" w:color="auto"/>
        <w:left w:val="none" w:sz="0" w:space="0" w:color="auto"/>
        <w:bottom w:val="none" w:sz="0" w:space="0" w:color="auto"/>
        <w:right w:val="none" w:sz="0" w:space="0" w:color="auto"/>
      </w:divBdr>
    </w:div>
    <w:div w:id="714356447">
      <w:bodyDiv w:val="1"/>
      <w:marLeft w:val="0"/>
      <w:marRight w:val="0"/>
      <w:marTop w:val="0"/>
      <w:marBottom w:val="0"/>
      <w:divBdr>
        <w:top w:val="none" w:sz="0" w:space="0" w:color="auto"/>
        <w:left w:val="none" w:sz="0" w:space="0" w:color="auto"/>
        <w:bottom w:val="none" w:sz="0" w:space="0" w:color="auto"/>
        <w:right w:val="none" w:sz="0" w:space="0" w:color="auto"/>
      </w:divBdr>
    </w:div>
    <w:div w:id="765268673">
      <w:bodyDiv w:val="1"/>
      <w:marLeft w:val="0"/>
      <w:marRight w:val="0"/>
      <w:marTop w:val="0"/>
      <w:marBottom w:val="0"/>
      <w:divBdr>
        <w:top w:val="none" w:sz="0" w:space="0" w:color="auto"/>
        <w:left w:val="none" w:sz="0" w:space="0" w:color="auto"/>
        <w:bottom w:val="none" w:sz="0" w:space="0" w:color="auto"/>
        <w:right w:val="none" w:sz="0" w:space="0" w:color="auto"/>
      </w:divBdr>
    </w:div>
    <w:div w:id="786463186">
      <w:bodyDiv w:val="1"/>
      <w:marLeft w:val="0"/>
      <w:marRight w:val="0"/>
      <w:marTop w:val="0"/>
      <w:marBottom w:val="0"/>
      <w:divBdr>
        <w:top w:val="none" w:sz="0" w:space="0" w:color="auto"/>
        <w:left w:val="none" w:sz="0" w:space="0" w:color="auto"/>
        <w:bottom w:val="none" w:sz="0" w:space="0" w:color="auto"/>
        <w:right w:val="none" w:sz="0" w:space="0" w:color="auto"/>
      </w:divBdr>
    </w:div>
    <w:div w:id="854002496">
      <w:bodyDiv w:val="1"/>
      <w:marLeft w:val="0"/>
      <w:marRight w:val="0"/>
      <w:marTop w:val="0"/>
      <w:marBottom w:val="0"/>
      <w:divBdr>
        <w:top w:val="none" w:sz="0" w:space="0" w:color="auto"/>
        <w:left w:val="none" w:sz="0" w:space="0" w:color="auto"/>
        <w:bottom w:val="none" w:sz="0" w:space="0" w:color="auto"/>
        <w:right w:val="none" w:sz="0" w:space="0" w:color="auto"/>
      </w:divBdr>
    </w:div>
    <w:div w:id="854148322">
      <w:bodyDiv w:val="1"/>
      <w:marLeft w:val="0"/>
      <w:marRight w:val="0"/>
      <w:marTop w:val="0"/>
      <w:marBottom w:val="0"/>
      <w:divBdr>
        <w:top w:val="none" w:sz="0" w:space="0" w:color="auto"/>
        <w:left w:val="none" w:sz="0" w:space="0" w:color="auto"/>
        <w:bottom w:val="none" w:sz="0" w:space="0" w:color="auto"/>
        <w:right w:val="none" w:sz="0" w:space="0" w:color="auto"/>
      </w:divBdr>
    </w:div>
    <w:div w:id="871843676">
      <w:bodyDiv w:val="1"/>
      <w:marLeft w:val="0"/>
      <w:marRight w:val="0"/>
      <w:marTop w:val="0"/>
      <w:marBottom w:val="0"/>
      <w:divBdr>
        <w:top w:val="none" w:sz="0" w:space="0" w:color="auto"/>
        <w:left w:val="none" w:sz="0" w:space="0" w:color="auto"/>
        <w:bottom w:val="none" w:sz="0" w:space="0" w:color="auto"/>
        <w:right w:val="none" w:sz="0" w:space="0" w:color="auto"/>
      </w:divBdr>
    </w:div>
    <w:div w:id="1472863889">
      <w:bodyDiv w:val="1"/>
      <w:marLeft w:val="0"/>
      <w:marRight w:val="0"/>
      <w:marTop w:val="0"/>
      <w:marBottom w:val="0"/>
      <w:divBdr>
        <w:top w:val="none" w:sz="0" w:space="0" w:color="auto"/>
        <w:left w:val="none" w:sz="0" w:space="0" w:color="auto"/>
        <w:bottom w:val="none" w:sz="0" w:space="0" w:color="auto"/>
        <w:right w:val="none" w:sz="0" w:space="0" w:color="auto"/>
      </w:divBdr>
      <w:divsChild>
        <w:div w:id="1256865377">
          <w:marLeft w:val="0"/>
          <w:marRight w:val="0"/>
          <w:marTop w:val="0"/>
          <w:marBottom w:val="0"/>
          <w:divBdr>
            <w:top w:val="none" w:sz="0" w:space="0" w:color="auto"/>
            <w:left w:val="none" w:sz="0" w:space="0" w:color="auto"/>
            <w:bottom w:val="none" w:sz="0" w:space="0" w:color="auto"/>
            <w:right w:val="none" w:sz="0" w:space="0" w:color="auto"/>
          </w:divBdr>
          <w:divsChild>
            <w:div w:id="216087443">
              <w:marLeft w:val="0"/>
              <w:marRight w:val="0"/>
              <w:marTop w:val="0"/>
              <w:marBottom w:val="0"/>
              <w:divBdr>
                <w:top w:val="none" w:sz="0" w:space="0" w:color="auto"/>
                <w:left w:val="none" w:sz="0" w:space="0" w:color="auto"/>
                <w:bottom w:val="none" w:sz="0" w:space="0" w:color="auto"/>
                <w:right w:val="none" w:sz="0" w:space="0" w:color="auto"/>
              </w:divBdr>
            </w:div>
            <w:div w:id="748426990">
              <w:marLeft w:val="0"/>
              <w:marRight w:val="0"/>
              <w:marTop w:val="75"/>
              <w:marBottom w:val="0"/>
              <w:divBdr>
                <w:top w:val="none" w:sz="0" w:space="0" w:color="auto"/>
                <w:left w:val="none" w:sz="0" w:space="0" w:color="auto"/>
                <w:bottom w:val="none" w:sz="0" w:space="0" w:color="auto"/>
                <w:right w:val="none" w:sz="0" w:space="0" w:color="auto"/>
              </w:divBdr>
              <w:divsChild>
                <w:div w:id="2974207">
                  <w:marLeft w:val="0"/>
                  <w:marRight w:val="300"/>
                  <w:marTop w:val="0"/>
                  <w:marBottom w:val="0"/>
                  <w:divBdr>
                    <w:top w:val="none" w:sz="0" w:space="0" w:color="auto"/>
                    <w:left w:val="none" w:sz="0" w:space="0" w:color="auto"/>
                    <w:bottom w:val="none" w:sz="0" w:space="0" w:color="auto"/>
                    <w:right w:val="none" w:sz="0" w:space="0" w:color="auto"/>
                  </w:divBdr>
                  <w:divsChild>
                    <w:div w:id="184249425">
                      <w:marLeft w:val="0"/>
                      <w:marRight w:val="0"/>
                      <w:marTop w:val="0"/>
                      <w:marBottom w:val="0"/>
                      <w:divBdr>
                        <w:top w:val="none" w:sz="0" w:space="0" w:color="auto"/>
                        <w:left w:val="none" w:sz="0" w:space="0" w:color="auto"/>
                        <w:bottom w:val="none" w:sz="0" w:space="0" w:color="auto"/>
                        <w:right w:val="none" w:sz="0" w:space="0" w:color="auto"/>
                      </w:divBdr>
                    </w:div>
                  </w:divsChild>
                </w:div>
                <w:div w:id="326517612">
                  <w:marLeft w:val="0"/>
                  <w:marRight w:val="300"/>
                  <w:marTop w:val="0"/>
                  <w:marBottom w:val="0"/>
                  <w:divBdr>
                    <w:top w:val="none" w:sz="0" w:space="0" w:color="auto"/>
                    <w:left w:val="none" w:sz="0" w:space="0" w:color="auto"/>
                    <w:bottom w:val="none" w:sz="0" w:space="0" w:color="auto"/>
                    <w:right w:val="none" w:sz="0" w:space="0" w:color="auto"/>
                  </w:divBdr>
                </w:div>
              </w:divsChild>
            </w:div>
            <w:div w:id="1083337920">
              <w:marLeft w:val="300"/>
              <w:marRight w:val="-300"/>
              <w:marTop w:val="150"/>
              <w:marBottom w:val="300"/>
              <w:divBdr>
                <w:top w:val="none" w:sz="0" w:space="0" w:color="auto"/>
                <w:left w:val="none" w:sz="0" w:space="0" w:color="auto"/>
                <w:bottom w:val="none" w:sz="0" w:space="0" w:color="auto"/>
                <w:right w:val="none" w:sz="0" w:space="0" w:color="auto"/>
              </w:divBdr>
            </w:div>
            <w:div w:id="626740235">
              <w:marLeft w:val="285"/>
              <w:marRight w:val="0"/>
              <w:marTop w:val="150"/>
              <w:marBottom w:val="150"/>
              <w:divBdr>
                <w:top w:val="none" w:sz="0" w:space="0" w:color="auto"/>
                <w:left w:val="none" w:sz="0" w:space="0" w:color="auto"/>
                <w:bottom w:val="none" w:sz="0" w:space="0" w:color="auto"/>
                <w:right w:val="none" w:sz="0" w:space="0" w:color="auto"/>
              </w:divBdr>
            </w:div>
            <w:div w:id="1725987975">
              <w:marLeft w:val="0"/>
              <w:marRight w:val="0"/>
              <w:marTop w:val="75"/>
              <w:marBottom w:val="0"/>
              <w:divBdr>
                <w:top w:val="none" w:sz="0" w:space="0" w:color="auto"/>
                <w:left w:val="none" w:sz="0" w:space="0" w:color="auto"/>
                <w:bottom w:val="none" w:sz="0" w:space="0" w:color="auto"/>
                <w:right w:val="none" w:sz="0" w:space="0" w:color="auto"/>
              </w:divBdr>
            </w:div>
            <w:div w:id="2070155388">
              <w:marLeft w:val="900"/>
              <w:marRight w:val="0"/>
              <w:marTop w:val="0"/>
              <w:marBottom w:val="0"/>
              <w:divBdr>
                <w:top w:val="none" w:sz="0" w:space="0" w:color="auto"/>
                <w:left w:val="none" w:sz="0" w:space="0" w:color="auto"/>
                <w:bottom w:val="none" w:sz="0" w:space="0" w:color="auto"/>
                <w:right w:val="none" w:sz="0" w:space="0" w:color="auto"/>
              </w:divBdr>
            </w:div>
            <w:div w:id="1078134569">
              <w:marLeft w:val="0"/>
              <w:marRight w:val="0"/>
              <w:marTop w:val="0"/>
              <w:marBottom w:val="0"/>
              <w:divBdr>
                <w:top w:val="none" w:sz="0" w:space="0" w:color="auto"/>
                <w:left w:val="none" w:sz="0" w:space="0" w:color="auto"/>
                <w:bottom w:val="none" w:sz="0" w:space="0" w:color="auto"/>
                <w:right w:val="none" w:sz="0" w:space="0" w:color="auto"/>
              </w:divBdr>
              <w:divsChild>
                <w:div w:id="799959010">
                  <w:marLeft w:val="285"/>
                  <w:marRight w:val="0"/>
                  <w:marTop w:val="0"/>
                  <w:marBottom w:val="0"/>
                  <w:divBdr>
                    <w:top w:val="single" w:sz="6" w:space="2" w:color="EBE6E6"/>
                    <w:left w:val="none" w:sz="0" w:space="0" w:color="auto"/>
                    <w:bottom w:val="none" w:sz="0" w:space="0" w:color="auto"/>
                    <w:right w:val="none" w:sz="0" w:space="0" w:color="auto"/>
                  </w:divBdr>
                  <w:divsChild>
                    <w:div w:id="71238298">
                      <w:marLeft w:val="0"/>
                      <w:marRight w:val="0"/>
                      <w:marTop w:val="75"/>
                      <w:marBottom w:val="0"/>
                      <w:divBdr>
                        <w:top w:val="none" w:sz="0" w:space="0" w:color="auto"/>
                        <w:left w:val="none" w:sz="0" w:space="0" w:color="auto"/>
                        <w:bottom w:val="none" w:sz="0" w:space="0" w:color="auto"/>
                        <w:right w:val="none" w:sz="0" w:space="0" w:color="auto"/>
                      </w:divBdr>
                    </w:div>
                    <w:div w:id="1626229176">
                      <w:marLeft w:val="825"/>
                      <w:marRight w:val="0"/>
                      <w:marTop w:val="0"/>
                      <w:marBottom w:val="0"/>
                      <w:divBdr>
                        <w:top w:val="none" w:sz="0" w:space="0" w:color="auto"/>
                        <w:left w:val="none" w:sz="0" w:space="0" w:color="auto"/>
                        <w:bottom w:val="none" w:sz="0" w:space="0" w:color="auto"/>
                        <w:right w:val="none" w:sz="0" w:space="0" w:color="auto"/>
                      </w:divBdr>
                      <w:divsChild>
                        <w:div w:id="873924557">
                          <w:marLeft w:val="0"/>
                          <w:marRight w:val="0"/>
                          <w:marTop w:val="0"/>
                          <w:marBottom w:val="0"/>
                          <w:divBdr>
                            <w:top w:val="none" w:sz="0" w:space="0" w:color="auto"/>
                            <w:left w:val="none" w:sz="0" w:space="0" w:color="auto"/>
                            <w:bottom w:val="none" w:sz="0" w:space="0" w:color="auto"/>
                            <w:right w:val="none" w:sz="0" w:space="0" w:color="auto"/>
                          </w:divBdr>
                          <w:divsChild>
                            <w:div w:id="1430734350">
                              <w:marLeft w:val="0"/>
                              <w:marRight w:val="0"/>
                              <w:marTop w:val="0"/>
                              <w:marBottom w:val="0"/>
                              <w:divBdr>
                                <w:top w:val="none" w:sz="0" w:space="0" w:color="auto"/>
                                <w:left w:val="none" w:sz="0" w:space="0" w:color="auto"/>
                                <w:bottom w:val="none" w:sz="0" w:space="0" w:color="auto"/>
                                <w:right w:val="none" w:sz="0" w:space="0" w:color="auto"/>
                              </w:divBdr>
                            </w:div>
                          </w:divsChild>
                        </w:div>
                        <w:div w:id="1621691695">
                          <w:marLeft w:val="0"/>
                          <w:marRight w:val="0"/>
                          <w:marTop w:val="0"/>
                          <w:marBottom w:val="0"/>
                          <w:divBdr>
                            <w:top w:val="none" w:sz="0" w:space="0" w:color="auto"/>
                            <w:left w:val="none" w:sz="0" w:space="0" w:color="auto"/>
                            <w:bottom w:val="dashed" w:sz="6" w:space="4" w:color="EBE6E6"/>
                            <w:right w:val="none" w:sz="0" w:space="0" w:color="auto"/>
                          </w:divBdr>
                        </w:div>
                        <w:div w:id="13035818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840777999">
                  <w:marLeft w:val="285"/>
                  <w:marRight w:val="0"/>
                  <w:marTop w:val="0"/>
                  <w:marBottom w:val="0"/>
                  <w:divBdr>
                    <w:top w:val="single" w:sz="6" w:space="2" w:color="EBE6E6"/>
                    <w:left w:val="none" w:sz="0" w:space="0" w:color="auto"/>
                    <w:bottom w:val="none" w:sz="0" w:space="0" w:color="auto"/>
                    <w:right w:val="none" w:sz="0" w:space="0" w:color="auto"/>
                  </w:divBdr>
                  <w:divsChild>
                    <w:div w:id="1998411917">
                      <w:marLeft w:val="0"/>
                      <w:marRight w:val="0"/>
                      <w:marTop w:val="75"/>
                      <w:marBottom w:val="0"/>
                      <w:divBdr>
                        <w:top w:val="none" w:sz="0" w:space="0" w:color="auto"/>
                        <w:left w:val="none" w:sz="0" w:space="0" w:color="auto"/>
                        <w:bottom w:val="none" w:sz="0" w:space="0" w:color="auto"/>
                        <w:right w:val="none" w:sz="0" w:space="0" w:color="auto"/>
                      </w:divBdr>
                    </w:div>
                    <w:div w:id="282420130">
                      <w:marLeft w:val="825"/>
                      <w:marRight w:val="0"/>
                      <w:marTop w:val="0"/>
                      <w:marBottom w:val="0"/>
                      <w:divBdr>
                        <w:top w:val="none" w:sz="0" w:space="0" w:color="auto"/>
                        <w:left w:val="none" w:sz="0" w:space="0" w:color="auto"/>
                        <w:bottom w:val="none" w:sz="0" w:space="0" w:color="auto"/>
                        <w:right w:val="none" w:sz="0" w:space="0" w:color="auto"/>
                      </w:divBdr>
                      <w:divsChild>
                        <w:div w:id="1067653235">
                          <w:marLeft w:val="0"/>
                          <w:marRight w:val="0"/>
                          <w:marTop w:val="0"/>
                          <w:marBottom w:val="0"/>
                          <w:divBdr>
                            <w:top w:val="none" w:sz="0" w:space="0" w:color="auto"/>
                            <w:left w:val="none" w:sz="0" w:space="0" w:color="auto"/>
                            <w:bottom w:val="none" w:sz="0" w:space="0" w:color="auto"/>
                            <w:right w:val="none" w:sz="0" w:space="0" w:color="auto"/>
                          </w:divBdr>
                          <w:divsChild>
                            <w:div w:id="1275018721">
                              <w:marLeft w:val="0"/>
                              <w:marRight w:val="0"/>
                              <w:marTop w:val="0"/>
                              <w:marBottom w:val="0"/>
                              <w:divBdr>
                                <w:top w:val="none" w:sz="0" w:space="0" w:color="auto"/>
                                <w:left w:val="none" w:sz="0" w:space="0" w:color="auto"/>
                                <w:bottom w:val="none" w:sz="0" w:space="0" w:color="auto"/>
                                <w:right w:val="none" w:sz="0" w:space="0" w:color="auto"/>
                              </w:divBdr>
                            </w:div>
                            <w:div w:id="205217">
                              <w:marLeft w:val="75"/>
                              <w:marRight w:val="75"/>
                              <w:marTop w:val="0"/>
                              <w:marBottom w:val="0"/>
                              <w:divBdr>
                                <w:top w:val="none" w:sz="0" w:space="0" w:color="auto"/>
                                <w:left w:val="none" w:sz="0" w:space="0" w:color="auto"/>
                                <w:bottom w:val="none" w:sz="0" w:space="0" w:color="auto"/>
                                <w:right w:val="none" w:sz="0" w:space="0" w:color="auto"/>
                              </w:divBdr>
                            </w:div>
                          </w:divsChild>
                        </w:div>
                        <w:div w:id="2074742426">
                          <w:marLeft w:val="0"/>
                          <w:marRight w:val="0"/>
                          <w:marTop w:val="0"/>
                          <w:marBottom w:val="0"/>
                          <w:divBdr>
                            <w:top w:val="none" w:sz="0" w:space="0" w:color="auto"/>
                            <w:left w:val="none" w:sz="0" w:space="0" w:color="auto"/>
                            <w:bottom w:val="dashed" w:sz="6" w:space="4" w:color="EBE6E6"/>
                            <w:right w:val="none" w:sz="0" w:space="0" w:color="auto"/>
                          </w:divBdr>
                        </w:div>
                        <w:div w:id="106476401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464584">
      <w:bodyDiv w:val="1"/>
      <w:marLeft w:val="0"/>
      <w:marRight w:val="0"/>
      <w:marTop w:val="0"/>
      <w:marBottom w:val="0"/>
      <w:divBdr>
        <w:top w:val="none" w:sz="0" w:space="0" w:color="auto"/>
        <w:left w:val="none" w:sz="0" w:space="0" w:color="auto"/>
        <w:bottom w:val="none" w:sz="0" w:space="0" w:color="auto"/>
        <w:right w:val="none" w:sz="0" w:space="0" w:color="auto"/>
      </w:divBdr>
    </w:div>
    <w:div w:id="1737775750">
      <w:bodyDiv w:val="1"/>
      <w:marLeft w:val="0"/>
      <w:marRight w:val="0"/>
      <w:marTop w:val="0"/>
      <w:marBottom w:val="0"/>
      <w:divBdr>
        <w:top w:val="none" w:sz="0" w:space="0" w:color="auto"/>
        <w:left w:val="none" w:sz="0" w:space="0" w:color="auto"/>
        <w:bottom w:val="none" w:sz="0" w:space="0" w:color="auto"/>
        <w:right w:val="none" w:sz="0" w:space="0" w:color="auto"/>
      </w:divBdr>
    </w:div>
    <w:div w:id="1828015095">
      <w:bodyDiv w:val="1"/>
      <w:marLeft w:val="0"/>
      <w:marRight w:val="0"/>
      <w:marTop w:val="0"/>
      <w:marBottom w:val="0"/>
      <w:divBdr>
        <w:top w:val="none" w:sz="0" w:space="0" w:color="auto"/>
        <w:left w:val="none" w:sz="0" w:space="0" w:color="auto"/>
        <w:bottom w:val="none" w:sz="0" w:space="0" w:color="auto"/>
        <w:right w:val="none" w:sz="0" w:space="0" w:color="auto"/>
      </w:divBdr>
    </w:div>
    <w:div w:id="1894536581">
      <w:bodyDiv w:val="1"/>
      <w:marLeft w:val="0"/>
      <w:marRight w:val="0"/>
      <w:marTop w:val="0"/>
      <w:marBottom w:val="0"/>
      <w:divBdr>
        <w:top w:val="none" w:sz="0" w:space="0" w:color="auto"/>
        <w:left w:val="none" w:sz="0" w:space="0" w:color="auto"/>
        <w:bottom w:val="none" w:sz="0" w:space="0" w:color="auto"/>
        <w:right w:val="none" w:sz="0" w:space="0" w:color="auto"/>
      </w:divBdr>
    </w:div>
    <w:div w:id="2102026719">
      <w:bodyDiv w:val="1"/>
      <w:marLeft w:val="0"/>
      <w:marRight w:val="0"/>
      <w:marTop w:val="0"/>
      <w:marBottom w:val="0"/>
      <w:divBdr>
        <w:top w:val="none" w:sz="0" w:space="0" w:color="auto"/>
        <w:left w:val="none" w:sz="0" w:space="0" w:color="auto"/>
        <w:bottom w:val="none" w:sz="0" w:space="0" w:color="auto"/>
        <w:right w:val="none" w:sz="0" w:space="0" w:color="auto"/>
      </w:divBdr>
    </w:div>
    <w:div w:id="212522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free.info"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cutt.ly/fXcE48u"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88-2017-%D0%BF" TargetMode="External"/><Relationship Id="rId11" Type="http://schemas.openxmlformats.org/officeDocument/2006/relationships/image" Target="media/image1.jpeg"/><Relationship Id="rId5" Type="http://schemas.openxmlformats.org/officeDocument/2006/relationships/hyperlink" Target="https://zakon.rada.gov.ua/laws/show/6-2015-%D0%BF" TargetMode="External"/><Relationship Id="rId15" Type="http://schemas.openxmlformats.org/officeDocument/2006/relationships/theme" Target="theme/theme1.xml"/><Relationship Id="rId10" Type="http://schemas.openxmlformats.org/officeDocument/2006/relationships/hyperlink" Target="http://search.ligazakon.ua/l_doc2.nsf/link1/RE18089.html" TargetMode="External"/><Relationship Id="rId4" Type="http://schemas.openxmlformats.org/officeDocument/2006/relationships/webSettings" Target="webSettings.xml"/><Relationship Id="rId9" Type="http://schemas.openxmlformats.org/officeDocument/2006/relationships/hyperlink" Target="http://osvita.ua/legislation/law/22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1394</TotalTime>
  <Pages>83</Pages>
  <Words>136358</Words>
  <Characters>77725</Characters>
  <Application>Microsoft Office Word</Application>
  <DocSecurity>0</DocSecurity>
  <Lines>647</Lines>
  <Paragraphs>427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User</cp:lastModifiedBy>
  <cp:revision>547</cp:revision>
  <cp:lastPrinted>2024-07-16T13:39:00Z</cp:lastPrinted>
  <dcterms:created xsi:type="dcterms:W3CDTF">2022-07-18T06:51:00Z</dcterms:created>
  <dcterms:modified xsi:type="dcterms:W3CDTF">2024-07-22T12:16:00Z</dcterms:modified>
</cp:coreProperties>
</file>