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9FFAF8" w14:textId="4CAADD82" w:rsidR="00F126F1" w:rsidRDefault="00F126F1">
      <w:pPr>
        <w:pBdr>
          <w:top w:val="nil"/>
          <w:left w:val="nil"/>
          <w:bottom w:val="nil"/>
          <w:right w:val="nil"/>
          <w:between w:val="nil"/>
        </w:pBdr>
        <w:ind w:right="-185" w:firstLine="4680"/>
        <w:rPr>
          <w:color w:val="000000"/>
          <w:sz w:val="28"/>
          <w:szCs w:val="28"/>
        </w:rPr>
      </w:pPr>
      <w:r>
        <w:rPr>
          <w:color w:val="000000"/>
          <w:sz w:val="28"/>
          <w:szCs w:val="28"/>
        </w:rPr>
        <w:t xml:space="preserve">Додаток до </w:t>
      </w:r>
      <w:r w:rsidR="000032BD">
        <w:rPr>
          <w:color w:val="000000"/>
          <w:sz w:val="28"/>
          <w:szCs w:val="28"/>
        </w:rPr>
        <w:t xml:space="preserve">проєкту </w:t>
      </w:r>
      <w:r>
        <w:rPr>
          <w:color w:val="000000"/>
          <w:sz w:val="28"/>
          <w:szCs w:val="28"/>
        </w:rPr>
        <w:t xml:space="preserve">рішення </w:t>
      </w:r>
    </w:p>
    <w:p w14:paraId="32A50920" w14:textId="6C6BD09C" w:rsidR="00F126F1" w:rsidRDefault="00F126F1">
      <w:pPr>
        <w:pBdr>
          <w:top w:val="nil"/>
          <w:left w:val="nil"/>
          <w:bottom w:val="nil"/>
          <w:right w:val="nil"/>
          <w:between w:val="nil"/>
        </w:pBdr>
        <w:ind w:right="-185" w:firstLine="4680"/>
        <w:rPr>
          <w:color w:val="000000"/>
          <w:sz w:val="28"/>
          <w:szCs w:val="28"/>
        </w:rPr>
      </w:pPr>
      <w:r>
        <w:rPr>
          <w:color w:val="000000"/>
          <w:sz w:val="28"/>
          <w:szCs w:val="28"/>
        </w:rPr>
        <w:t xml:space="preserve">Житомирської міської ради </w:t>
      </w:r>
    </w:p>
    <w:p w14:paraId="5DB251C5" w14:textId="1FD6D042" w:rsidR="00F126F1" w:rsidRDefault="00F126F1">
      <w:pPr>
        <w:pBdr>
          <w:top w:val="nil"/>
          <w:left w:val="nil"/>
          <w:bottom w:val="nil"/>
          <w:right w:val="nil"/>
          <w:between w:val="nil"/>
        </w:pBdr>
        <w:ind w:right="-185" w:firstLine="4680"/>
        <w:rPr>
          <w:color w:val="000000"/>
          <w:sz w:val="28"/>
          <w:szCs w:val="28"/>
        </w:rPr>
      </w:pPr>
      <w:r>
        <w:rPr>
          <w:color w:val="000000"/>
          <w:sz w:val="28"/>
          <w:szCs w:val="28"/>
        </w:rPr>
        <w:t>від __________ № ________</w:t>
      </w:r>
    </w:p>
    <w:p w14:paraId="0F00274E" w14:textId="77777777" w:rsidR="00F126F1" w:rsidRDefault="00F126F1">
      <w:pPr>
        <w:pBdr>
          <w:top w:val="nil"/>
          <w:left w:val="nil"/>
          <w:bottom w:val="nil"/>
          <w:right w:val="nil"/>
          <w:between w:val="nil"/>
        </w:pBdr>
        <w:ind w:right="-185" w:firstLine="4680"/>
        <w:rPr>
          <w:color w:val="000000"/>
          <w:sz w:val="28"/>
          <w:szCs w:val="28"/>
        </w:rPr>
      </w:pPr>
    </w:p>
    <w:p w14:paraId="00000001" w14:textId="77777777" w:rsidR="008610D5" w:rsidRPr="007201F1" w:rsidRDefault="001060BC">
      <w:pPr>
        <w:pBdr>
          <w:top w:val="nil"/>
          <w:left w:val="nil"/>
          <w:bottom w:val="nil"/>
          <w:right w:val="nil"/>
          <w:between w:val="nil"/>
        </w:pBdr>
        <w:ind w:right="-185" w:firstLine="4680"/>
        <w:rPr>
          <w:color w:val="000000"/>
          <w:sz w:val="28"/>
          <w:szCs w:val="28"/>
        </w:rPr>
      </w:pPr>
      <w:r w:rsidRPr="007201F1">
        <w:rPr>
          <w:color w:val="000000"/>
          <w:sz w:val="28"/>
          <w:szCs w:val="28"/>
        </w:rPr>
        <w:t>ЗАТВЕРДЖЕНО</w:t>
      </w:r>
    </w:p>
    <w:p w14:paraId="00000002" w14:textId="22086CB4" w:rsidR="008610D5" w:rsidRPr="007201F1" w:rsidRDefault="00891886">
      <w:pPr>
        <w:pBdr>
          <w:top w:val="nil"/>
          <w:left w:val="nil"/>
          <w:bottom w:val="nil"/>
          <w:right w:val="nil"/>
          <w:between w:val="nil"/>
        </w:pBdr>
        <w:ind w:right="-185" w:firstLine="4680"/>
        <w:rPr>
          <w:color w:val="000000"/>
          <w:sz w:val="28"/>
          <w:szCs w:val="28"/>
        </w:rPr>
      </w:pPr>
      <w:r>
        <w:rPr>
          <w:color w:val="000000"/>
          <w:sz w:val="28"/>
          <w:szCs w:val="28"/>
        </w:rPr>
        <w:t>р</w:t>
      </w:r>
      <w:r w:rsidR="001060BC" w:rsidRPr="007201F1">
        <w:rPr>
          <w:color w:val="000000"/>
          <w:sz w:val="28"/>
          <w:szCs w:val="28"/>
        </w:rPr>
        <w:t>ішення</w:t>
      </w:r>
      <w:r w:rsidR="008F14DE">
        <w:rPr>
          <w:color w:val="000000"/>
          <w:sz w:val="28"/>
          <w:szCs w:val="28"/>
        </w:rPr>
        <w:t>м</w:t>
      </w:r>
      <w:r w:rsidR="001060BC" w:rsidRPr="007201F1">
        <w:rPr>
          <w:color w:val="000000"/>
          <w:sz w:val="28"/>
          <w:szCs w:val="28"/>
        </w:rPr>
        <w:t xml:space="preserve"> Житомирської міської ради</w:t>
      </w:r>
    </w:p>
    <w:p w14:paraId="00000003" w14:textId="3D9107D9" w:rsidR="008610D5" w:rsidRPr="007201F1" w:rsidRDefault="001060BC">
      <w:pPr>
        <w:pBdr>
          <w:top w:val="nil"/>
          <w:left w:val="nil"/>
          <w:bottom w:val="nil"/>
          <w:right w:val="nil"/>
          <w:between w:val="nil"/>
        </w:pBdr>
        <w:ind w:right="-185" w:firstLine="4680"/>
        <w:rPr>
          <w:color w:val="000000"/>
          <w:sz w:val="28"/>
          <w:szCs w:val="28"/>
        </w:rPr>
      </w:pPr>
      <w:r w:rsidRPr="007201F1">
        <w:rPr>
          <w:color w:val="000000"/>
          <w:sz w:val="28"/>
          <w:szCs w:val="28"/>
        </w:rPr>
        <w:t>від ________</w:t>
      </w:r>
      <w:r w:rsidR="00E3483F">
        <w:rPr>
          <w:color w:val="000000"/>
          <w:sz w:val="28"/>
          <w:szCs w:val="28"/>
        </w:rPr>
        <w:t>__</w:t>
      </w:r>
      <w:r w:rsidRPr="007201F1">
        <w:rPr>
          <w:color w:val="000000"/>
          <w:sz w:val="28"/>
          <w:szCs w:val="28"/>
        </w:rPr>
        <w:t xml:space="preserve"> №______</w:t>
      </w:r>
    </w:p>
    <w:p w14:paraId="27A6A7CA" w14:textId="77777777" w:rsidR="007201F1" w:rsidRPr="007201F1" w:rsidRDefault="007201F1">
      <w:pPr>
        <w:pBdr>
          <w:top w:val="nil"/>
          <w:left w:val="nil"/>
          <w:bottom w:val="nil"/>
          <w:right w:val="nil"/>
          <w:between w:val="nil"/>
        </w:pBdr>
        <w:ind w:right="-185" w:firstLine="4680"/>
        <w:rPr>
          <w:color w:val="000000"/>
          <w:sz w:val="28"/>
          <w:szCs w:val="28"/>
        </w:rPr>
      </w:pPr>
    </w:p>
    <w:p w14:paraId="3F7FAC2D" w14:textId="7F1F118A" w:rsidR="007201F1" w:rsidRPr="007201F1" w:rsidRDefault="007201F1">
      <w:pPr>
        <w:pBdr>
          <w:top w:val="nil"/>
          <w:left w:val="nil"/>
          <w:bottom w:val="nil"/>
          <w:right w:val="nil"/>
          <w:between w:val="nil"/>
        </w:pBdr>
        <w:ind w:right="-185" w:firstLine="4680"/>
        <w:rPr>
          <w:color w:val="000000"/>
          <w:sz w:val="28"/>
          <w:szCs w:val="28"/>
        </w:rPr>
      </w:pPr>
      <w:r w:rsidRPr="007201F1">
        <w:rPr>
          <w:color w:val="000000"/>
          <w:sz w:val="28"/>
          <w:szCs w:val="28"/>
        </w:rPr>
        <w:t>Житомирськ</w:t>
      </w:r>
      <w:r w:rsidR="003A1CE2">
        <w:rPr>
          <w:color w:val="000000"/>
          <w:sz w:val="28"/>
          <w:szCs w:val="28"/>
        </w:rPr>
        <w:t>и</w:t>
      </w:r>
      <w:r w:rsidRPr="007201F1">
        <w:rPr>
          <w:color w:val="000000"/>
          <w:sz w:val="28"/>
          <w:szCs w:val="28"/>
        </w:rPr>
        <w:t>й міський голова</w:t>
      </w:r>
    </w:p>
    <w:p w14:paraId="4AB18A79" w14:textId="77777777" w:rsidR="007201F1" w:rsidRPr="007201F1" w:rsidRDefault="007201F1">
      <w:pPr>
        <w:pBdr>
          <w:top w:val="nil"/>
          <w:left w:val="nil"/>
          <w:bottom w:val="nil"/>
          <w:right w:val="nil"/>
          <w:between w:val="nil"/>
        </w:pBdr>
        <w:ind w:right="-185" w:firstLine="4680"/>
        <w:rPr>
          <w:color w:val="000000"/>
          <w:sz w:val="28"/>
          <w:szCs w:val="28"/>
        </w:rPr>
      </w:pPr>
      <w:bookmarkStart w:id="0" w:name="_GoBack"/>
      <w:bookmarkEnd w:id="0"/>
    </w:p>
    <w:p w14:paraId="3BB3FB44" w14:textId="29905A74" w:rsidR="007201F1" w:rsidRPr="007201F1" w:rsidRDefault="007201F1">
      <w:pPr>
        <w:pBdr>
          <w:top w:val="nil"/>
          <w:left w:val="nil"/>
          <w:bottom w:val="nil"/>
          <w:right w:val="nil"/>
          <w:between w:val="nil"/>
        </w:pBdr>
        <w:ind w:right="-185" w:firstLine="4680"/>
        <w:rPr>
          <w:color w:val="000000"/>
          <w:sz w:val="28"/>
          <w:szCs w:val="28"/>
        </w:rPr>
      </w:pPr>
      <w:r w:rsidRPr="007201F1">
        <w:rPr>
          <w:color w:val="000000"/>
          <w:sz w:val="28"/>
          <w:szCs w:val="28"/>
        </w:rPr>
        <w:tab/>
      </w:r>
      <w:r w:rsidRPr="007201F1">
        <w:rPr>
          <w:color w:val="000000"/>
          <w:sz w:val="28"/>
          <w:szCs w:val="28"/>
        </w:rPr>
        <w:tab/>
      </w:r>
      <w:r w:rsidRPr="007201F1">
        <w:rPr>
          <w:color w:val="000000"/>
          <w:sz w:val="28"/>
          <w:szCs w:val="28"/>
        </w:rPr>
        <w:tab/>
        <w:t xml:space="preserve"> Сергій СУХОМЛИН</w:t>
      </w:r>
    </w:p>
    <w:p w14:paraId="00000004" w14:textId="77777777" w:rsidR="008610D5" w:rsidRPr="007201F1" w:rsidRDefault="008610D5">
      <w:pPr>
        <w:pBdr>
          <w:top w:val="nil"/>
          <w:left w:val="nil"/>
          <w:bottom w:val="nil"/>
          <w:right w:val="nil"/>
          <w:between w:val="nil"/>
        </w:pBdr>
        <w:ind w:right="-185" w:firstLine="4680"/>
        <w:rPr>
          <w:color w:val="000000"/>
          <w:sz w:val="28"/>
          <w:szCs w:val="28"/>
        </w:rPr>
      </w:pPr>
    </w:p>
    <w:p w14:paraId="00000005" w14:textId="77777777" w:rsidR="008610D5" w:rsidRPr="007201F1" w:rsidRDefault="008610D5">
      <w:pPr>
        <w:pBdr>
          <w:top w:val="nil"/>
          <w:left w:val="nil"/>
          <w:bottom w:val="nil"/>
          <w:right w:val="nil"/>
          <w:between w:val="nil"/>
        </w:pBdr>
        <w:ind w:right="-185" w:firstLine="4680"/>
        <w:rPr>
          <w:color w:val="000000"/>
          <w:sz w:val="28"/>
          <w:szCs w:val="28"/>
        </w:rPr>
      </w:pPr>
    </w:p>
    <w:p w14:paraId="00000006" w14:textId="77777777" w:rsidR="008610D5" w:rsidRPr="007201F1" w:rsidRDefault="008610D5">
      <w:pPr>
        <w:pBdr>
          <w:top w:val="nil"/>
          <w:left w:val="nil"/>
          <w:bottom w:val="nil"/>
          <w:right w:val="nil"/>
          <w:between w:val="nil"/>
        </w:pBdr>
        <w:ind w:right="-185"/>
        <w:jc w:val="center"/>
        <w:rPr>
          <w:color w:val="000000"/>
          <w:sz w:val="28"/>
          <w:szCs w:val="28"/>
        </w:rPr>
      </w:pPr>
    </w:p>
    <w:p w14:paraId="00000007" w14:textId="77777777" w:rsidR="008610D5" w:rsidRPr="007201F1" w:rsidRDefault="008610D5">
      <w:pPr>
        <w:pBdr>
          <w:top w:val="nil"/>
          <w:left w:val="nil"/>
          <w:bottom w:val="nil"/>
          <w:right w:val="nil"/>
          <w:between w:val="nil"/>
        </w:pBdr>
        <w:ind w:right="-185"/>
        <w:jc w:val="center"/>
        <w:rPr>
          <w:color w:val="000000"/>
          <w:sz w:val="28"/>
          <w:szCs w:val="28"/>
        </w:rPr>
      </w:pPr>
    </w:p>
    <w:p w14:paraId="00000008" w14:textId="77777777" w:rsidR="008610D5" w:rsidRPr="007201F1" w:rsidRDefault="008610D5">
      <w:pPr>
        <w:pBdr>
          <w:top w:val="nil"/>
          <w:left w:val="nil"/>
          <w:bottom w:val="nil"/>
          <w:right w:val="nil"/>
          <w:between w:val="nil"/>
        </w:pBdr>
        <w:ind w:right="-185"/>
        <w:jc w:val="center"/>
        <w:rPr>
          <w:color w:val="000000"/>
          <w:sz w:val="28"/>
          <w:szCs w:val="28"/>
        </w:rPr>
      </w:pPr>
    </w:p>
    <w:p w14:paraId="00000009" w14:textId="77777777" w:rsidR="008610D5" w:rsidRPr="007201F1" w:rsidRDefault="008610D5">
      <w:pPr>
        <w:pBdr>
          <w:top w:val="nil"/>
          <w:left w:val="nil"/>
          <w:bottom w:val="nil"/>
          <w:right w:val="nil"/>
          <w:between w:val="nil"/>
        </w:pBdr>
        <w:ind w:right="-185"/>
        <w:jc w:val="center"/>
        <w:rPr>
          <w:sz w:val="28"/>
          <w:szCs w:val="28"/>
        </w:rPr>
      </w:pPr>
    </w:p>
    <w:p w14:paraId="0000000A" w14:textId="77777777" w:rsidR="008610D5" w:rsidRPr="007201F1" w:rsidRDefault="008610D5">
      <w:pPr>
        <w:pBdr>
          <w:top w:val="nil"/>
          <w:left w:val="nil"/>
          <w:bottom w:val="nil"/>
          <w:right w:val="nil"/>
          <w:between w:val="nil"/>
        </w:pBdr>
        <w:ind w:right="-185"/>
        <w:jc w:val="center"/>
        <w:rPr>
          <w:sz w:val="28"/>
          <w:szCs w:val="28"/>
        </w:rPr>
      </w:pPr>
    </w:p>
    <w:p w14:paraId="0000000C" w14:textId="77777777" w:rsidR="008610D5" w:rsidRPr="007201F1" w:rsidRDefault="008610D5">
      <w:pPr>
        <w:pBdr>
          <w:top w:val="nil"/>
          <w:left w:val="nil"/>
          <w:bottom w:val="nil"/>
          <w:right w:val="nil"/>
          <w:between w:val="nil"/>
        </w:pBdr>
        <w:ind w:right="-185"/>
        <w:jc w:val="center"/>
        <w:rPr>
          <w:color w:val="000000"/>
          <w:sz w:val="28"/>
          <w:szCs w:val="28"/>
        </w:rPr>
      </w:pPr>
    </w:p>
    <w:p w14:paraId="0000000D" w14:textId="77777777" w:rsidR="008610D5" w:rsidRPr="007201F1" w:rsidRDefault="008610D5">
      <w:pPr>
        <w:pBdr>
          <w:top w:val="nil"/>
          <w:left w:val="nil"/>
          <w:bottom w:val="nil"/>
          <w:right w:val="nil"/>
          <w:between w:val="nil"/>
        </w:pBdr>
        <w:ind w:right="-185"/>
        <w:jc w:val="center"/>
        <w:rPr>
          <w:color w:val="000000"/>
          <w:sz w:val="28"/>
          <w:szCs w:val="28"/>
        </w:rPr>
      </w:pPr>
    </w:p>
    <w:p w14:paraId="0000000E" w14:textId="77777777" w:rsidR="008610D5" w:rsidRPr="007201F1" w:rsidRDefault="008610D5">
      <w:pPr>
        <w:pBdr>
          <w:top w:val="nil"/>
          <w:left w:val="nil"/>
          <w:bottom w:val="nil"/>
          <w:right w:val="nil"/>
          <w:between w:val="nil"/>
        </w:pBdr>
        <w:ind w:right="-185"/>
        <w:jc w:val="center"/>
        <w:rPr>
          <w:color w:val="000000"/>
          <w:sz w:val="28"/>
          <w:szCs w:val="28"/>
        </w:rPr>
      </w:pPr>
    </w:p>
    <w:p w14:paraId="00000010" w14:textId="77777777" w:rsidR="008610D5" w:rsidRPr="007201F1" w:rsidRDefault="001060BC">
      <w:pPr>
        <w:pBdr>
          <w:top w:val="nil"/>
          <w:left w:val="nil"/>
          <w:bottom w:val="nil"/>
          <w:right w:val="nil"/>
          <w:between w:val="nil"/>
        </w:pBdr>
        <w:ind w:right="-185"/>
        <w:jc w:val="center"/>
        <w:rPr>
          <w:color w:val="000000"/>
          <w:sz w:val="56"/>
          <w:szCs w:val="72"/>
        </w:rPr>
      </w:pPr>
      <w:r w:rsidRPr="007201F1">
        <w:rPr>
          <w:b/>
          <w:color w:val="000000"/>
          <w:sz w:val="56"/>
          <w:szCs w:val="72"/>
        </w:rPr>
        <w:t xml:space="preserve">С Т А Т У Т </w:t>
      </w:r>
    </w:p>
    <w:p w14:paraId="00000011" w14:textId="77777777" w:rsidR="008610D5" w:rsidRPr="007201F1" w:rsidRDefault="001060BC">
      <w:pPr>
        <w:pBdr>
          <w:top w:val="nil"/>
          <w:left w:val="nil"/>
          <w:bottom w:val="nil"/>
          <w:right w:val="nil"/>
          <w:between w:val="nil"/>
        </w:pBdr>
        <w:ind w:right="-185"/>
        <w:jc w:val="center"/>
        <w:rPr>
          <w:color w:val="000000"/>
          <w:sz w:val="40"/>
          <w:szCs w:val="44"/>
        </w:rPr>
      </w:pPr>
      <w:r w:rsidRPr="007201F1">
        <w:rPr>
          <w:b/>
          <w:sz w:val="40"/>
          <w:szCs w:val="44"/>
        </w:rPr>
        <w:t>к</w:t>
      </w:r>
      <w:r w:rsidRPr="007201F1">
        <w:rPr>
          <w:b/>
          <w:color w:val="000000"/>
          <w:sz w:val="40"/>
          <w:szCs w:val="44"/>
        </w:rPr>
        <w:t>омунального підприємства</w:t>
      </w:r>
    </w:p>
    <w:p w14:paraId="00000012" w14:textId="77777777" w:rsidR="008610D5" w:rsidRPr="007201F1" w:rsidRDefault="001060BC">
      <w:pPr>
        <w:pBdr>
          <w:top w:val="nil"/>
          <w:left w:val="nil"/>
          <w:bottom w:val="nil"/>
          <w:right w:val="nil"/>
          <w:between w:val="nil"/>
        </w:pBdr>
        <w:ind w:right="-185"/>
        <w:jc w:val="center"/>
        <w:rPr>
          <w:color w:val="000000"/>
          <w:sz w:val="40"/>
          <w:szCs w:val="44"/>
        </w:rPr>
      </w:pPr>
      <w:r w:rsidRPr="007201F1">
        <w:rPr>
          <w:b/>
          <w:color w:val="000000"/>
          <w:sz w:val="40"/>
          <w:szCs w:val="44"/>
        </w:rPr>
        <w:t>"Центр первинної медико-санітарної допомоги"</w:t>
      </w:r>
    </w:p>
    <w:p w14:paraId="00000013" w14:textId="77777777" w:rsidR="008610D5" w:rsidRPr="007201F1" w:rsidRDefault="001060BC">
      <w:pPr>
        <w:pBdr>
          <w:top w:val="nil"/>
          <w:left w:val="nil"/>
          <w:bottom w:val="nil"/>
          <w:right w:val="nil"/>
          <w:between w:val="nil"/>
        </w:pBdr>
        <w:ind w:right="-185"/>
        <w:jc w:val="center"/>
        <w:rPr>
          <w:color w:val="000000"/>
          <w:sz w:val="40"/>
          <w:szCs w:val="44"/>
        </w:rPr>
      </w:pPr>
      <w:r w:rsidRPr="007201F1">
        <w:rPr>
          <w:b/>
          <w:color w:val="000000"/>
          <w:sz w:val="40"/>
          <w:szCs w:val="44"/>
        </w:rPr>
        <w:t>Житомирської міської ради</w:t>
      </w:r>
    </w:p>
    <w:p w14:paraId="00000014" w14:textId="77777777" w:rsidR="008610D5" w:rsidRPr="007201F1" w:rsidRDefault="001060BC">
      <w:pPr>
        <w:pBdr>
          <w:top w:val="nil"/>
          <w:left w:val="nil"/>
          <w:bottom w:val="nil"/>
          <w:right w:val="nil"/>
          <w:between w:val="nil"/>
        </w:pBdr>
        <w:ind w:right="-185"/>
        <w:jc w:val="center"/>
        <w:rPr>
          <w:color w:val="000000"/>
          <w:sz w:val="40"/>
          <w:szCs w:val="44"/>
        </w:rPr>
      </w:pPr>
      <w:r w:rsidRPr="007201F1">
        <w:rPr>
          <w:b/>
          <w:color w:val="000000"/>
          <w:sz w:val="40"/>
          <w:szCs w:val="44"/>
        </w:rPr>
        <w:t>(нова редакція)</w:t>
      </w:r>
    </w:p>
    <w:p w14:paraId="00000015" w14:textId="77777777" w:rsidR="008610D5" w:rsidRPr="007201F1" w:rsidRDefault="008610D5">
      <w:pPr>
        <w:pBdr>
          <w:top w:val="nil"/>
          <w:left w:val="nil"/>
          <w:bottom w:val="nil"/>
          <w:right w:val="nil"/>
          <w:between w:val="nil"/>
        </w:pBdr>
        <w:ind w:right="-185"/>
        <w:jc w:val="center"/>
        <w:rPr>
          <w:color w:val="000000"/>
          <w:sz w:val="32"/>
          <w:szCs w:val="36"/>
          <w:u w:val="single"/>
        </w:rPr>
      </w:pPr>
    </w:p>
    <w:p w14:paraId="00000016" w14:textId="77777777" w:rsidR="008610D5" w:rsidRPr="007201F1" w:rsidRDefault="008610D5">
      <w:pPr>
        <w:pBdr>
          <w:top w:val="nil"/>
          <w:left w:val="nil"/>
          <w:bottom w:val="nil"/>
          <w:right w:val="nil"/>
          <w:between w:val="nil"/>
        </w:pBdr>
        <w:ind w:right="-185"/>
        <w:jc w:val="center"/>
        <w:rPr>
          <w:color w:val="000000"/>
          <w:sz w:val="24"/>
          <w:szCs w:val="24"/>
        </w:rPr>
      </w:pPr>
    </w:p>
    <w:p w14:paraId="00000017" w14:textId="77777777" w:rsidR="008610D5" w:rsidRPr="007201F1" w:rsidRDefault="008610D5">
      <w:pPr>
        <w:pBdr>
          <w:top w:val="nil"/>
          <w:left w:val="nil"/>
          <w:bottom w:val="nil"/>
          <w:right w:val="nil"/>
          <w:between w:val="nil"/>
        </w:pBdr>
        <w:ind w:right="-185"/>
        <w:jc w:val="center"/>
        <w:rPr>
          <w:color w:val="000000"/>
          <w:sz w:val="24"/>
          <w:szCs w:val="24"/>
        </w:rPr>
      </w:pPr>
    </w:p>
    <w:p w14:paraId="00000018" w14:textId="77777777" w:rsidR="008610D5" w:rsidRPr="007201F1" w:rsidRDefault="008610D5">
      <w:pPr>
        <w:pBdr>
          <w:top w:val="nil"/>
          <w:left w:val="nil"/>
          <w:bottom w:val="nil"/>
          <w:right w:val="nil"/>
          <w:between w:val="nil"/>
        </w:pBdr>
        <w:ind w:right="-185"/>
        <w:jc w:val="center"/>
        <w:rPr>
          <w:color w:val="000000"/>
          <w:sz w:val="24"/>
          <w:szCs w:val="24"/>
        </w:rPr>
      </w:pPr>
    </w:p>
    <w:p w14:paraId="00000019" w14:textId="77777777" w:rsidR="008610D5" w:rsidRPr="007201F1" w:rsidRDefault="008610D5">
      <w:pPr>
        <w:pBdr>
          <w:top w:val="nil"/>
          <w:left w:val="nil"/>
          <w:bottom w:val="nil"/>
          <w:right w:val="nil"/>
          <w:between w:val="nil"/>
        </w:pBdr>
        <w:ind w:right="-185"/>
        <w:jc w:val="center"/>
        <w:rPr>
          <w:color w:val="000000"/>
          <w:sz w:val="24"/>
          <w:szCs w:val="24"/>
        </w:rPr>
      </w:pPr>
    </w:p>
    <w:p w14:paraId="0000001A" w14:textId="77777777" w:rsidR="008610D5" w:rsidRPr="007201F1" w:rsidRDefault="008610D5">
      <w:pPr>
        <w:pBdr>
          <w:top w:val="nil"/>
          <w:left w:val="nil"/>
          <w:bottom w:val="nil"/>
          <w:right w:val="nil"/>
          <w:between w:val="nil"/>
        </w:pBdr>
        <w:ind w:right="-185"/>
        <w:jc w:val="center"/>
        <w:rPr>
          <w:color w:val="000000"/>
          <w:sz w:val="24"/>
          <w:szCs w:val="24"/>
        </w:rPr>
      </w:pPr>
    </w:p>
    <w:p w14:paraId="0000001B" w14:textId="77777777" w:rsidR="008610D5" w:rsidRPr="007201F1" w:rsidRDefault="008610D5">
      <w:pPr>
        <w:pBdr>
          <w:top w:val="nil"/>
          <w:left w:val="nil"/>
          <w:bottom w:val="nil"/>
          <w:right w:val="nil"/>
          <w:between w:val="nil"/>
        </w:pBdr>
        <w:ind w:right="-185"/>
        <w:jc w:val="center"/>
        <w:rPr>
          <w:color w:val="000000"/>
          <w:sz w:val="24"/>
          <w:szCs w:val="24"/>
        </w:rPr>
      </w:pPr>
    </w:p>
    <w:p w14:paraId="0000001C" w14:textId="77777777" w:rsidR="008610D5" w:rsidRDefault="008610D5">
      <w:pPr>
        <w:pBdr>
          <w:top w:val="nil"/>
          <w:left w:val="nil"/>
          <w:bottom w:val="nil"/>
          <w:right w:val="nil"/>
          <w:between w:val="nil"/>
        </w:pBdr>
        <w:ind w:right="-185"/>
        <w:jc w:val="center"/>
        <w:rPr>
          <w:color w:val="000000"/>
          <w:sz w:val="24"/>
          <w:szCs w:val="24"/>
        </w:rPr>
      </w:pPr>
    </w:p>
    <w:p w14:paraId="13F09F13" w14:textId="77777777" w:rsidR="00F126F1" w:rsidRDefault="00F126F1">
      <w:pPr>
        <w:pBdr>
          <w:top w:val="nil"/>
          <w:left w:val="nil"/>
          <w:bottom w:val="nil"/>
          <w:right w:val="nil"/>
          <w:between w:val="nil"/>
        </w:pBdr>
        <w:ind w:right="-185"/>
        <w:jc w:val="center"/>
        <w:rPr>
          <w:color w:val="000000"/>
          <w:sz w:val="24"/>
          <w:szCs w:val="24"/>
        </w:rPr>
      </w:pPr>
    </w:p>
    <w:p w14:paraId="00000024" w14:textId="77777777" w:rsidR="008610D5" w:rsidRPr="007201F1" w:rsidRDefault="008610D5">
      <w:pPr>
        <w:pBdr>
          <w:top w:val="nil"/>
          <w:left w:val="nil"/>
          <w:bottom w:val="nil"/>
          <w:right w:val="nil"/>
          <w:between w:val="nil"/>
        </w:pBdr>
        <w:ind w:right="-185"/>
        <w:jc w:val="center"/>
        <w:rPr>
          <w:color w:val="000000"/>
          <w:sz w:val="24"/>
          <w:szCs w:val="24"/>
        </w:rPr>
      </w:pPr>
    </w:p>
    <w:p w14:paraId="00000025" w14:textId="77777777" w:rsidR="008610D5" w:rsidRDefault="008610D5">
      <w:pPr>
        <w:pBdr>
          <w:top w:val="nil"/>
          <w:left w:val="nil"/>
          <w:bottom w:val="nil"/>
          <w:right w:val="nil"/>
          <w:between w:val="nil"/>
        </w:pBdr>
        <w:ind w:right="-185"/>
        <w:jc w:val="center"/>
        <w:rPr>
          <w:color w:val="000000"/>
          <w:sz w:val="24"/>
          <w:szCs w:val="24"/>
        </w:rPr>
      </w:pPr>
    </w:p>
    <w:p w14:paraId="18DC2241" w14:textId="77777777" w:rsidR="00F303BD" w:rsidRDefault="00F303BD">
      <w:pPr>
        <w:pBdr>
          <w:top w:val="nil"/>
          <w:left w:val="nil"/>
          <w:bottom w:val="nil"/>
          <w:right w:val="nil"/>
          <w:between w:val="nil"/>
        </w:pBdr>
        <w:ind w:right="-185"/>
        <w:jc w:val="center"/>
        <w:rPr>
          <w:color w:val="000000"/>
          <w:sz w:val="24"/>
          <w:szCs w:val="24"/>
        </w:rPr>
      </w:pPr>
    </w:p>
    <w:p w14:paraId="501ACB03" w14:textId="77777777" w:rsidR="00F303BD" w:rsidRDefault="00F303BD">
      <w:pPr>
        <w:pBdr>
          <w:top w:val="nil"/>
          <w:left w:val="nil"/>
          <w:bottom w:val="nil"/>
          <w:right w:val="nil"/>
          <w:between w:val="nil"/>
        </w:pBdr>
        <w:ind w:right="-185"/>
        <w:jc w:val="center"/>
        <w:rPr>
          <w:color w:val="000000"/>
          <w:sz w:val="24"/>
          <w:szCs w:val="24"/>
        </w:rPr>
      </w:pPr>
    </w:p>
    <w:p w14:paraId="2EEB2328" w14:textId="77777777" w:rsidR="00F303BD" w:rsidRPr="007201F1" w:rsidRDefault="00F303BD">
      <w:pPr>
        <w:pBdr>
          <w:top w:val="nil"/>
          <w:left w:val="nil"/>
          <w:bottom w:val="nil"/>
          <w:right w:val="nil"/>
          <w:between w:val="nil"/>
        </w:pBdr>
        <w:ind w:right="-185"/>
        <w:jc w:val="center"/>
        <w:rPr>
          <w:color w:val="000000"/>
          <w:sz w:val="24"/>
          <w:szCs w:val="24"/>
        </w:rPr>
      </w:pPr>
    </w:p>
    <w:p w14:paraId="00000026" w14:textId="77777777" w:rsidR="008610D5" w:rsidRPr="007201F1" w:rsidRDefault="008610D5">
      <w:pPr>
        <w:pBdr>
          <w:top w:val="nil"/>
          <w:left w:val="nil"/>
          <w:bottom w:val="nil"/>
          <w:right w:val="nil"/>
          <w:between w:val="nil"/>
        </w:pBdr>
        <w:ind w:right="-185"/>
        <w:jc w:val="center"/>
        <w:rPr>
          <w:color w:val="000000"/>
          <w:sz w:val="24"/>
          <w:szCs w:val="24"/>
        </w:rPr>
      </w:pPr>
    </w:p>
    <w:p w14:paraId="00000027" w14:textId="77777777" w:rsidR="008610D5" w:rsidRPr="00E3483F" w:rsidRDefault="001060BC">
      <w:pPr>
        <w:pBdr>
          <w:top w:val="nil"/>
          <w:left w:val="nil"/>
          <w:bottom w:val="nil"/>
          <w:right w:val="nil"/>
          <w:between w:val="nil"/>
        </w:pBdr>
        <w:ind w:right="-185"/>
        <w:jc w:val="center"/>
        <w:rPr>
          <w:color w:val="000000"/>
          <w:sz w:val="28"/>
          <w:szCs w:val="24"/>
        </w:rPr>
      </w:pPr>
      <w:r w:rsidRPr="00E3483F">
        <w:rPr>
          <w:color w:val="000000"/>
          <w:sz w:val="28"/>
          <w:szCs w:val="24"/>
        </w:rPr>
        <w:t>м. Житомир</w:t>
      </w:r>
    </w:p>
    <w:p w14:paraId="00000028" w14:textId="2F23D94C" w:rsidR="008610D5" w:rsidRPr="00E3483F" w:rsidRDefault="001060BC">
      <w:pPr>
        <w:pBdr>
          <w:top w:val="nil"/>
          <w:left w:val="nil"/>
          <w:bottom w:val="nil"/>
          <w:right w:val="nil"/>
          <w:between w:val="nil"/>
        </w:pBdr>
        <w:ind w:right="-185"/>
        <w:jc w:val="center"/>
        <w:rPr>
          <w:color w:val="000000"/>
          <w:sz w:val="28"/>
          <w:szCs w:val="24"/>
        </w:rPr>
      </w:pPr>
      <w:r w:rsidRPr="00E3483F">
        <w:rPr>
          <w:color w:val="000000"/>
          <w:sz w:val="28"/>
          <w:szCs w:val="24"/>
        </w:rPr>
        <w:t>20</w:t>
      </w:r>
      <w:r w:rsidR="0021395E">
        <w:rPr>
          <w:sz w:val="28"/>
          <w:szCs w:val="24"/>
        </w:rPr>
        <w:t>24</w:t>
      </w:r>
    </w:p>
    <w:p w14:paraId="00000029" w14:textId="77777777" w:rsidR="008610D5" w:rsidRPr="007201F1" w:rsidRDefault="001060BC" w:rsidP="00A8682C">
      <w:pPr>
        <w:pBdr>
          <w:top w:val="nil"/>
          <w:left w:val="nil"/>
          <w:bottom w:val="nil"/>
          <w:right w:val="nil"/>
          <w:between w:val="nil"/>
        </w:pBdr>
        <w:spacing w:before="200" w:after="200"/>
        <w:ind w:firstLine="513"/>
        <w:jc w:val="center"/>
        <w:rPr>
          <w:color w:val="000000"/>
          <w:sz w:val="28"/>
          <w:szCs w:val="28"/>
        </w:rPr>
      </w:pPr>
      <w:r w:rsidRPr="007201F1">
        <w:rPr>
          <w:b/>
          <w:color w:val="000000"/>
          <w:sz w:val="28"/>
          <w:szCs w:val="28"/>
        </w:rPr>
        <w:lastRenderedPageBreak/>
        <w:t>1. ЗАГАЛЬНІ ПОЛОЖЕННЯ</w:t>
      </w:r>
    </w:p>
    <w:p w14:paraId="0000002A" w14:textId="77777777" w:rsidR="008610D5" w:rsidRPr="007201F1" w:rsidRDefault="001060BC" w:rsidP="00A8682C">
      <w:pPr>
        <w:pBdr>
          <w:top w:val="nil"/>
          <w:left w:val="nil"/>
          <w:bottom w:val="nil"/>
          <w:right w:val="nil"/>
          <w:between w:val="nil"/>
        </w:pBdr>
        <w:tabs>
          <w:tab w:val="left" w:pos="900"/>
          <w:tab w:val="left" w:pos="1260"/>
          <w:tab w:val="left" w:pos="2355"/>
        </w:tabs>
        <w:spacing w:line="276" w:lineRule="auto"/>
        <w:ind w:firstLine="513"/>
        <w:jc w:val="both"/>
        <w:rPr>
          <w:color w:val="000000"/>
          <w:sz w:val="28"/>
          <w:szCs w:val="28"/>
        </w:rPr>
      </w:pPr>
      <w:r w:rsidRPr="007201F1">
        <w:rPr>
          <w:color w:val="000000"/>
          <w:sz w:val="28"/>
          <w:szCs w:val="28"/>
        </w:rPr>
        <w:t xml:space="preserve">1.1. Комунальне підприємство «Центр первинної медико-санітарної допомоги» Житомирської міської ради (надалі – Підприємство) є закладом охорони здоров’я – комунальним унітарним некомерційним підприємством, що надає первинну медичну допомогу та здійснює управління медичним обслуговуванням населення, вживає заходи з профілактики захворювань населення та підтримання громадського здоров’я. </w:t>
      </w:r>
    </w:p>
    <w:p w14:paraId="0000002B" w14:textId="77777777" w:rsidR="008610D5" w:rsidRPr="007201F1" w:rsidRDefault="001060BC" w:rsidP="00A8682C">
      <w:pPr>
        <w:pBdr>
          <w:top w:val="nil"/>
          <w:left w:val="nil"/>
          <w:bottom w:val="nil"/>
          <w:right w:val="nil"/>
          <w:between w:val="nil"/>
        </w:pBdr>
        <w:tabs>
          <w:tab w:val="left" w:pos="900"/>
          <w:tab w:val="left" w:pos="1260"/>
          <w:tab w:val="left" w:pos="2355"/>
        </w:tabs>
        <w:spacing w:line="276" w:lineRule="auto"/>
        <w:ind w:firstLine="513"/>
        <w:jc w:val="both"/>
        <w:rPr>
          <w:color w:val="000000"/>
          <w:sz w:val="28"/>
          <w:szCs w:val="28"/>
        </w:rPr>
      </w:pPr>
      <w:r w:rsidRPr="007201F1">
        <w:rPr>
          <w:color w:val="000000"/>
          <w:sz w:val="28"/>
          <w:szCs w:val="28"/>
        </w:rPr>
        <w:t xml:space="preserve">1.2. Підприємство створене на базі майна, що належить Житомирській міській об’єднаній територіальній громаді. </w:t>
      </w:r>
    </w:p>
    <w:p w14:paraId="0000002C" w14:textId="0C82BF19" w:rsidR="008610D5" w:rsidRPr="007201F1" w:rsidRDefault="001060BC" w:rsidP="00A8682C">
      <w:pPr>
        <w:pBdr>
          <w:top w:val="nil"/>
          <w:left w:val="nil"/>
          <w:bottom w:val="nil"/>
          <w:right w:val="nil"/>
          <w:between w:val="nil"/>
        </w:pBdr>
        <w:tabs>
          <w:tab w:val="left" w:pos="900"/>
          <w:tab w:val="left" w:pos="1260"/>
          <w:tab w:val="left" w:pos="2355"/>
        </w:tabs>
        <w:spacing w:line="276" w:lineRule="auto"/>
        <w:ind w:firstLine="513"/>
        <w:jc w:val="both"/>
        <w:rPr>
          <w:color w:val="000000"/>
          <w:sz w:val="28"/>
          <w:szCs w:val="28"/>
        </w:rPr>
      </w:pPr>
      <w:r w:rsidRPr="007201F1">
        <w:rPr>
          <w:color w:val="000000"/>
          <w:sz w:val="28"/>
          <w:szCs w:val="28"/>
        </w:rPr>
        <w:t>1.3. Засновником Підприємства є Житомирська міська рад</w:t>
      </w:r>
      <w:r w:rsidR="005E12C7">
        <w:rPr>
          <w:color w:val="000000"/>
          <w:sz w:val="28"/>
          <w:szCs w:val="28"/>
        </w:rPr>
        <w:t>а</w:t>
      </w:r>
      <w:r w:rsidRPr="007201F1">
        <w:rPr>
          <w:color w:val="000000"/>
          <w:sz w:val="28"/>
          <w:szCs w:val="28"/>
        </w:rPr>
        <w:t xml:space="preserve"> (надалі – Засновник). Підприємство підпорядкован</w:t>
      </w:r>
      <w:r w:rsidR="00665157">
        <w:rPr>
          <w:color w:val="000000"/>
          <w:sz w:val="28"/>
          <w:szCs w:val="28"/>
        </w:rPr>
        <w:t>е</w:t>
      </w:r>
      <w:r w:rsidRPr="007201F1">
        <w:rPr>
          <w:color w:val="000000"/>
          <w:sz w:val="28"/>
          <w:szCs w:val="28"/>
        </w:rPr>
        <w:t>, підзвітн</w:t>
      </w:r>
      <w:r w:rsidR="00665157">
        <w:rPr>
          <w:color w:val="000000"/>
          <w:sz w:val="28"/>
          <w:szCs w:val="28"/>
        </w:rPr>
        <w:t>е</w:t>
      </w:r>
      <w:r w:rsidR="00112C65">
        <w:rPr>
          <w:color w:val="000000"/>
          <w:sz w:val="28"/>
          <w:szCs w:val="28"/>
        </w:rPr>
        <w:t xml:space="preserve"> та підконтрольн</w:t>
      </w:r>
      <w:r w:rsidR="00665157">
        <w:rPr>
          <w:color w:val="000000"/>
          <w:sz w:val="28"/>
          <w:szCs w:val="28"/>
        </w:rPr>
        <w:t>е</w:t>
      </w:r>
      <w:r w:rsidR="00112C65">
        <w:rPr>
          <w:color w:val="000000"/>
          <w:sz w:val="28"/>
          <w:szCs w:val="28"/>
        </w:rPr>
        <w:t xml:space="preserve"> Засновнику. О</w:t>
      </w:r>
      <w:r w:rsidR="004E176B">
        <w:rPr>
          <w:color w:val="000000"/>
          <w:sz w:val="28"/>
          <w:szCs w:val="28"/>
        </w:rPr>
        <w:t>рганом управління майном є виконавчий комітет Житомирської міської ради, профільним виконавчим органом міської ради є управління охорони здоров’я Житомирської міської ради.</w:t>
      </w:r>
    </w:p>
    <w:p w14:paraId="0000002D" w14:textId="77777777" w:rsidR="008610D5" w:rsidRPr="007201F1" w:rsidRDefault="001060BC" w:rsidP="00A8682C">
      <w:pPr>
        <w:pBdr>
          <w:top w:val="nil"/>
          <w:left w:val="nil"/>
          <w:bottom w:val="nil"/>
          <w:right w:val="nil"/>
          <w:between w:val="nil"/>
        </w:pBdr>
        <w:tabs>
          <w:tab w:val="left" w:pos="900"/>
          <w:tab w:val="left" w:pos="1260"/>
          <w:tab w:val="left" w:pos="2355"/>
        </w:tabs>
        <w:spacing w:line="276" w:lineRule="auto"/>
        <w:ind w:firstLine="513"/>
        <w:jc w:val="both"/>
        <w:rPr>
          <w:color w:val="000000"/>
          <w:sz w:val="28"/>
          <w:szCs w:val="28"/>
        </w:rPr>
      </w:pPr>
      <w:r w:rsidRPr="007201F1">
        <w:rPr>
          <w:color w:val="000000"/>
          <w:sz w:val="28"/>
          <w:szCs w:val="28"/>
        </w:rPr>
        <w:t>1.4.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14:paraId="0000002E" w14:textId="77777777" w:rsidR="008610D5" w:rsidRPr="007201F1" w:rsidRDefault="001060BC" w:rsidP="00A8682C">
      <w:pPr>
        <w:pBdr>
          <w:top w:val="nil"/>
          <w:left w:val="nil"/>
          <w:bottom w:val="nil"/>
          <w:right w:val="nil"/>
          <w:between w:val="nil"/>
        </w:pBdr>
        <w:tabs>
          <w:tab w:val="left" w:pos="900"/>
          <w:tab w:val="left" w:pos="1260"/>
          <w:tab w:val="left" w:pos="2355"/>
        </w:tabs>
        <w:spacing w:line="276" w:lineRule="auto"/>
        <w:ind w:firstLine="513"/>
        <w:jc w:val="both"/>
        <w:rPr>
          <w:color w:val="000000"/>
          <w:sz w:val="28"/>
          <w:szCs w:val="28"/>
        </w:rPr>
      </w:pPr>
      <w:r w:rsidRPr="007201F1">
        <w:rPr>
          <w:color w:val="000000"/>
          <w:sz w:val="28"/>
          <w:szCs w:val="28"/>
        </w:rPr>
        <w:t>1.5.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органів місцевого самоврядування та цим Статутом.</w:t>
      </w:r>
    </w:p>
    <w:p w14:paraId="0000002F" w14:textId="77777777" w:rsidR="008610D5" w:rsidRPr="007201F1" w:rsidRDefault="001060BC" w:rsidP="00A8682C">
      <w:pPr>
        <w:pBdr>
          <w:top w:val="nil"/>
          <w:left w:val="nil"/>
          <w:bottom w:val="nil"/>
          <w:right w:val="nil"/>
          <w:between w:val="nil"/>
        </w:pBdr>
        <w:tabs>
          <w:tab w:val="left" w:pos="1260"/>
        </w:tabs>
        <w:spacing w:before="200" w:after="200"/>
        <w:ind w:firstLine="513"/>
        <w:jc w:val="center"/>
        <w:rPr>
          <w:color w:val="000000"/>
          <w:sz w:val="28"/>
          <w:szCs w:val="28"/>
        </w:rPr>
      </w:pPr>
      <w:r w:rsidRPr="007201F1">
        <w:rPr>
          <w:b/>
          <w:color w:val="000000"/>
          <w:sz w:val="28"/>
          <w:szCs w:val="28"/>
        </w:rPr>
        <w:t>2. НАЙМЕНУВАННЯ ТА МІСЦЕЗНАХОДЖЕННЯ</w:t>
      </w:r>
    </w:p>
    <w:p w14:paraId="00000030" w14:textId="77777777" w:rsidR="008610D5" w:rsidRPr="007201F1" w:rsidRDefault="001060BC" w:rsidP="00A8682C">
      <w:pPr>
        <w:pBdr>
          <w:top w:val="nil"/>
          <w:left w:val="nil"/>
          <w:bottom w:val="nil"/>
          <w:right w:val="nil"/>
          <w:between w:val="nil"/>
        </w:pBdr>
        <w:tabs>
          <w:tab w:val="left" w:pos="1260"/>
        </w:tabs>
        <w:spacing w:line="276" w:lineRule="auto"/>
        <w:ind w:firstLine="513"/>
        <w:jc w:val="both"/>
        <w:rPr>
          <w:color w:val="000000"/>
          <w:sz w:val="28"/>
          <w:szCs w:val="28"/>
        </w:rPr>
      </w:pPr>
      <w:r w:rsidRPr="007201F1">
        <w:rPr>
          <w:color w:val="000000"/>
          <w:sz w:val="28"/>
          <w:szCs w:val="28"/>
        </w:rPr>
        <w:t>2.1. Найменування Підприємства:</w:t>
      </w:r>
    </w:p>
    <w:p w14:paraId="00000031" w14:textId="77777777" w:rsidR="008610D5" w:rsidRPr="007201F1" w:rsidRDefault="001060BC" w:rsidP="00A8682C">
      <w:pPr>
        <w:pBdr>
          <w:top w:val="nil"/>
          <w:left w:val="nil"/>
          <w:bottom w:val="nil"/>
          <w:right w:val="nil"/>
          <w:between w:val="nil"/>
        </w:pBdr>
        <w:tabs>
          <w:tab w:val="left" w:pos="1260"/>
        </w:tabs>
        <w:spacing w:line="276" w:lineRule="auto"/>
        <w:ind w:firstLine="513"/>
        <w:jc w:val="both"/>
        <w:rPr>
          <w:color w:val="000000"/>
          <w:sz w:val="28"/>
          <w:szCs w:val="28"/>
        </w:rPr>
      </w:pPr>
      <w:r w:rsidRPr="007201F1">
        <w:rPr>
          <w:color w:val="000000"/>
          <w:sz w:val="28"/>
          <w:szCs w:val="28"/>
        </w:rPr>
        <w:t>2.1.1. повне: Комунальне підприємство "Центр первинної медико-санітарної допомоги" Житомирської міської ради;</w:t>
      </w:r>
    </w:p>
    <w:p w14:paraId="00000032" w14:textId="77777777" w:rsidR="008610D5" w:rsidRPr="007201F1" w:rsidRDefault="001060BC" w:rsidP="00A8682C">
      <w:pPr>
        <w:pBdr>
          <w:top w:val="nil"/>
          <w:left w:val="nil"/>
          <w:bottom w:val="nil"/>
          <w:right w:val="nil"/>
          <w:between w:val="nil"/>
        </w:pBdr>
        <w:tabs>
          <w:tab w:val="left" w:pos="1260"/>
        </w:tabs>
        <w:spacing w:line="276" w:lineRule="auto"/>
        <w:ind w:firstLine="513"/>
        <w:jc w:val="both"/>
        <w:rPr>
          <w:color w:val="000000"/>
          <w:sz w:val="28"/>
          <w:szCs w:val="28"/>
        </w:rPr>
      </w:pPr>
      <w:r w:rsidRPr="007201F1">
        <w:rPr>
          <w:color w:val="000000"/>
          <w:sz w:val="28"/>
          <w:szCs w:val="28"/>
        </w:rPr>
        <w:t>2.1.2. скорочене: КП "Житомирський центр первинної медичної допомоги";</w:t>
      </w:r>
    </w:p>
    <w:p w14:paraId="00000033" w14:textId="77777777" w:rsidR="008610D5" w:rsidRPr="007201F1" w:rsidRDefault="001060BC" w:rsidP="00A8682C">
      <w:pPr>
        <w:pBdr>
          <w:top w:val="nil"/>
          <w:left w:val="nil"/>
          <w:bottom w:val="nil"/>
          <w:right w:val="nil"/>
          <w:between w:val="nil"/>
        </w:pBdr>
        <w:tabs>
          <w:tab w:val="left" w:pos="1260"/>
        </w:tabs>
        <w:spacing w:line="276" w:lineRule="auto"/>
        <w:ind w:firstLine="513"/>
        <w:jc w:val="both"/>
        <w:rPr>
          <w:color w:val="000000"/>
          <w:sz w:val="28"/>
          <w:szCs w:val="28"/>
          <w:lang w:val="en-US"/>
        </w:rPr>
      </w:pPr>
      <w:r w:rsidRPr="007201F1">
        <w:rPr>
          <w:color w:val="000000"/>
          <w:sz w:val="28"/>
          <w:szCs w:val="28"/>
        </w:rPr>
        <w:t xml:space="preserve">2.1.3. повне англійською мовою: </w:t>
      </w:r>
      <w:r w:rsidRPr="007201F1">
        <w:rPr>
          <w:color w:val="000000"/>
          <w:sz w:val="28"/>
          <w:szCs w:val="28"/>
          <w:lang w:val="en-US"/>
        </w:rPr>
        <w:t>Municipal enterprise "Primary Health Care Centre" of Zhytomyr City Council;</w:t>
      </w:r>
    </w:p>
    <w:p w14:paraId="00000034" w14:textId="77777777" w:rsidR="008610D5" w:rsidRPr="007201F1" w:rsidRDefault="001060BC" w:rsidP="00A8682C">
      <w:pPr>
        <w:pBdr>
          <w:top w:val="nil"/>
          <w:left w:val="nil"/>
          <w:bottom w:val="nil"/>
          <w:right w:val="nil"/>
          <w:between w:val="nil"/>
        </w:pBdr>
        <w:tabs>
          <w:tab w:val="left" w:pos="1260"/>
        </w:tabs>
        <w:spacing w:line="276" w:lineRule="auto"/>
        <w:ind w:firstLine="513"/>
        <w:jc w:val="both"/>
        <w:rPr>
          <w:color w:val="000000"/>
          <w:sz w:val="28"/>
          <w:szCs w:val="28"/>
        </w:rPr>
      </w:pPr>
      <w:r w:rsidRPr="007201F1">
        <w:rPr>
          <w:color w:val="000000"/>
          <w:sz w:val="28"/>
          <w:szCs w:val="28"/>
        </w:rPr>
        <w:t>2.1.4. скорочене англійською мовою: ME "</w:t>
      </w:r>
      <w:r w:rsidRPr="007201F1">
        <w:rPr>
          <w:color w:val="000000"/>
          <w:sz w:val="28"/>
          <w:szCs w:val="28"/>
          <w:lang w:val="en-US"/>
        </w:rPr>
        <w:t>Zhytomyr Primary Health Care Centre</w:t>
      </w:r>
      <w:r w:rsidRPr="007201F1">
        <w:rPr>
          <w:color w:val="000000"/>
          <w:sz w:val="28"/>
          <w:szCs w:val="28"/>
        </w:rPr>
        <w:t>".</w:t>
      </w:r>
    </w:p>
    <w:p w14:paraId="00000035" w14:textId="17160CFC" w:rsidR="008610D5" w:rsidRPr="007201F1" w:rsidRDefault="001060BC" w:rsidP="00A8682C">
      <w:pPr>
        <w:pBdr>
          <w:top w:val="nil"/>
          <w:left w:val="nil"/>
          <w:bottom w:val="nil"/>
          <w:right w:val="nil"/>
          <w:between w:val="nil"/>
        </w:pBdr>
        <w:tabs>
          <w:tab w:val="left" w:pos="1260"/>
        </w:tabs>
        <w:spacing w:line="276" w:lineRule="auto"/>
        <w:ind w:firstLine="513"/>
        <w:jc w:val="both"/>
        <w:rPr>
          <w:sz w:val="28"/>
          <w:szCs w:val="28"/>
        </w:rPr>
      </w:pPr>
      <w:r w:rsidRPr="007201F1">
        <w:rPr>
          <w:color w:val="000000"/>
          <w:sz w:val="28"/>
          <w:szCs w:val="28"/>
        </w:rPr>
        <w:t xml:space="preserve">2.2. Місцезнаходження Підприємства: </w:t>
      </w:r>
      <w:r w:rsidRPr="007201F1">
        <w:rPr>
          <w:sz w:val="28"/>
          <w:szCs w:val="28"/>
        </w:rPr>
        <w:t xml:space="preserve">майдан Визволення, буд. 1, </w:t>
      </w:r>
      <w:r w:rsidR="00A8682C" w:rsidRPr="007201F1">
        <w:rPr>
          <w:sz w:val="28"/>
          <w:szCs w:val="28"/>
        </w:rPr>
        <w:t>м. </w:t>
      </w:r>
      <w:r w:rsidRPr="007201F1">
        <w:rPr>
          <w:sz w:val="28"/>
          <w:szCs w:val="28"/>
        </w:rPr>
        <w:t xml:space="preserve">Житомир, Житомирська область, </w:t>
      </w:r>
      <w:r w:rsidRPr="007201F1">
        <w:rPr>
          <w:color w:val="000000"/>
          <w:sz w:val="28"/>
          <w:szCs w:val="28"/>
        </w:rPr>
        <w:t>10020</w:t>
      </w:r>
      <w:r w:rsidRPr="007201F1">
        <w:rPr>
          <w:sz w:val="28"/>
          <w:szCs w:val="28"/>
        </w:rPr>
        <w:t>.</w:t>
      </w:r>
    </w:p>
    <w:p w14:paraId="6F6F661E" w14:textId="77777777" w:rsidR="00A8682C" w:rsidRPr="007201F1" w:rsidRDefault="00A8682C" w:rsidP="00A8682C">
      <w:pPr>
        <w:pBdr>
          <w:top w:val="nil"/>
          <w:left w:val="nil"/>
          <w:bottom w:val="nil"/>
          <w:right w:val="nil"/>
          <w:between w:val="nil"/>
        </w:pBdr>
        <w:tabs>
          <w:tab w:val="left" w:pos="1260"/>
        </w:tabs>
        <w:spacing w:line="276" w:lineRule="auto"/>
        <w:ind w:firstLine="513"/>
        <w:jc w:val="both"/>
        <w:rPr>
          <w:sz w:val="28"/>
          <w:szCs w:val="28"/>
        </w:rPr>
      </w:pPr>
    </w:p>
    <w:p w14:paraId="00000036" w14:textId="77777777" w:rsidR="008610D5" w:rsidRPr="007201F1" w:rsidRDefault="001060BC">
      <w:pPr>
        <w:pBdr>
          <w:top w:val="nil"/>
          <w:left w:val="nil"/>
          <w:bottom w:val="nil"/>
          <w:right w:val="nil"/>
          <w:between w:val="nil"/>
        </w:pBdr>
        <w:spacing w:before="200" w:after="200"/>
        <w:jc w:val="center"/>
        <w:rPr>
          <w:color w:val="000000"/>
          <w:sz w:val="28"/>
          <w:szCs w:val="28"/>
        </w:rPr>
      </w:pPr>
      <w:r w:rsidRPr="007201F1">
        <w:rPr>
          <w:b/>
          <w:color w:val="000000"/>
          <w:sz w:val="28"/>
          <w:szCs w:val="28"/>
        </w:rPr>
        <w:lastRenderedPageBreak/>
        <w:t>3. МЕТА ТА ПРЕДМЕТ ДІЯЛЬНОСТІ</w:t>
      </w:r>
    </w:p>
    <w:p w14:paraId="00000037"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а також вжиття заходів з профілактики захворювань населення та підтримки громадського здоров’я. </w:t>
      </w:r>
    </w:p>
    <w:p w14:paraId="00000038"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color w:val="000000"/>
          <w:sz w:val="28"/>
          <w:szCs w:val="28"/>
        </w:rPr>
        <w:t>3.2. Відповідно до поставленої мети предметом діяльності Підприємства є:</w:t>
      </w:r>
    </w:p>
    <w:p w14:paraId="00000039"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 </w:t>
      </w:r>
      <w:r w:rsidRPr="007201F1">
        <w:rPr>
          <w:color w:val="000000"/>
          <w:sz w:val="28"/>
          <w:szCs w:val="28"/>
        </w:rPr>
        <w:t>медична практика з надання первинної медичної допомоги населенню;</w:t>
      </w:r>
    </w:p>
    <w:p w14:paraId="0000003A"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 </w:t>
      </w:r>
      <w:r w:rsidRPr="007201F1">
        <w:rPr>
          <w:color w:val="000000"/>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w:t>
      </w:r>
    </w:p>
    <w:p w14:paraId="0000003B"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3.2.3. </w:t>
      </w:r>
      <w:r w:rsidRPr="007201F1">
        <w:rPr>
          <w:color w:val="000000"/>
          <w:sz w:val="28"/>
          <w:szCs w:val="28"/>
        </w:rPr>
        <w:t>проведення профілактичних щеплень;</w:t>
      </w:r>
    </w:p>
    <w:p w14:paraId="0000003C"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3.2.4. </w:t>
      </w:r>
      <w:r w:rsidRPr="007201F1">
        <w:rPr>
          <w:color w:val="000000"/>
          <w:sz w:val="28"/>
          <w:szCs w:val="28"/>
        </w:rPr>
        <w:t>забезпечення права громадян на вільний вибір лікаря з надання первинної медичної  допомоги у визначеному законодавством порядку;</w:t>
      </w:r>
    </w:p>
    <w:p w14:paraId="0000003D"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3.2.5. </w:t>
      </w:r>
      <w:r w:rsidRPr="007201F1">
        <w:rPr>
          <w:color w:val="000000"/>
          <w:sz w:val="28"/>
          <w:szCs w:val="28"/>
        </w:rPr>
        <w:t xml:space="preserve">планування, організація,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дієвого лікування </w:t>
      </w:r>
      <w:proofErr w:type="spellStart"/>
      <w:r w:rsidRPr="007201F1">
        <w:rPr>
          <w:color w:val="000000"/>
          <w:sz w:val="28"/>
          <w:szCs w:val="28"/>
        </w:rPr>
        <w:t>хвороб</w:t>
      </w:r>
      <w:proofErr w:type="spellEnd"/>
      <w:r w:rsidRPr="007201F1">
        <w:rPr>
          <w:color w:val="000000"/>
          <w:sz w:val="28"/>
          <w:szCs w:val="28"/>
        </w:rPr>
        <w:t>, травм, отруєнь, патологічних, фізіологічних (під час вагітності) станів;</w:t>
      </w:r>
    </w:p>
    <w:p w14:paraId="0000003E"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3.2.6. </w:t>
      </w:r>
      <w:r w:rsidRPr="007201F1">
        <w:rPr>
          <w:color w:val="000000"/>
          <w:sz w:val="28"/>
          <w:szCs w:val="28"/>
        </w:rPr>
        <w:t xml:space="preserve">консультації щодо профілактики, діагностики, лікування </w:t>
      </w:r>
      <w:proofErr w:type="spellStart"/>
      <w:r w:rsidRPr="007201F1">
        <w:rPr>
          <w:color w:val="000000"/>
          <w:sz w:val="28"/>
          <w:szCs w:val="28"/>
        </w:rPr>
        <w:t>хвороб</w:t>
      </w:r>
      <w:proofErr w:type="spellEnd"/>
      <w:r w:rsidRPr="007201F1">
        <w:rPr>
          <w:color w:val="000000"/>
          <w:sz w:val="28"/>
          <w:szCs w:val="28"/>
        </w:rPr>
        <w:t>, травм, отруєнь, патологічних, фізіологічних (під час вагітності) станів, а також щодо ведення здорового способу життя;</w:t>
      </w:r>
    </w:p>
    <w:p w14:paraId="0000003F"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3.2.7. </w:t>
      </w:r>
      <w:r w:rsidRPr="007201F1">
        <w:rPr>
          <w:color w:val="000000"/>
          <w:sz w:val="28"/>
          <w:szCs w:val="28"/>
        </w:rPr>
        <w:t xml:space="preserve">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w:t>
      </w:r>
      <w:proofErr w:type="spellStart"/>
      <w:r w:rsidRPr="007201F1">
        <w:rPr>
          <w:color w:val="000000"/>
          <w:sz w:val="28"/>
          <w:szCs w:val="28"/>
        </w:rPr>
        <w:t>хвороб</w:t>
      </w:r>
      <w:proofErr w:type="spellEnd"/>
      <w:r w:rsidRPr="007201F1">
        <w:rPr>
          <w:color w:val="000000"/>
          <w:sz w:val="28"/>
          <w:szCs w:val="28"/>
        </w:rPr>
        <w:t>, травм, отруєнь, патологічних, фізіологічних (під час вагітності) станів з урахуванням особливостей стану здоров’я пацієнта;</w:t>
      </w:r>
    </w:p>
    <w:p w14:paraId="00000040"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3.2.8. </w:t>
      </w:r>
      <w:r w:rsidRPr="007201F1">
        <w:rPr>
          <w:color w:val="000000"/>
          <w:sz w:val="28"/>
          <w:szCs w:val="28"/>
        </w:rPr>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14:paraId="00000041"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3.2.9.</w:t>
      </w:r>
      <w:r w:rsidRPr="007201F1">
        <w:rPr>
          <w:b/>
          <w:sz w:val="28"/>
          <w:szCs w:val="28"/>
        </w:rPr>
        <w:t xml:space="preserve"> </w:t>
      </w:r>
      <w:r w:rsidRPr="007201F1">
        <w:rPr>
          <w:color w:val="000000"/>
          <w:sz w:val="28"/>
          <w:szCs w:val="28"/>
        </w:rPr>
        <w:t>забезпечення дотримання міжнародних принципів доказової медицини та галузевих стандартів у сфері охорони здоров’я;</w:t>
      </w:r>
    </w:p>
    <w:p w14:paraId="00000042"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sz w:val="28"/>
          <w:szCs w:val="28"/>
        </w:rPr>
        <w:t>3.2.10. впровадження</w:t>
      </w:r>
      <w:r w:rsidRPr="007201F1">
        <w:rPr>
          <w:color w:val="000000"/>
          <w:sz w:val="28"/>
          <w:szCs w:val="28"/>
        </w:rPr>
        <w:t xml:space="preserve"> нових форм та методів профілактики, діагностики, лікування та реабілітації захворювань та станів;</w:t>
      </w:r>
    </w:p>
    <w:p w14:paraId="00000043"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sz w:val="28"/>
          <w:szCs w:val="28"/>
        </w:rPr>
        <w:t xml:space="preserve">3.2.11. </w:t>
      </w:r>
      <w:r w:rsidRPr="007201F1">
        <w:rPr>
          <w:color w:val="000000"/>
          <w:sz w:val="28"/>
          <w:szCs w:val="28"/>
        </w:rPr>
        <w:t xml:space="preserve">організація </w:t>
      </w:r>
      <w:proofErr w:type="spellStart"/>
      <w:r w:rsidRPr="007201F1">
        <w:rPr>
          <w:color w:val="000000"/>
          <w:sz w:val="28"/>
          <w:szCs w:val="28"/>
        </w:rPr>
        <w:t>стаціонарозамінних</w:t>
      </w:r>
      <w:proofErr w:type="spellEnd"/>
      <w:r w:rsidRPr="007201F1">
        <w:rPr>
          <w:color w:val="000000"/>
          <w:sz w:val="28"/>
          <w:szCs w:val="28"/>
        </w:rPr>
        <w:t xml:space="preserve"> форм надання медичної допомоги;</w:t>
      </w:r>
    </w:p>
    <w:p w14:paraId="00000044"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3.2.12.</w:t>
      </w:r>
      <w:r w:rsidRPr="007201F1">
        <w:rPr>
          <w:color w:val="000000"/>
          <w:sz w:val="28"/>
          <w:szCs w:val="28"/>
        </w:rPr>
        <w:t xml:space="preserve">проведення експертизи тимчасової непрацездатності та контролю за </w:t>
      </w:r>
      <w:proofErr w:type="spellStart"/>
      <w:r w:rsidRPr="007201F1">
        <w:rPr>
          <w:color w:val="000000"/>
          <w:sz w:val="28"/>
          <w:szCs w:val="28"/>
        </w:rPr>
        <w:t>видачею</w:t>
      </w:r>
      <w:proofErr w:type="spellEnd"/>
      <w:r w:rsidRPr="007201F1">
        <w:rPr>
          <w:color w:val="000000"/>
          <w:sz w:val="28"/>
          <w:szCs w:val="28"/>
        </w:rPr>
        <w:t xml:space="preserve"> листків непрацездатності;</w:t>
      </w:r>
    </w:p>
    <w:p w14:paraId="00000045"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3.2.13. </w:t>
      </w:r>
      <w:r w:rsidRPr="007201F1">
        <w:rPr>
          <w:color w:val="000000"/>
          <w:sz w:val="28"/>
          <w:szCs w:val="28"/>
        </w:rPr>
        <w:t>направлення на МСЕК осіб зі стійкою втратою працездатності;</w:t>
      </w:r>
    </w:p>
    <w:p w14:paraId="00000046"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sz w:val="28"/>
          <w:szCs w:val="28"/>
        </w:rPr>
        <w:lastRenderedPageBreak/>
        <w:t xml:space="preserve">3.2.14. </w:t>
      </w:r>
      <w:r w:rsidRPr="007201F1">
        <w:rPr>
          <w:color w:val="000000"/>
          <w:sz w:val="28"/>
          <w:szCs w:val="28"/>
        </w:rPr>
        <w:t xml:space="preserve">участь у проведенні інформаційної та </w:t>
      </w:r>
      <w:proofErr w:type="spellStart"/>
      <w:r w:rsidRPr="007201F1">
        <w:rPr>
          <w:color w:val="000000"/>
          <w:sz w:val="28"/>
          <w:szCs w:val="28"/>
        </w:rPr>
        <w:t>освітньо</w:t>
      </w:r>
      <w:proofErr w:type="spellEnd"/>
      <w:r w:rsidRPr="007201F1">
        <w:rPr>
          <w:color w:val="000000"/>
          <w:sz w:val="28"/>
          <w:szCs w:val="28"/>
        </w:rPr>
        <w:t>-роз’яснювальної роботи серед населення щодо формування здорового способу життя;</w:t>
      </w:r>
    </w:p>
    <w:p w14:paraId="00000047" w14:textId="099FCD60"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3.2.15. </w:t>
      </w:r>
      <w:r w:rsidRPr="007201F1">
        <w:rPr>
          <w:color w:val="000000"/>
          <w:sz w:val="28"/>
          <w:szCs w:val="28"/>
        </w:rPr>
        <w:t>участь у державних</w:t>
      </w:r>
      <w:r w:rsidR="00665157">
        <w:rPr>
          <w:color w:val="000000"/>
          <w:sz w:val="28"/>
          <w:szCs w:val="28"/>
        </w:rPr>
        <w:t>,</w:t>
      </w:r>
      <w:r w:rsidRPr="007201F1">
        <w:rPr>
          <w:color w:val="000000"/>
          <w:sz w:val="28"/>
          <w:szCs w:val="28"/>
        </w:rPr>
        <w:t xml:space="preserve"> регіональних</w:t>
      </w:r>
      <w:r w:rsidR="00665157">
        <w:rPr>
          <w:color w:val="000000"/>
          <w:sz w:val="28"/>
          <w:szCs w:val="28"/>
        </w:rPr>
        <w:t>, міських</w:t>
      </w:r>
      <w:r w:rsidRPr="007201F1">
        <w:rPr>
          <w:color w:val="000000"/>
          <w:sz w:val="28"/>
          <w:szCs w:val="28"/>
        </w:rPr>
        <w:t xml:space="preserve"> програмах щодо організації пільгового забезпечення </w:t>
      </w:r>
      <w:r w:rsidR="00665157" w:rsidRPr="007201F1">
        <w:rPr>
          <w:color w:val="000000"/>
          <w:sz w:val="28"/>
          <w:szCs w:val="28"/>
        </w:rPr>
        <w:t xml:space="preserve">населення </w:t>
      </w:r>
      <w:r w:rsidRPr="007201F1">
        <w:rPr>
          <w:color w:val="000000"/>
          <w:sz w:val="28"/>
          <w:szCs w:val="28"/>
        </w:rPr>
        <w:t>лікарськими засобами</w:t>
      </w:r>
      <w:r w:rsidR="00665157">
        <w:rPr>
          <w:color w:val="000000"/>
          <w:sz w:val="28"/>
          <w:szCs w:val="28"/>
        </w:rPr>
        <w:t>, виробами медичного</w:t>
      </w:r>
      <w:r w:rsidR="00C54660">
        <w:rPr>
          <w:color w:val="000000"/>
          <w:sz w:val="28"/>
          <w:szCs w:val="28"/>
        </w:rPr>
        <w:t xml:space="preserve"> призначення</w:t>
      </w:r>
      <w:r w:rsidRPr="007201F1">
        <w:rPr>
          <w:color w:val="000000"/>
          <w:sz w:val="28"/>
          <w:szCs w:val="28"/>
        </w:rPr>
        <w:t xml:space="preserve"> у визначеному законодавством порядку та відповідно до фінансового бюджетного забезпечення галузі охорони здоров’я;</w:t>
      </w:r>
    </w:p>
    <w:p w14:paraId="00000048"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3.2.16. </w:t>
      </w:r>
      <w:r w:rsidRPr="007201F1">
        <w:rPr>
          <w:color w:val="000000"/>
          <w:sz w:val="28"/>
          <w:szCs w:val="28"/>
        </w:rPr>
        <w:t xml:space="preserve">участь у державних та регіональних програмах щодо </w:t>
      </w:r>
      <w:proofErr w:type="spellStart"/>
      <w:r w:rsidRPr="007201F1">
        <w:rPr>
          <w:color w:val="000000"/>
          <w:sz w:val="28"/>
          <w:szCs w:val="28"/>
        </w:rPr>
        <w:t>скринінгових</w:t>
      </w:r>
      <w:proofErr w:type="spellEnd"/>
      <w:r w:rsidRPr="007201F1">
        <w:rPr>
          <w:color w:val="000000"/>
          <w:sz w:val="28"/>
          <w:szCs w:val="28"/>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r w:rsidRPr="007201F1">
        <w:rPr>
          <w:sz w:val="28"/>
          <w:szCs w:val="28"/>
        </w:rPr>
        <w:t>;</w:t>
      </w:r>
    </w:p>
    <w:p w14:paraId="00000049"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3.2.17. </w:t>
      </w:r>
      <w:r w:rsidRPr="007201F1">
        <w:rPr>
          <w:color w:val="000000"/>
          <w:sz w:val="28"/>
          <w:szCs w:val="28"/>
        </w:rPr>
        <w:t>участь у визначенні проблемних питань надання первинної медичної допомоги та шляхів їх вирішення;</w:t>
      </w:r>
    </w:p>
    <w:p w14:paraId="0000004A"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3.2.18. </w:t>
      </w:r>
      <w:r w:rsidRPr="007201F1">
        <w:rPr>
          <w:color w:val="000000"/>
          <w:sz w:val="28"/>
          <w:szCs w:val="28"/>
        </w:rPr>
        <w:t>надання рекомендацій органам місцевого самоврядування щодо розробки планів розвитку первинної медичної допомоги;</w:t>
      </w:r>
    </w:p>
    <w:p w14:paraId="0000004B"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3.2.19. </w:t>
      </w:r>
      <w:r w:rsidRPr="007201F1">
        <w:rPr>
          <w:color w:val="000000"/>
          <w:sz w:val="28"/>
          <w:szCs w:val="28"/>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0000004C"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3.2.20. </w:t>
      </w:r>
      <w:r w:rsidRPr="007201F1">
        <w:rPr>
          <w:color w:val="000000"/>
          <w:sz w:val="28"/>
          <w:szCs w:val="28"/>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14:paraId="0000004D"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3.2.21. </w:t>
      </w:r>
      <w:r w:rsidRPr="007201F1">
        <w:rPr>
          <w:color w:val="000000"/>
          <w:sz w:val="28"/>
          <w:szCs w:val="28"/>
        </w:rPr>
        <w:t>забезпечення підготовки, перепідготовки та підвищення кваліфікації працівників Підприємства;</w:t>
      </w:r>
    </w:p>
    <w:p w14:paraId="0000004E"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3.2.22. </w:t>
      </w:r>
      <w:r w:rsidRPr="007201F1">
        <w:rPr>
          <w:color w:val="000000"/>
          <w:sz w:val="28"/>
          <w:szCs w:val="28"/>
        </w:rPr>
        <w:t>медична практика;</w:t>
      </w:r>
    </w:p>
    <w:p w14:paraId="0000004F"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3.2.23. </w:t>
      </w:r>
      <w:r w:rsidRPr="007201F1">
        <w:rPr>
          <w:color w:val="000000"/>
          <w:sz w:val="28"/>
          <w:szCs w:val="28"/>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14:paraId="00000050"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3.2.24. </w:t>
      </w:r>
      <w:r w:rsidRPr="007201F1">
        <w:rPr>
          <w:color w:val="000000"/>
          <w:sz w:val="28"/>
          <w:szCs w:val="28"/>
        </w:rPr>
        <w:t>залучення кваліфікованих медичних працівників для надання первинної медико-санітарної допомоги, в тому числі лікарів, котрі працюють як фізичні особи - підприємці, підтримка професійного розвитку медичних працівників для надання якісних послуг;</w:t>
      </w:r>
    </w:p>
    <w:p w14:paraId="00000051"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3.2.25. </w:t>
      </w:r>
      <w:r w:rsidRPr="007201F1">
        <w:rPr>
          <w:color w:val="000000"/>
          <w:sz w:val="28"/>
          <w:szCs w:val="28"/>
        </w:rPr>
        <w:t xml:space="preserve">закупівля, зберігання та використання ресурсів, необхідних для надання медичних послуг, зокрема лікарських засобів (у </w:t>
      </w:r>
      <w:proofErr w:type="spellStart"/>
      <w:r w:rsidRPr="007201F1">
        <w:rPr>
          <w:color w:val="000000"/>
          <w:sz w:val="28"/>
          <w:szCs w:val="28"/>
        </w:rPr>
        <w:t>т.ч</w:t>
      </w:r>
      <w:proofErr w:type="spellEnd"/>
      <w:r w:rsidRPr="007201F1">
        <w:rPr>
          <w:color w:val="000000"/>
          <w:sz w:val="28"/>
          <w:szCs w:val="28"/>
        </w:rPr>
        <w:t>. наркотичних засобів та прекурсорів), обладнання та інвентарю;</w:t>
      </w:r>
    </w:p>
    <w:p w14:paraId="00000052"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3.2.26. </w:t>
      </w:r>
      <w:r w:rsidRPr="007201F1">
        <w:rPr>
          <w:color w:val="000000"/>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санаторіями, а також з іншими службами, що опікуються добробутом населення, та правоохоронними органами;</w:t>
      </w:r>
    </w:p>
    <w:p w14:paraId="00000053" w14:textId="42BE808E" w:rsidR="008610D5" w:rsidRDefault="001060BC">
      <w:pPr>
        <w:pBdr>
          <w:top w:val="nil"/>
          <w:left w:val="nil"/>
          <w:bottom w:val="nil"/>
          <w:right w:val="nil"/>
          <w:between w:val="nil"/>
        </w:pBdr>
        <w:spacing w:line="276" w:lineRule="auto"/>
        <w:ind w:firstLine="539"/>
        <w:jc w:val="both"/>
        <w:rPr>
          <w:color w:val="000000"/>
          <w:sz w:val="28"/>
          <w:szCs w:val="28"/>
        </w:rPr>
      </w:pPr>
      <w:r w:rsidRPr="007201F1">
        <w:rPr>
          <w:sz w:val="28"/>
          <w:szCs w:val="28"/>
        </w:rPr>
        <w:lastRenderedPageBreak/>
        <w:t xml:space="preserve">3.2.27. </w:t>
      </w:r>
      <w:r w:rsidRPr="007201F1">
        <w:rPr>
          <w:color w:val="000000"/>
          <w:sz w:val="28"/>
          <w:szCs w:val="28"/>
        </w:rPr>
        <w:t xml:space="preserve">надання платних послуг з медичного обслуговування населення </w:t>
      </w:r>
      <w:r w:rsidR="007C1CAC">
        <w:rPr>
          <w:color w:val="000000"/>
          <w:sz w:val="28"/>
          <w:szCs w:val="28"/>
        </w:rPr>
        <w:t>та інших платних послуг з провадження господарської та виробничої діяльності у встановленому законодавством порядку;</w:t>
      </w:r>
    </w:p>
    <w:p w14:paraId="6FA541D1" w14:textId="1FE63904" w:rsidR="00665157" w:rsidRPr="007201F1" w:rsidRDefault="00665157">
      <w:pPr>
        <w:pBdr>
          <w:top w:val="nil"/>
          <w:left w:val="nil"/>
          <w:bottom w:val="nil"/>
          <w:right w:val="nil"/>
          <w:between w:val="nil"/>
        </w:pBdr>
        <w:spacing w:line="276" w:lineRule="auto"/>
        <w:ind w:firstLine="539"/>
        <w:jc w:val="both"/>
        <w:rPr>
          <w:sz w:val="28"/>
          <w:szCs w:val="28"/>
        </w:rPr>
      </w:pPr>
      <w:r w:rsidRPr="007201F1">
        <w:rPr>
          <w:sz w:val="28"/>
          <w:szCs w:val="28"/>
        </w:rPr>
        <w:t>3.2.28.</w:t>
      </w:r>
      <w:r w:rsidRPr="00665157">
        <w:rPr>
          <w:color w:val="000000"/>
          <w:sz w:val="28"/>
          <w:szCs w:val="28"/>
        </w:rPr>
        <w:t xml:space="preserve"> </w:t>
      </w:r>
      <w:r>
        <w:rPr>
          <w:color w:val="000000"/>
          <w:sz w:val="28"/>
          <w:szCs w:val="28"/>
        </w:rPr>
        <w:t>стажування лікарів-інтернів, в тому числі згідно з укладеними договорами;</w:t>
      </w:r>
    </w:p>
    <w:p w14:paraId="00000054" w14:textId="5E26029A" w:rsidR="008610D5" w:rsidRDefault="00665157">
      <w:pPr>
        <w:pBdr>
          <w:top w:val="nil"/>
          <w:left w:val="nil"/>
          <w:bottom w:val="nil"/>
          <w:right w:val="nil"/>
          <w:between w:val="nil"/>
        </w:pBdr>
        <w:spacing w:line="276" w:lineRule="auto"/>
        <w:ind w:firstLine="539"/>
        <w:jc w:val="both"/>
        <w:rPr>
          <w:color w:val="000000"/>
          <w:sz w:val="28"/>
          <w:szCs w:val="28"/>
        </w:rPr>
      </w:pPr>
      <w:r>
        <w:rPr>
          <w:color w:val="000000"/>
          <w:sz w:val="28"/>
          <w:szCs w:val="28"/>
        </w:rPr>
        <w:t xml:space="preserve">3.2.29. </w:t>
      </w:r>
      <w:r w:rsidR="001060BC" w:rsidRPr="007201F1">
        <w:rPr>
          <w:color w:val="000000"/>
          <w:sz w:val="28"/>
          <w:szCs w:val="28"/>
        </w:rPr>
        <w:t>надання будь-яких послуг іншим суб’єктам господарювання, що надають первинну медичну допомогу;</w:t>
      </w:r>
    </w:p>
    <w:p w14:paraId="45BE1582" w14:textId="77777777" w:rsidR="001C24A1" w:rsidRDefault="00BB4156" w:rsidP="001C24A1">
      <w:pPr>
        <w:pBdr>
          <w:top w:val="nil"/>
          <w:left w:val="nil"/>
          <w:bottom w:val="nil"/>
          <w:right w:val="nil"/>
          <w:between w:val="nil"/>
        </w:pBdr>
        <w:spacing w:line="276" w:lineRule="auto"/>
        <w:ind w:firstLine="539"/>
        <w:jc w:val="both"/>
        <w:rPr>
          <w:sz w:val="28"/>
          <w:szCs w:val="28"/>
        </w:rPr>
      </w:pPr>
      <w:r>
        <w:rPr>
          <w:color w:val="000000"/>
          <w:sz w:val="28"/>
          <w:szCs w:val="28"/>
        </w:rPr>
        <w:t>3.2.</w:t>
      </w:r>
      <w:r w:rsidR="00665157">
        <w:rPr>
          <w:color w:val="000000"/>
          <w:sz w:val="28"/>
          <w:szCs w:val="28"/>
        </w:rPr>
        <w:t>30</w:t>
      </w:r>
      <w:r>
        <w:rPr>
          <w:color w:val="000000"/>
          <w:sz w:val="28"/>
          <w:szCs w:val="28"/>
        </w:rPr>
        <w:t>.</w:t>
      </w:r>
      <w:r w:rsidR="00665157">
        <w:rPr>
          <w:color w:val="000000"/>
          <w:sz w:val="28"/>
          <w:szCs w:val="28"/>
        </w:rPr>
        <w:t> реалізація необоротних активів відповідно до рішення Засновника, оборотних активів з дотриманням вимог чинного законодавства;</w:t>
      </w:r>
      <w:r>
        <w:rPr>
          <w:color w:val="000000"/>
          <w:sz w:val="28"/>
          <w:szCs w:val="28"/>
        </w:rPr>
        <w:t> </w:t>
      </w:r>
    </w:p>
    <w:p w14:paraId="6E71C6C0" w14:textId="76AF7F59" w:rsidR="001C24A1" w:rsidRPr="004C2ABA" w:rsidRDefault="001C24A1" w:rsidP="001C24A1">
      <w:pPr>
        <w:pBdr>
          <w:top w:val="nil"/>
          <w:left w:val="nil"/>
          <w:bottom w:val="nil"/>
          <w:right w:val="nil"/>
          <w:between w:val="nil"/>
        </w:pBdr>
        <w:spacing w:line="276" w:lineRule="auto"/>
        <w:ind w:firstLine="539"/>
        <w:jc w:val="both"/>
        <w:rPr>
          <w:sz w:val="28"/>
          <w:szCs w:val="28"/>
        </w:rPr>
      </w:pPr>
      <w:r>
        <w:rPr>
          <w:sz w:val="28"/>
          <w:szCs w:val="28"/>
        </w:rPr>
        <w:t>3.2.31. </w:t>
      </w:r>
      <w:r w:rsidRPr="004C2ABA">
        <w:rPr>
          <w:sz w:val="28"/>
          <w:szCs w:val="28"/>
        </w:rPr>
        <w:t xml:space="preserve">здійснення іншої не забороненої законодавством діяльності, необхідної для належного забезпечення та підвищення якості </w:t>
      </w:r>
      <w:r>
        <w:rPr>
          <w:sz w:val="28"/>
          <w:szCs w:val="28"/>
        </w:rPr>
        <w:t>надання первинної медичної допомоги</w:t>
      </w:r>
      <w:r w:rsidRPr="004C2ABA">
        <w:rPr>
          <w:sz w:val="28"/>
          <w:szCs w:val="28"/>
        </w:rPr>
        <w:t>, управління ресурсами, розвитку та підвищення якості кадрового потенціалу Підприємства</w:t>
      </w:r>
      <w:r>
        <w:rPr>
          <w:sz w:val="28"/>
          <w:szCs w:val="28"/>
        </w:rPr>
        <w:t>.</w:t>
      </w:r>
    </w:p>
    <w:p w14:paraId="00000056"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3.3. Підприємство може бути клінічною базою вищих медичних навчальних закладів усіх рівнів акредитації та закладів післядипломної освіти.</w:t>
      </w:r>
    </w:p>
    <w:p w14:paraId="00000057" w14:textId="77777777" w:rsidR="008610D5" w:rsidRPr="007201F1" w:rsidRDefault="001060BC">
      <w:pPr>
        <w:pBdr>
          <w:top w:val="nil"/>
          <w:left w:val="nil"/>
          <w:bottom w:val="nil"/>
          <w:right w:val="nil"/>
          <w:between w:val="nil"/>
        </w:pBdr>
        <w:spacing w:before="200" w:after="200"/>
        <w:jc w:val="center"/>
        <w:rPr>
          <w:color w:val="000000"/>
          <w:sz w:val="28"/>
          <w:szCs w:val="28"/>
        </w:rPr>
      </w:pPr>
      <w:r w:rsidRPr="007201F1">
        <w:rPr>
          <w:b/>
          <w:color w:val="000000"/>
          <w:sz w:val="28"/>
          <w:szCs w:val="28"/>
        </w:rPr>
        <w:t>4. ПРАВОВИЙ СТАТУС</w:t>
      </w:r>
    </w:p>
    <w:p w14:paraId="00000058"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00000059" w14:textId="332BFBC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4.2. Підприємство користується закріпленим за ним </w:t>
      </w:r>
      <w:r w:rsidR="004E176B" w:rsidRPr="007201F1">
        <w:rPr>
          <w:color w:val="000000"/>
          <w:sz w:val="28"/>
          <w:szCs w:val="28"/>
        </w:rPr>
        <w:t xml:space="preserve">на праві оперативного управління </w:t>
      </w:r>
      <w:r w:rsidRPr="007201F1">
        <w:rPr>
          <w:color w:val="000000"/>
          <w:sz w:val="28"/>
          <w:szCs w:val="28"/>
        </w:rPr>
        <w:t>комунальним майном, що є власністю Житомирської міської</w:t>
      </w:r>
      <w:r w:rsidR="004E176B">
        <w:rPr>
          <w:color w:val="000000"/>
          <w:sz w:val="28"/>
          <w:szCs w:val="28"/>
        </w:rPr>
        <w:t xml:space="preserve"> ради</w:t>
      </w:r>
      <w:r w:rsidRPr="007201F1">
        <w:rPr>
          <w:color w:val="000000"/>
          <w:sz w:val="28"/>
          <w:szCs w:val="28"/>
        </w:rPr>
        <w:t>.</w:t>
      </w:r>
    </w:p>
    <w:p w14:paraId="0000005A"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4.3. Підприємство здійснює некомерційну господарську діяльність, самостійно організовує надання медичних та інших послуг і реалізує їх за цінами (тарифами), що визначаються в порядку, встановленому законодавством.</w:t>
      </w:r>
    </w:p>
    <w:p w14:paraId="0000005B"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0000005C"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0000005D"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4.6. Підприємство має самостійний баланс, рахунки в Державному казначействі України, установах банків, круглу печатку зі своїм найменуванням, штампи, бланки з власними реквізитами, інші атрибути юридичної особи.</w:t>
      </w:r>
    </w:p>
    <w:p w14:paraId="0000005E"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0000005F"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lastRenderedPageBreak/>
        <w:t>4.8. Підприємство самостійно визначає свою організаційну структуру, встановлює чисельність і затверджує штатний розпис.</w:t>
      </w:r>
    </w:p>
    <w:p w14:paraId="00000060" w14:textId="77777777" w:rsidR="008610D5"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00000061" w14:textId="77777777" w:rsidR="008610D5" w:rsidRPr="007201F1" w:rsidRDefault="001060BC" w:rsidP="00EF4DB5">
      <w:pPr>
        <w:pBdr>
          <w:top w:val="nil"/>
          <w:left w:val="nil"/>
          <w:bottom w:val="nil"/>
          <w:right w:val="nil"/>
          <w:between w:val="nil"/>
        </w:pBdr>
        <w:spacing w:before="200"/>
        <w:jc w:val="center"/>
        <w:rPr>
          <w:color w:val="000000"/>
          <w:sz w:val="28"/>
          <w:szCs w:val="28"/>
        </w:rPr>
      </w:pPr>
      <w:r w:rsidRPr="007201F1">
        <w:rPr>
          <w:b/>
          <w:color w:val="000000"/>
          <w:sz w:val="28"/>
          <w:szCs w:val="28"/>
        </w:rPr>
        <w:t>5. СТАТУТНИЙ КАПІТАЛ, МАЙНО ТА ФІНАНСУВАННЯ</w:t>
      </w:r>
    </w:p>
    <w:p w14:paraId="00000062" w14:textId="77777777" w:rsidR="008610D5" w:rsidRPr="007201F1" w:rsidRDefault="001060BC" w:rsidP="0023647A">
      <w:pPr>
        <w:pBdr>
          <w:top w:val="nil"/>
          <w:left w:val="nil"/>
          <w:bottom w:val="nil"/>
          <w:right w:val="nil"/>
          <w:between w:val="nil"/>
        </w:pBdr>
        <w:spacing w:line="360" w:lineRule="exact"/>
        <w:ind w:firstLine="539"/>
        <w:jc w:val="both"/>
        <w:rPr>
          <w:color w:val="000000"/>
          <w:sz w:val="28"/>
          <w:szCs w:val="28"/>
        </w:rPr>
      </w:pPr>
      <w:r w:rsidRPr="007201F1">
        <w:rPr>
          <w:color w:val="000000"/>
          <w:sz w:val="28"/>
          <w:szCs w:val="28"/>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00000063" w14:textId="1FDFCD0D" w:rsidR="008610D5" w:rsidRPr="007201F1" w:rsidRDefault="001060BC" w:rsidP="0023647A">
      <w:pPr>
        <w:pBdr>
          <w:top w:val="nil"/>
          <w:left w:val="nil"/>
          <w:bottom w:val="nil"/>
          <w:right w:val="nil"/>
          <w:between w:val="nil"/>
        </w:pBdr>
        <w:tabs>
          <w:tab w:val="left" w:pos="1176"/>
        </w:tabs>
        <w:spacing w:line="360" w:lineRule="exact"/>
        <w:ind w:firstLine="539"/>
        <w:jc w:val="both"/>
        <w:rPr>
          <w:color w:val="000000"/>
          <w:sz w:val="28"/>
          <w:szCs w:val="28"/>
        </w:rPr>
      </w:pPr>
      <w:r w:rsidRPr="007201F1">
        <w:rPr>
          <w:color w:val="000000"/>
          <w:sz w:val="28"/>
          <w:szCs w:val="28"/>
        </w:rPr>
        <w:t xml:space="preserve">5.2.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w:t>
      </w:r>
      <w:r w:rsidR="0005079B">
        <w:rPr>
          <w:color w:val="000000"/>
          <w:sz w:val="28"/>
          <w:szCs w:val="28"/>
        </w:rPr>
        <w:t>в постійному користуванні</w:t>
      </w:r>
      <w:r w:rsidRPr="007201F1">
        <w:rPr>
          <w:color w:val="000000"/>
          <w:sz w:val="28"/>
          <w:szCs w:val="28"/>
        </w:rPr>
        <w:t xml:space="preserve"> Підприємства або її відчуження, вирішуються виключно Засновником.</w:t>
      </w:r>
    </w:p>
    <w:p w14:paraId="00000064" w14:textId="77777777" w:rsidR="008610D5" w:rsidRPr="007201F1" w:rsidRDefault="001060BC" w:rsidP="0023647A">
      <w:pPr>
        <w:pBdr>
          <w:top w:val="nil"/>
          <w:left w:val="nil"/>
          <w:bottom w:val="nil"/>
          <w:right w:val="nil"/>
          <w:between w:val="nil"/>
        </w:pBdr>
        <w:tabs>
          <w:tab w:val="left" w:pos="1166"/>
        </w:tabs>
        <w:spacing w:line="360" w:lineRule="exact"/>
        <w:ind w:firstLine="539"/>
        <w:rPr>
          <w:color w:val="000000"/>
          <w:sz w:val="28"/>
          <w:szCs w:val="28"/>
        </w:rPr>
      </w:pPr>
      <w:r w:rsidRPr="007201F1">
        <w:rPr>
          <w:color w:val="000000"/>
          <w:sz w:val="28"/>
          <w:szCs w:val="28"/>
        </w:rPr>
        <w:t>5.3. Джерелами формування майна та коштів Підприємства є:</w:t>
      </w:r>
    </w:p>
    <w:p w14:paraId="00000065" w14:textId="77777777" w:rsidR="008610D5" w:rsidRPr="007201F1" w:rsidRDefault="001060BC" w:rsidP="0023647A">
      <w:pPr>
        <w:pBdr>
          <w:top w:val="nil"/>
          <w:left w:val="nil"/>
          <w:bottom w:val="nil"/>
          <w:right w:val="nil"/>
          <w:between w:val="nil"/>
        </w:pBdr>
        <w:tabs>
          <w:tab w:val="left" w:pos="1306"/>
        </w:tabs>
        <w:spacing w:line="360" w:lineRule="exact"/>
        <w:ind w:firstLine="539"/>
        <w:jc w:val="both"/>
        <w:rPr>
          <w:color w:val="000000"/>
          <w:sz w:val="28"/>
          <w:szCs w:val="28"/>
        </w:rPr>
      </w:pPr>
      <w:r w:rsidRPr="007201F1">
        <w:rPr>
          <w:color w:val="000000"/>
          <w:sz w:val="28"/>
          <w:szCs w:val="28"/>
        </w:rPr>
        <w:t xml:space="preserve">5.3.1. </w:t>
      </w:r>
      <w:r w:rsidRPr="007201F1">
        <w:rPr>
          <w:sz w:val="28"/>
          <w:szCs w:val="28"/>
        </w:rPr>
        <w:t>к</w:t>
      </w:r>
      <w:r w:rsidRPr="007201F1">
        <w:rPr>
          <w:color w:val="000000"/>
          <w:sz w:val="28"/>
          <w:szCs w:val="28"/>
        </w:rPr>
        <w:t>омунальне майно, передане Підприємству у встановленому законодавством порядку;</w:t>
      </w:r>
    </w:p>
    <w:p w14:paraId="00000066"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5.3.2. </w:t>
      </w:r>
      <w:r w:rsidRPr="007201F1">
        <w:rPr>
          <w:sz w:val="28"/>
          <w:szCs w:val="28"/>
        </w:rPr>
        <w:t>к</w:t>
      </w:r>
      <w:r w:rsidRPr="007201F1">
        <w:rPr>
          <w:color w:val="000000"/>
          <w:sz w:val="28"/>
          <w:szCs w:val="28"/>
        </w:rPr>
        <w:t>ошти місцевого бюджету;</w:t>
      </w:r>
    </w:p>
    <w:p w14:paraId="00000067"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5.3.3. </w:t>
      </w:r>
      <w:r w:rsidRPr="007201F1">
        <w:rPr>
          <w:sz w:val="28"/>
          <w:szCs w:val="28"/>
        </w:rPr>
        <w:t>в</w:t>
      </w:r>
      <w:r w:rsidRPr="007201F1">
        <w:rPr>
          <w:color w:val="000000"/>
          <w:sz w:val="28"/>
          <w:szCs w:val="28"/>
        </w:rPr>
        <w:t>ласні надходження Підприємства: кошти та інше майно, одержані від реалізації продукції (робіт, послуг);</w:t>
      </w:r>
    </w:p>
    <w:p w14:paraId="00000068"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5.3.4. </w:t>
      </w:r>
      <w:r w:rsidRPr="007201F1">
        <w:rPr>
          <w:sz w:val="28"/>
          <w:szCs w:val="28"/>
        </w:rPr>
        <w:t>ц</w:t>
      </w:r>
      <w:r w:rsidRPr="007201F1">
        <w:rPr>
          <w:color w:val="000000"/>
          <w:sz w:val="28"/>
          <w:szCs w:val="28"/>
        </w:rPr>
        <w:t>ільові кошти;</w:t>
      </w:r>
    </w:p>
    <w:p w14:paraId="00000069"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5.3.5. </w:t>
      </w:r>
      <w:r w:rsidRPr="007201F1">
        <w:rPr>
          <w:sz w:val="28"/>
          <w:szCs w:val="28"/>
        </w:rPr>
        <w:t>к</w:t>
      </w:r>
      <w:r w:rsidRPr="007201F1">
        <w:rPr>
          <w:color w:val="000000"/>
          <w:sz w:val="28"/>
          <w:szCs w:val="28"/>
        </w:rPr>
        <w:t>редити банків;</w:t>
      </w:r>
    </w:p>
    <w:p w14:paraId="0000006A"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5.3.6. </w:t>
      </w:r>
      <w:r w:rsidRPr="007201F1">
        <w:rPr>
          <w:sz w:val="28"/>
          <w:szCs w:val="28"/>
        </w:rPr>
        <w:t>м</w:t>
      </w:r>
      <w:r w:rsidRPr="007201F1">
        <w:rPr>
          <w:color w:val="000000"/>
          <w:sz w:val="28"/>
          <w:szCs w:val="28"/>
        </w:rPr>
        <w:t>айно, придбане у інших юридичних або фізичних осіб;</w:t>
      </w:r>
    </w:p>
    <w:p w14:paraId="0000006B"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5.3.7. </w:t>
      </w:r>
      <w:r w:rsidRPr="007201F1">
        <w:rPr>
          <w:sz w:val="28"/>
          <w:szCs w:val="28"/>
        </w:rPr>
        <w:t>м</w:t>
      </w:r>
      <w:r w:rsidRPr="007201F1">
        <w:rPr>
          <w:color w:val="000000"/>
          <w:sz w:val="28"/>
          <w:szCs w:val="28"/>
        </w:rPr>
        <w:t>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0000006C"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5.3.8.</w:t>
      </w:r>
      <w:r w:rsidRPr="007201F1">
        <w:rPr>
          <w:sz w:val="28"/>
          <w:szCs w:val="28"/>
        </w:rPr>
        <w:t xml:space="preserve"> м</w:t>
      </w:r>
      <w:r w:rsidRPr="007201F1">
        <w:rPr>
          <w:color w:val="000000"/>
          <w:sz w:val="28"/>
          <w:szCs w:val="28"/>
        </w:rPr>
        <w:t>айно, отримане з інших джерел, не заборонених чинним законодавством України;</w:t>
      </w:r>
    </w:p>
    <w:p w14:paraId="0000006D"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5.3.9. </w:t>
      </w:r>
      <w:r w:rsidRPr="007201F1">
        <w:rPr>
          <w:sz w:val="28"/>
          <w:szCs w:val="28"/>
        </w:rPr>
        <w:t>і</w:t>
      </w:r>
      <w:r w:rsidRPr="007201F1">
        <w:rPr>
          <w:color w:val="000000"/>
          <w:sz w:val="28"/>
          <w:szCs w:val="28"/>
        </w:rPr>
        <w:t>нші джерела, не заборонені законодавством.</w:t>
      </w:r>
    </w:p>
    <w:p w14:paraId="0000006E"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Вилучення майна Підприємства може мати місце лише у випадках, передбачених чинним законодавством України.</w:t>
      </w:r>
    </w:p>
    <w:p w14:paraId="0000006F" w14:textId="63F9CF3A" w:rsidR="008610D5" w:rsidRPr="007201F1" w:rsidRDefault="001060BC" w:rsidP="0023647A">
      <w:pPr>
        <w:pBdr>
          <w:top w:val="nil"/>
          <w:left w:val="nil"/>
          <w:bottom w:val="nil"/>
          <w:right w:val="nil"/>
          <w:between w:val="nil"/>
        </w:pBdr>
        <w:tabs>
          <w:tab w:val="left" w:pos="1435"/>
        </w:tabs>
        <w:spacing w:line="360" w:lineRule="exact"/>
        <w:ind w:firstLine="539"/>
        <w:jc w:val="both"/>
        <w:rPr>
          <w:b/>
          <w:color w:val="000000"/>
          <w:sz w:val="28"/>
          <w:szCs w:val="28"/>
        </w:rPr>
      </w:pPr>
      <w:r w:rsidRPr="00CC668C">
        <w:rPr>
          <w:color w:val="000000"/>
          <w:sz w:val="28"/>
          <w:szCs w:val="28"/>
        </w:rPr>
        <w:t xml:space="preserve">5.4. Статутний капітал Підприємства становить </w:t>
      </w:r>
      <w:r w:rsidR="00676C66" w:rsidRPr="00CC668C">
        <w:rPr>
          <w:color w:val="000000"/>
          <w:sz w:val="28"/>
          <w:szCs w:val="28"/>
        </w:rPr>
        <w:t>8 661 805,46</w:t>
      </w:r>
      <w:r w:rsidR="00290D9F">
        <w:rPr>
          <w:color w:val="000000"/>
          <w:sz w:val="28"/>
          <w:szCs w:val="28"/>
        </w:rPr>
        <w:t xml:space="preserve"> гривень (вісім мільйонів шістсот шістдесят одна тисяча вісімсот п’ять гривень 46 копійок).</w:t>
      </w:r>
    </w:p>
    <w:p w14:paraId="00000070" w14:textId="77777777" w:rsidR="008610D5" w:rsidRPr="007201F1" w:rsidRDefault="001060BC" w:rsidP="0023647A">
      <w:pPr>
        <w:pBdr>
          <w:top w:val="nil"/>
          <w:left w:val="nil"/>
          <w:bottom w:val="nil"/>
          <w:right w:val="nil"/>
          <w:between w:val="nil"/>
        </w:pBdr>
        <w:tabs>
          <w:tab w:val="left" w:pos="1166"/>
        </w:tabs>
        <w:spacing w:line="360" w:lineRule="exact"/>
        <w:ind w:firstLine="539"/>
        <w:jc w:val="both"/>
        <w:rPr>
          <w:color w:val="000000"/>
          <w:sz w:val="28"/>
          <w:szCs w:val="28"/>
        </w:rPr>
      </w:pPr>
      <w:r w:rsidRPr="007201F1">
        <w:rPr>
          <w:color w:val="000000"/>
          <w:sz w:val="28"/>
          <w:szCs w:val="28"/>
        </w:rPr>
        <w:lastRenderedPageBreak/>
        <w:t>5.5. Підприємство може одержувати кредити для виконання статутних завдань під гарантію Засновника.</w:t>
      </w:r>
    </w:p>
    <w:p w14:paraId="274BA5D8" w14:textId="4414D000" w:rsidR="00EF4DB5" w:rsidRDefault="001060BC" w:rsidP="00EF4DB5">
      <w:pPr>
        <w:pBdr>
          <w:top w:val="nil"/>
          <w:left w:val="nil"/>
          <w:bottom w:val="nil"/>
          <w:right w:val="nil"/>
          <w:between w:val="nil"/>
        </w:pBdr>
        <w:tabs>
          <w:tab w:val="left" w:pos="1166"/>
        </w:tabs>
        <w:spacing w:line="360" w:lineRule="exact"/>
        <w:ind w:firstLine="539"/>
        <w:jc w:val="both"/>
        <w:rPr>
          <w:color w:val="000000"/>
          <w:sz w:val="28"/>
          <w:szCs w:val="28"/>
        </w:rPr>
      </w:pPr>
      <w:r w:rsidRPr="007201F1">
        <w:rPr>
          <w:color w:val="000000"/>
          <w:sz w:val="28"/>
          <w:szCs w:val="28"/>
        </w:rPr>
        <w:t>5.6.</w:t>
      </w:r>
      <w:r w:rsidR="00B553D1" w:rsidRPr="00734EA5">
        <w:rPr>
          <w:sz w:val="28"/>
          <w:szCs w:val="28"/>
        </w:rPr>
        <w:t xml:space="preserve"> </w:t>
      </w:r>
      <w:r w:rsidR="00EF4DB5" w:rsidRPr="00734EA5">
        <w:rPr>
          <w:color w:val="000000"/>
          <w:sz w:val="28"/>
          <w:szCs w:val="28"/>
        </w:rPr>
        <w:t xml:space="preserve">Підприємство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локальних нормативних актів органів місцевого самоврядування. </w:t>
      </w:r>
    </w:p>
    <w:p w14:paraId="00000072" w14:textId="5497E885" w:rsidR="008610D5" w:rsidRPr="007201F1" w:rsidRDefault="007D6F4E" w:rsidP="008A403C">
      <w:pPr>
        <w:pBdr>
          <w:top w:val="nil"/>
          <w:left w:val="nil"/>
          <w:bottom w:val="nil"/>
          <w:right w:val="nil"/>
          <w:between w:val="nil"/>
        </w:pBdr>
        <w:tabs>
          <w:tab w:val="left" w:pos="1435"/>
        </w:tabs>
        <w:spacing w:line="360" w:lineRule="exact"/>
        <w:ind w:firstLine="539"/>
        <w:jc w:val="both"/>
        <w:rPr>
          <w:color w:val="000000"/>
          <w:sz w:val="28"/>
          <w:szCs w:val="28"/>
        </w:rPr>
      </w:pPr>
      <w:r>
        <w:rPr>
          <w:color w:val="000000"/>
          <w:sz w:val="28"/>
          <w:szCs w:val="28"/>
        </w:rPr>
        <w:t>5.</w:t>
      </w:r>
      <w:r w:rsidR="0006692B">
        <w:rPr>
          <w:color w:val="000000"/>
          <w:sz w:val="28"/>
          <w:szCs w:val="28"/>
        </w:rPr>
        <w:t>7</w:t>
      </w:r>
      <w:r>
        <w:rPr>
          <w:color w:val="000000"/>
          <w:sz w:val="28"/>
          <w:szCs w:val="28"/>
        </w:rPr>
        <w:t>. </w:t>
      </w:r>
      <w:r w:rsidR="001060BC" w:rsidRPr="007201F1">
        <w:rPr>
          <w:color w:val="000000"/>
          <w:sz w:val="28"/>
          <w:szCs w:val="28"/>
        </w:rPr>
        <w:t>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00000073" w14:textId="00FE74C1" w:rsidR="008610D5" w:rsidRDefault="001060BC" w:rsidP="008A403C">
      <w:pPr>
        <w:pBdr>
          <w:top w:val="nil"/>
          <w:left w:val="nil"/>
          <w:bottom w:val="nil"/>
          <w:right w:val="nil"/>
          <w:between w:val="nil"/>
        </w:pBdr>
        <w:spacing w:line="360" w:lineRule="exact"/>
        <w:ind w:firstLine="539"/>
        <w:jc w:val="both"/>
        <w:rPr>
          <w:color w:val="000000"/>
          <w:sz w:val="28"/>
          <w:szCs w:val="28"/>
        </w:rPr>
      </w:pPr>
      <w:r w:rsidRPr="007201F1">
        <w:rPr>
          <w:color w:val="000000"/>
          <w:sz w:val="28"/>
          <w:szCs w:val="28"/>
        </w:rPr>
        <w:t>5.</w:t>
      </w:r>
      <w:r w:rsidR="0006692B">
        <w:rPr>
          <w:color w:val="000000"/>
          <w:sz w:val="28"/>
          <w:szCs w:val="28"/>
        </w:rPr>
        <w:t>8</w:t>
      </w:r>
      <w:r w:rsidR="007D6F4E">
        <w:rPr>
          <w:color w:val="000000"/>
          <w:sz w:val="28"/>
          <w:szCs w:val="28"/>
        </w:rPr>
        <w:t>. </w:t>
      </w:r>
      <w:r w:rsidRPr="007201F1">
        <w:rPr>
          <w:color w:val="000000"/>
          <w:sz w:val="28"/>
          <w:szCs w:val="28"/>
        </w:rPr>
        <w:t>Власні надходження Підприємства використовуються відповідно до чинного законодавства України. Доходи (прибутки) Підприємства використовуються виключно для фінансування видатків на утримання Підприємства, реалізації мети (цілей, завдань) та напрямів діяльності, які передбачені Статутом Підприємства та іншими чинними підзаконними актами. Заборонено розподіл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14:paraId="07DF6A09" w14:textId="12E7919E" w:rsidR="008A403C" w:rsidRDefault="008A403C" w:rsidP="008A403C">
      <w:pPr>
        <w:tabs>
          <w:tab w:val="left" w:pos="720"/>
          <w:tab w:val="left" w:pos="900"/>
          <w:tab w:val="left" w:pos="1080"/>
        </w:tabs>
        <w:spacing w:line="360" w:lineRule="exact"/>
        <w:ind w:firstLine="426"/>
        <w:jc w:val="both"/>
        <w:rPr>
          <w:sz w:val="28"/>
          <w:szCs w:val="28"/>
        </w:rPr>
      </w:pPr>
      <w:r>
        <w:rPr>
          <w:color w:val="000000"/>
          <w:sz w:val="28"/>
          <w:szCs w:val="28"/>
        </w:rPr>
        <w:t>5.9. </w:t>
      </w:r>
      <w:r w:rsidRPr="00A07201">
        <w:rPr>
          <w:sz w:val="28"/>
          <w:szCs w:val="28"/>
        </w:rPr>
        <w:t xml:space="preserve">Підприємство може утворювати за рахунок прибутку (доходу) </w:t>
      </w:r>
      <w:r w:rsidR="00E01342">
        <w:rPr>
          <w:sz w:val="28"/>
          <w:szCs w:val="28"/>
        </w:rPr>
        <w:t>спеціальні (</w:t>
      </w:r>
      <w:r w:rsidRPr="00A07201">
        <w:rPr>
          <w:sz w:val="28"/>
          <w:szCs w:val="28"/>
        </w:rPr>
        <w:t>цільові</w:t>
      </w:r>
      <w:r w:rsidR="00E01342">
        <w:rPr>
          <w:sz w:val="28"/>
          <w:szCs w:val="28"/>
        </w:rPr>
        <w:t xml:space="preserve">) </w:t>
      </w:r>
      <w:r w:rsidRPr="00A07201">
        <w:rPr>
          <w:sz w:val="28"/>
          <w:szCs w:val="28"/>
        </w:rPr>
        <w:t>фонди, призначені для покриття витрат, пов’язаних зі своєю діяльністю.</w:t>
      </w:r>
    </w:p>
    <w:p w14:paraId="00000074" w14:textId="77777777" w:rsidR="008610D5" w:rsidRPr="00CC668C" w:rsidRDefault="001060BC">
      <w:pPr>
        <w:pBdr>
          <w:top w:val="nil"/>
          <w:left w:val="nil"/>
          <w:bottom w:val="nil"/>
          <w:right w:val="nil"/>
          <w:between w:val="nil"/>
        </w:pBdr>
        <w:spacing w:before="200" w:after="200"/>
        <w:jc w:val="center"/>
        <w:rPr>
          <w:color w:val="000000"/>
          <w:sz w:val="28"/>
          <w:szCs w:val="26"/>
        </w:rPr>
      </w:pPr>
      <w:r w:rsidRPr="00CC668C">
        <w:rPr>
          <w:b/>
          <w:color w:val="000000"/>
          <w:sz w:val="28"/>
          <w:szCs w:val="26"/>
        </w:rPr>
        <w:t>6. ПРАВА ТА ОБОВ’ЯЗКИ</w:t>
      </w:r>
    </w:p>
    <w:p w14:paraId="00000075"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 Підприємство має право:</w:t>
      </w:r>
    </w:p>
    <w:p w14:paraId="00000076"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00000077"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14:paraId="00000078"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14:paraId="00000079"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6.1.4. Самостійно визначати напрямки використання грошових коштів у порядку, визначеному чинним законодавством України.</w:t>
      </w:r>
    </w:p>
    <w:p w14:paraId="0000007A"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lastRenderedPageBreak/>
        <w:t xml:space="preserve">6.1.5. Здійснювати власне будівництво, реконструкцію, капітальний та поточний ремонт основних фондів у визначеному законодавством порядку. </w:t>
      </w:r>
    </w:p>
    <w:p w14:paraId="0000007B"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6.1.6. Залучати підприємства, установи та організації для реалізації своїх статутних завдань у визначеному законодавством порядку.</w:t>
      </w:r>
    </w:p>
    <w:p w14:paraId="0000007C"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6.1.7. Співпрацювати з іншими закладами охорони здоров’я первинного, вторинного та третинного рівнів, науковими установами, тощо.</w:t>
      </w:r>
    </w:p>
    <w:p w14:paraId="0000007D"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6.1.8. Надавати консультативну допомогу з питань, що належать до його компетенції, спеціалістам інших закладів охорони здоров’я на їх запит.</w:t>
      </w:r>
    </w:p>
    <w:p w14:paraId="0000007E"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6.1.9. Створювати структурні підрозділи Підприємства відповідно до чинного законодавства України.</w:t>
      </w:r>
    </w:p>
    <w:p w14:paraId="0000007F"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6.1.10. Здійснювати інші права, що не суперечать чинному законодавству. </w:t>
      </w:r>
    </w:p>
    <w:p w14:paraId="00000080"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6.2. Підприємство:</w:t>
      </w:r>
    </w:p>
    <w:p w14:paraId="00000081"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14:paraId="00000082"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6.2.2. Здійснює бухгалтерський облік, веде фінансову та статистичну звітність згідно з законодавством. </w:t>
      </w:r>
    </w:p>
    <w:p w14:paraId="00000083"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6.3. Обов’язки Підприємства:</w:t>
      </w:r>
    </w:p>
    <w:p w14:paraId="00000084"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14:paraId="00000085"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6.3.2. Планувати свою діяльність з метою реалізації єдиної комплексної політики в галузі охорони здоров’я зі свого напрямку. </w:t>
      </w:r>
    </w:p>
    <w:p w14:paraId="00000086"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6.3.3.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00000087"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6.3.4. Розробляти та реалізовувати кадрову політику, контролювати підвищення кваліфікації працівників.</w:t>
      </w:r>
    </w:p>
    <w:p w14:paraId="00000088"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6.3.5. Акумулювати власні надходження та витрачати їх в інтересах Підприємства відповідно до чинного законодавства України та цього Статуту.</w:t>
      </w:r>
    </w:p>
    <w:p w14:paraId="0000008A" w14:textId="77777777" w:rsidR="008610D5" w:rsidRPr="00CC668C" w:rsidRDefault="001060BC" w:rsidP="00AD6244">
      <w:pPr>
        <w:pBdr>
          <w:top w:val="nil"/>
          <w:left w:val="nil"/>
          <w:bottom w:val="nil"/>
          <w:right w:val="nil"/>
          <w:between w:val="nil"/>
        </w:pBdr>
        <w:spacing w:before="200" w:after="200"/>
        <w:jc w:val="center"/>
        <w:rPr>
          <w:color w:val="000000"/>
          <w:sz w:val="28"/>
          <w:szCs w:val="26"/>
        </w:rPr>
      </w:pPr>
      <w:r w:rsidRPr="00CC668C">
        <w:rPr>
          <w:b/>
          <w:color w:val="000000"/>
          <w:sz w:val="28"/>
          <w:szCs w:val="26"/>
        </w:rPr>
        <w:t xml:space="preserve">7. УПРАВЛІННЯ ПІДПРИЄМСТВОМ </w:t>
      </w:r>
    </w:p>
    <w:p w14:paraId="4A5BDACE" w14:textId="393026A3" w:rsidR="00C219AE" w:rsidRPr="00C219AE" w:rsidRDefault="00C219AE" w:rsidP="00AD6244">
      <w:pPr>
        <w:pBdr>
          <w:top w:val="nil"/>
          <w:left w:val="nil"/>
          <w:bottom w:val="nil"/>
          <w:right w:val="nil"/>
          <w:between w:val="nil"/>
        </w:pBdr>
        <w:tabs>
          <w:tab w:val="left" w:pos="1152"/>
          <w:tab w:val="left" w:pos="1260"/>
        </w:tabs>
        <w:spacing w:line="276" w:lineRule="auto"/>
        <w:ind w:firstLine="539"/>
        <w:jc w:val="both"/>
        <w:rPr>
          <w:color w:val="000000"/>
          <w:sz w:val="28"/>
          <w:szCs w:val="28"/>
        </w:rPr>
      </w:pPr>
      <w:r w:rsidRPr="00F91255">
        <w:rPr>
          <w:sz w:val="28"/>
          <w:szCs w:val="28"/>
        </w:rPr>
        <w:t xml:space="preserve">7.1. Управління Підприємством здійснює </w:t>
      </w:r>
      <w:r w:rsidRPr="00C219AE">
        <w:rPr>
          <w:sz w:val="28"/>
          <w:szCs w:val="28"/>
        </w:rPr>
        <w:t>Засновник, орган управління майном, профільний виконавчий орган міської ради, дире</w:t>
      </w:r>
      <w:r w:rsidR="00B553D1">
        <w:rPr>
          <w:sz w:val="28"/>
          <w:szCs w:val="28"/>
        </w:rPr>
        <w:t>ктор Підприємства. За рішенням З</w:t>
      </w:r>
      <w:r w:rsidRPr="00C219AE">
        <w:rPr>
          <w:sz w:val="28"/>
          <w:szCs w:val="28"/>
        </w:rPr>
        <w:t>асновника на підприємстві може бути створений колегіальний орган</w:t>
      </w:r>
      <w:r w:rsidR="00AD6244">
        <w:rPr>
          <w:sz w:val="28"/>
          <w:szCs w:val="28"/>
        </w:rPr>
        <w:t>-</w:t>
      </w:r>
      <w:r w:rsidRPr="00C219AE">
        <w:rPr>
          <w:sz w:val="28"/>
          <w:szCs w:val="28"/>
        </w:rPr>
        <w:t xml:space="preserve"> Наглядова рада, яка діє на підставі Положення, затвердженого Засновником.</w:t>
      </w:r>
    </w:p>
    <w:p w14:paraId="0000008C" w14:textId="77777777" w:rsidR="008610D5" w:rsidRPr="007201F1" w:rsidRDefault="001060BC" w:rsidP="00AD6244">
      <w:pPr>
        <w:pBdr>
          <w:top w:val="nil"/>
          <w:left w:val="nil"/>
          <w:bottom w:val="nil"/>
          <w:right w:val="nil"/>
          <w:between w:val="nil"/>
        </w:pBdr>
        <w:tabs>
          <w:tab w:val="left" w:pos="1152"/>
          <w:tab w:val="left" w:pos="1260"/>
        </w:tabs>
        <w:spacing w:line="276" w:lineRule="auto"/>
        <w:ind w:firstLine="539"/>
        <w:jc w:val="both"/>
        <w:rPr>
          <w:color w:val="000000"/>
          <w:sz w:val="28"/>
          <w:szCs w:val="28"/>
        </w:rPr>
      </w:pPr>
      <w:r w:rsidRPr="007201F1">
        <w:rPr>
          <w:color w:val="000000"/>
          <w:sz w:val="28"/>
          <w:szCs w:val="28"/>
        </w:rPr>
        <w:t xml:space="preserve">7.2. Поточне керівництво (оперативне управління) Підприємством здійснює </w:t>
      </w:r>
      <w:r w:rsidRPr="007201F1">
        <w:rPr>
          <w:sz w:val="28"/>
          <w:szCs w:val="28"/>
        </w:rPr>
        <w:t>директор (далі — Керівник Підприємства)</w:t>
      </w:r>
      <w:r w:rsidRPr="007201F1">
        <w:rPr>
          <w:color w:val="000000"/>
          <w:sz w:val="28"/>
          <w:szCs w:val="28"/>
        </w:rPr>
        <w:t xml:space="preserve">, який призначається на посаду та </w:t>
      </w:r>
      <w:r w:rsidRPr="007201F1">
        <w:rPr>
          <w:color w:val="000000"/>
          <w:sz w:val="28"/>
          <w:szCs w:val="28"/>
        </w:rPr>
        <w:lastRenderedPageBreak/>
        <w:t xml:space="preserve">звільняється з посади згідно вимог чинного законодавства. Строк найму, права, обов’язки і відповідальність </w:t>
      </w:r>
      <w:r w:rsidRPr="007201F1">
        <w:rPr>
          <w:sz w:val="28"/>
          <w:szCs w:val="28"/>
        </w:rPr>
        <w:t>директора</w:t>
      </w:r>
      <w:r w:rsidRPr="007201F1">
        <w:rPr>
          <w:color w:val="000000"/>
          <w:sz w:val="28"/>
          <w:szCs w:val="28"/>
        </w:rPr>
        <w:t>, умови його матеріального забезпечення, інші умови найму визначаються контрактом.</w:t>
      </w:r>
    </w:p>
    <w:p w14:paraId="0000008D"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 Керівник </w:t>
      </w:r>
      <w:r w:rsidRPr="007201F1">
        <w:rPr>
          <w:sz w:val="28"/>
          <w:szCs w:val="28"/>
        </w:rPr>
        <w:t>П</w:t>
      </w:r>
      <w:r w:rsidRPr="007201F1">
        <w:rPr>
          <w:color w:val="000000"/>
          <w:sz w:val="28"/>
          <w:szCs w:val="28"/>
        </w:rPr>
        <w:t>ідприємства:</w:t>
      </w:r>
    </w:p>
    <w:p w14:paraId="0000008E"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0000008F"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7.3.2. Самостійно вирішує питання діяльності Підприємства за винятком тих, що віднесені законодавством та цим Статутом до компетенції Засновника.</w:t>
      </w:r>
    </w:p>
    <w:p w14:paraId="00000090"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7.3.3. Організовує роботу Підприємства щодо надання населенню медичної допомоги згідно з вимогами нормативно-правових актів.</w:t>
      </w:r>
    </w:p>
    <w:p w14:paraId="00000091"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територіальної громади і доходу згідно з вимогами законодавства, цього Статуту та укладених Підприємством договорів.</w:t>
      </w:r>
    </w:p>
    <w:p w14:paraId="00000092"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14:paraId="00000093"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7.3.6. У межах своєї компетенції видає накази та інші акти, дає вказівки, обов’язкові для всіх підрозділів та працівників Підприємства.</w:t>
      </w:r>
    </w:p>
    <w:p w14:paraId="00000094"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7.3.7. Забезпечує контроль за веденням та зберіганням медичної та іншої документації.</w:t>
      </w:r>
    </w:p>
    <w:p w14:paraId="00000095"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фізичних осіб-підприємців та громадських формувань.</w:t>
      </w:r>
    </w:p>
    <w:p w14:paraId="00000096"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7.3.9.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w:t>
      </w:r>
      <w:r w:rsidRPr="007201F1">
        <w:rPr>
          <w:color w:val="000000"/>
          <w:sz w:val="28"/>
          <w:szCs w:val="28"/>
        </w:rPr>
        <w:lastRenderedPageBreak/>
        <w:t>фахового і кваліфікаційного рівня працівників згідно із затвердженим в установленому порядку штатним розписом.</w:t>
      </w:r>
    </w:p>
    <w:p w14:paraId="00000097"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7.3.10. Забезпечує проведення колективних переговорів, укладення колективного договору в порядку, визначеному законодавством України.</w:t>
      </w:r>
    </w:p>
    <w:p w14:paraId="00000098"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7.3.11. Призначає на посаду та звільняє з посади медичного директора, заступників</w:t>
      </w:r>
      <w:r w:rsidRPr="007201F1">
        <w:rPr>
          <w:sz w:val="28"/>
          <w:szCs w:val="28"/>
        </w:rPr>
        <w:t xml:space="preserve">, </w:t>
      </w:r>
      <w:r w:rsidRPr="007201F1">
        <w:rPr>
          <w:color w:val="000000"/>
          <w:sz w:val="28"/>
          <w:szCs w:val="28"/>
        </w:rPr>
        <w:t xml:space="preserve">головного бухгалтера, керівників структурних підрозділів </w:t>
      </w:r>
      <w:r w:rsidRPr="007201F1">
        <w:rPr>
          <w:sz w:val="28"/>
          <w:szCs w:val="28"/>
        </w:rPr>
        <w:t>та</w:t>
      </w:r>
      <w:r w:rsidRPr="007201F1">
        <w:rPr>
          <w:color w:val="000000"/>
          <w:sz w:val="28"/>
          <w:szCs w:val="28"/>
        </w:rPr>
        <w:t xml:space="preserve"> інших працівників.</w:t>
      </w:r>
    </w:p>
    <w:p w14:paraId="00000099"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7.3.12.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0000009A"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7.3.13.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0000009B"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7.3.14. Несе відповідальність за збитки, завдані Підприємству з вини </w:t>
      </w:r>
      <w:r w:rsidRPr="007201F1">
        <w:rPr>
          <w:sz w:val="28"/>
          <w:szCs w:val="28"/>
        </w:rPr>
        <w:t>К</w:t>
      </w:r>
      <w:r w:rsidRPr="007201F1">
        <w:rPr>
          <w:color w:val="000000"/>
          <w:sz w:val="28"/>
          <w:szCs w:val="28"/>
        </w:rPr>
        <w:t>ерівника Підприємства в порядку, визначеному законодавством.</w:t>
      </w:r>
    </w:p>
    <w:p w14:paraId="0000009C"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7.3.15. Затверджує положення про структурні підрозділи Підприємства, інші положення та порядки, що мають системний характер. </w:t>
      </w:r>
    </w:p>
    <w:p w14:paraId="0000009D"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7.3.16. Вирішує інші питання, віднесені до компетенції </w:t>
      </w:r>
      <w:r w:rsidRPr="007201F1">
        <w:rPr>
          <w:sz w:val="28"/>
          <w:szCs w:val="28"/>
        </w:rPr>
        <w:t>К</w:t>
      </w:r>
      <w:r w:rsidRPr="007201F1">
        <w:rPr>
          <w:color w:val="000000"/>
          <w:sz w:val="28"/>
          <w:szCs w:val="28"/>
        </w:rPr>
        <w:t xml:space="preserve">ерівника Підприємства згідно із законодавством, цим Статутом та  контрактом. </w:t>
      </w:r>
    </w:p>
    <w:p w14:paraId="0000009E"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7.4.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0000009F" w14:textId="77777777" w:rsidR="008610D5" w:rsidRPr="007201F1" w:rsidRDefault="001060BC">
      <w:pPr>
        <w:pBdr>
          <w:top w:val="nil"/>
          <w:left w:val="nil"/>
          <w:bottom w:val="nil"/>
          <w:right w:val="nil"/>
          <w:between w:val="nil"/>
        </w:pBdr>
        <w:tabs>
          <w:tab w:val="left" w:pos="900"/>
        </w:tabs>
        <w:spacing w:line="276" w:lineRule="auto"/>
        <w:ind w:firstLine="539"/>
        <w:jc w:val="both"/>
        <w:rPr>
          <w:color w:val="000000"/>
          <w:sz w:val="28"/>
          <w:szCs w:val="28"/>
        </w:rPr>
      </w:pPr>
      <w:r w:rsidRPr="007201F1">
        <w:rPr>
          <w:color w:val="000000"/>
          <w:sz w:val="28"/>
          <w:szCs w:val="28"/>
        </w:rPr>
        <w:t xml:space="preserve">7.5. У разі відсутності </w:t>
      </w:r>
      <w:r w:rsidRPr="007201F1">
        <w:rPr>
          <w:sz w:val="28"/>
          <w:szCs w:val="28"/>
        </w:rPr>
        <w:t>К</w:t>
      </w:r>
      <w:r w:rsidRPr="007201F1">
        <w:rPr>
          <w:color w:val="000000"/>
          <w:sz w:val="28"/>
          <w:szCs w:val="28"/>
        </w:rPr>
        <w:t xml:space="preserve">ерівника Підприємства або неможливості виконувати свої обов’язки з інших причин, його обов’язки виконує медичний директор, заступник </w:t>
      </w:r>
      <w:r w:rsidRPr="007201F1">
        <w:rPr>
          <w:sz w:val="28"/>
          <w:szCs w:val="28"/>
        </w:rPr>
        <w:t xml:space="preserve"> інша визначена Засновником особа.</w:t>
      </w:r>
    </w:p>
    <w:p w14:paraId="000000A0" w14:textId="77777777" w:rsidR="008610D5" w:rsidRPr="00CC668C" w:rsidRDefault="001060BC">
      <w:pPr>
        <w:pBdr>
          <w:top w:val="nil"/>
          <w:left w:val="nil"/>
          <w:bottom w:val="nil"/>
          <w:right w:val="nil"/>
          <w:between w:val="nil"/>
        </w:pBdr>
        <w:tabs>
          <w:tab w:val="left" w:pos="1260"/>
        </w:tabs>
        <w:spacing w:before="200" w:after="200"/>
        <w:jc w:val="center"/>
        <w:rPr>
          <w:color w:val="000000"/>
          <w:sz w:val="28"/>
          <w:szCs w:val="26"/>
        </w:rPr>
      </w:pPr>
      <w:r w:rsidRPr="00CC668C">
        <w:rPr>
          <w:b/>
          <w:color w:val="000000"/>
          <w:sz w:val="28"/>
          <w:szCs w:val="26"/>
        </w:rPr>
        <w:t>8. ОРГАНІЗАЦІЙНА СТРУКТУРА ПІДПРИЄМСТВА</w:t>
      </w:r>
    </w:p>
    <w:p w14:paraId="000000A1"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8.1. Структура Підприємства включає:</w:t>
      </w:r>
    </w:p>
    <w:p w14:paraId="000000A2"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8.1.1. Адміністративно-управлінський структурний підрозділ.</w:t>
      </w:r>
    </w:p>
    <w:p w14:paraId="000000A3"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8.1.2. Допоміжні підрозділи, у тому числі господарчі.</w:t>
      </w:r>
    </w:p>
    <w:p w14:paraId="000000A4"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 xml:space="preserve">8.1.3. Лікувально-профілактичні підрозділи (амбулаторії, філії, медичні пункти, тощо). </w:t>
      </w:r>
    </w:p>
    <w:p w14:paraId="000000A5"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 xml:space="preserve">8.2. Структура Підприємства, порядок внутрішньої організації та сфери діяльності структурних підрозділів Підприємства затверджуються </w:t>
      </w:r>
      <w:r w:rsidRPr="007201F1">
        <w:rPr>
          <w:sz w:val="28"/>
          <w:szCs w:val="28"/>
        </w:rPr>
        <w:t>К</w:t>
      </w:r>
      <w:r w:rsidRPr="007201F1">
        <w:rPr>
          <w:color w:val="000000"/>
          <w:sz w:val="28"/>
          <w:szCs w:val="28"/>
        </w:rPr>
        <w:t>ерівником Підприємства.</w:t>
      </w:r>
    </w:p>
    <w:p w14:paraId="000000A6"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 xml:space="preserve">8.3. Функціональні обов’язки та посадові інструкції працівників Підприємства затверджуються </w:t>
      </w:r>
      <w:r w:rsidRPr="007201F1">
        <w:rPr>
          <w:sz w:val="28"/>
          <w:szCs w:val="28"/>
        </w:rPr>
        <w:t>К</w:t>
      </w:r>
      <w:r w:rsidRPr="007201F1">
        <w:rPr>
          <w:color w:val="000000"/>
          <w:sz w:val="28"/>
          <w:szCs w:val="28"/>
        </w:rPr>
        <w:t>ерівником Підприємства.</w:t>
      </w:r>
    </w:p>
    <w:p w14:paraId="000000A7" w14:textId="77777777" w:rsidR="008610D5" w:rsidRPr="00CC668C" w:rsidRDefault="001060BC">
      <w:pPr>
        <w:keepNext/>
        <w:pBdr>
          <w:top w:val="nil"/>
          <w:left w:val="nil"/>
          <w:bottom w:val="nil"/>
          <w:right w:val="nil"/>
          <w:between w:val="nil"/>
        </w:pBdr>
        <w:spacing w:before="200" w:after="200"/>
        <w:jc w:val="center"/>
        <w:rPr>
          <w:b/>
          <w:color w:val="000000"/>
          <w:sz w:val="28"/>
          <w:szCs w:val="26"/>
        </w:rPr>
      </w:pPr>
      <w:r w:rsidRPr="00CC668C">
        <w:rPr>
          <w:b/>
          <w:color w:val="000000"/>
          <w:sz w:val="28"/>
          <w:szCs w:val="26"/>
        </w:rPr>
        <w:lastRenderedPageBreak/>
        <w:t>9. ПОВНОВАЖЕННЯ ТРУДОВОГО КОЛЕКТИВУ</w:t>
      </w:r>
    </w:p>
    <w:p w14:paraId="000000A8"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14:paraId="000000A9"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14:paraId="000000AA"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Підприємство зобов’язане створювати умови, які б забезпечували участь працівників у його управлінні.</w:t>
      </w:r>
    </w:p>
    <w:p w14:paraId="000000AB"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000000AC"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9.3. До складу органів, через які трудовий колектив реалізує своє право на участь в управлінні Підприємством, не може обиратися </w:t>
      </w:r>
      <w:r w:rsidRPr="007201F1">
        <w:rPr>
          <w:sz w:val="28"/>
          <w:szCs w:val="28"/>
        </w:rPr>
        <w:t>К</w:t>
      </w:r>
      <w:r w:rsidRPr="007201F1">
        <w:rPr>
          <w:color w:val="000000"/>
          <w:sz w:val="28"/>
          <w:szCs w:val="28"/>
        </w:rPr>
        <w:t>ерівник Підприємства. Повноваження цих органів визначаються законодавством.</w:t>
      </w:r>
    </w:p>
    <w:p w14:paraId="000000AD"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9.4. Виробничі, трудові та соціальні відносини трудового колективу з адміністрацією Підприємства регулюються колективним договором.</w:t>
      </w:r>
    </w:p>
    <w:p w14:paraId="000000AE"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9.5. Право укладання колективного договору надається </w:t>
      </w:r>
      <w:r w:rsidRPr="007201F1">
        <w:rPr>
          <w:sz w:val="28"/>
          <w:szCs w:val="28"/>
        </w:rPr>
        <w:t>К</w:t>
      </w:r>
      <w:r w:rsidRPr="007201F1">
        <w:rPr>
          <w:color w:val="000000"/>
          <w:sz w:val="28"/>
          <w:szCs w:val="28"/>
        </w:rPr>
        <w:t>ерівнику Підприємства, а від імені трудового колективу – уповноваженому ним органу або особі.</w:t>
      </w:r>
    </w:p>
    <w:p w14:paraId="000000AF"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Сторони колективного договору звітують на загальних зборах колективу не менш ніж один раз на рік.</w:t>
      </w:r>
    </w:p>
    <w:p w14:paraId="000000B0"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14:paraId="000000B1"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9.7. Джерелом коштів на оплату праці працівників Підприємства є кошти, отримані в результаті його господарської некомерційної діяльності.</w:t>
      </w:r>
    </w:p>
    <w:p w14:paraId="000000B2"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відповідно до чинного законодавства України.</w:t>
      </w:r>
    </w:p>
    <w:p w14:paraId="000000B3"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14:paraId="000000B4"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Умови оплати праці та матеріального забезпечення </w:t>
      </w:r>
      <w:r w:rsidRPr="007201F1">
        <w:rPr>
          <w:sz w:val="28"/>
          <w:szCs w:val="28"/>
        </w:rPr>
        <w:t>К</w:t>
      </w:r>
      <w:r w:rsidRPr="007201F1">
        <w:rPr>
          <w:color w:val="000000"/>
          <w:sz w:val="28"/>
          <w:szCs w:val="28"/>
        </w:rPr>
        <w:t>ерівника Підприємства визначаються контрактом.</w:t>
      </w:r>
    </w:p>
    <w:p w14:paraId="000000B5"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lastRenderedPageBreak/>
        <w:t xml:space="preserve">9.8. Оплата праці працівників Підприємства здійснюється у першочерговому порядку. Усі інші платежі здійснюються Центром після виконання зобов’язань щодо оплати праці. </w:t>
      </w:r>
    </w:p>
    <w:p w14:paraId="000000B6"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9.9.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14:paraId="000000B7" w14:textId="77777777" w:rsidR="008610D5" w:rsidRPr="007201F1" w:rsidRDefault="001060BC">
      <w:pPr>
        <w:keepNext/>
        <w:pBdr>
          <w:top w:val="nil"/>
          <w:left w:val="nil"/>
          <w:bottom w:val="nil"/>
          <w:right w:val="nil"/>
          <w:between w:val="nil"/>
        </w:pBdr>
        <w:spacing w:before="200" w:after="200"/>
        <w:jc w:val="center"/>
        <w:rPr>
          <w:b/>
          <w:color w:val="000000"/>
          <w:sz w:val="28"/>
          <w:szCs w:val="28"/>
        </w:rPr>
      </w:pPr>
      <w:r w:rsidRPr="007201F1">
        <w:rPr>
          <w:b/>
          <w:color w:val="000000"/>
          <w:sz w:val="28"/>
          <w:szCs w:val="28"/>
        </w:rPr>
        <w:t>10. КОНТРОЛЬ ТА ПЕРЕВІРКА ДІЯЛЬНОСТІ</w:t>
      </w:r>
    </w:p>
    <w:p w14:paraId="000000B8" w14:textId="77777777" w:rsidR="008610D5" w:rsidRPr="007201F1" w:rsidRDefault="001060BC">
      <w:pPr>
        <w:pBdr>
          <w:top w:val="nil"/>
          <w:left w:val="nil"/>
          <w:bottom w:val="nil"/>
          <w:right w:val="nil"/>
          <w:between w:val="nil"/>
        </w:pBdr>
        <w:spacing w:line="276" w:lineRule="auto"/>
        <w:ind w:firstLine="567"/>
        <w:jc w:val="both"/>
        <w:rPr>
          <w:color w:val="000000"/>
          <w:sz w:val="28"/>
          <w:szCs w:val="28"/>
        </w:rPr>
      </w:pPr>
      <w:r w:rsidRPr="007201F1">
        <w:rPr>
          <w:color w:val="000000"/>
          <w:sz w:val="28"/>
          <w:szCs w:val="28"/>
        </w:rPr>
        <w:t>10.1. Контроль якості надання медичної допомоги хворим на Підприємстві здійснюється уповноваженими органами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діючому законодавству.</w:t>
      </w:r>
    </w:p>
    <w:p w14:paraId="000000B9" w14:textId="77777777" w:rsidR="008610D5" w:rsidRPr="007201F1" w:rsidRDefault="001060BC">
      <w:pPr>
        <w:keepNext/>
        <w:pBdr>
          <w:top w:val="nil"/>
          <w:left w:val="nil"/>
          <w:bottom w:val="nil"/>
          <w:right w:val="nil"/>
          <w:between w:val="nil"/>
        </w:pBdr>
        <w:spacing w:before="200" w:after="200"/>
        <w:jc w:val="center"/>
        <w:rPr>
          <w:b/>
          <w:color w:val="000000"/>
          <w:sz w:val="28"/>
          <w:szCs w:val="28"/>
        </w:rPr>
      </w:pPr>
      <w:r w:rsidRPr="007201F1">
        <w:rPr>
          <w:b/>
          <w:color w:val="000000"/>
          <w:sz w:val="28"/>
          <w:szCs w:val="28"/>
        </w:rPr>
        <w:t>11. ПРИПИНЕННЯ ДІЯЛЬНОСТІ</w:t>
      </w:r>
    </w:p>
    <w:p w14:paraId="000000BA"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14:paraId="000000BB"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11.2. У разі реорганізації Підприємства вся сукупність його прав та обов’язків переходить до його правонаступників.</w:t>
      </w:r>
    </w:p>
    <w:p w14:paraId="000000BC"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У разі припинення Підприємства (у результаті його ліквідації, злиття, поділу, приєднання або перетворення) передача активів здійснюється одній або кільком неприбутковим організаціям відповідного виду або зараховується до доходу бюджету.</w:t>
      </w:r>
    </w:p>
    <w:p w14:paraId="000000BD" w14:textId="002B212E"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11.3. Ліквідація Підприємства здійснюється комісією</w:t>
      </w:r>
      <w:r w:rsidR="008A3302">
        <w:rPr>
          <w:color w:val="000000"/>
          <w:sz w:val="28"/>
          <w:szCs w:val="28"/>
        </w:rPr>
        <w:t xml:space="preserve"> з припинення</w:t>
      </w:r>
      <w:r w:rsidRPr="007201F1">
        <w:rPr>
          <w:color w:val="000000"/>
          <w:sz w:val="28"/>
          <w:szCs w:val="28"/>
        </w:rPr>
        <w:t xml:space="preserve">, яка утворюється Засновником або за рішенням суду. </w:t>
      </w:r>
    </w:p>
    <w:p w14:paraId="000000BE"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14:paraId="000000BF" w14:textId="3279B8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11.5. </w:t>
      </w:r>
      <w:r w:rsidR="008A3302">
        <w:rPr>
          <w:color w:val="000000"/>
          <w:sz w:val="28"/>
          <w:szCs w:val="28"/>
        </w:rPr>
        <w:t>К</w:t>
      </w:r>
      <w:r w:rsidRPr="007201F1">
        <w:rPr>
          <w:color w:val="000000"/>
          <w:sz w:val="28"/>
          <w:szCs w:val="28"/>
        </w:rPr>
        <w:t>омісія</w:t>
      </w:r>
      <w:r w:rsidR="008A3302">
        <w:rPr>
          <w:color w:val="000000"/>
          <w:sz w:val="28"/>
          <w:szCs w:val="28"/>
        </w:rPr>
        <w:t xml:space="preserve"> з припинення</w:t>
      </w:r>
      <w:r w:rsidRPr="007201F1">
        <w:rPr>
          <w:color w:val="000000"/>
          <w:sz w:val="28"/>
          <w:szCs w:val="28"/>
        </w:rPr>
        <w:t xml:space="preserve"> розміщує у друкованих засобах масової інформації повідомлення про припинення юридичної особи та про порядок і строк </w:t>
      </w:r>
      <w:proofErr w:type="spellStart"/>
      <w:r w:rsidRPr="007201F1">
        <w:rPr>
          <w:color w:val="000000"/>
          <w:sz w:val="28"/>
          <w:szCs w:val="28"/>
        </w:rPr>
        <w:t>заявлення</w:t>
      </w:r>
      <w:proofErr w:type="spellEnd"/>
      <w:r w:rsidRPr="007201F1">
        <w:rPr>
          <w:color w:val="000000"/>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w:t>
      </w:r>
    </w:p>
    <w:p w14:paraId="000000C0" w14:textId="48CC7865"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Одночасно комісія </w:t>
      </w:r>
      <w:r w:rsidR="008A3302">
        <w:rPr>
          <w:color w:val="000000"/>
          <w:sz w:val="28"/>
          <w:szCs w:val="28"/>
        </w:rPr>
        <w:t xml:space="preserve">з припинення </w:t>
      </w:r>
      <w:r w:rsidRPr="007201F1">
        <w:rPr>
          <w:color w:val="000000"/>
          <w:sz w:val="28"/>
          <w:szCs w:val="28"/>
        </w:rPr>
        <w:t>вживає усіх необхідних заходів зі стягнення дебіторської заборгованості Підприємства.</w:t>
      </w:r>
    </w:p>
    <w:p w14:paraId="000000C2" w14:textId="517DD1FC"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11.6. З моменту призначення комісії</w:t>
      </w:r>
      <w:r w:rsidR="008A3302">
        <w:rPr>
          <w:color w:val="000000"/>
          <w:sz w:val="28"/>
          <w:szCs w:val="28"/>
        </w:rPr>
        <w:t xml:space="preserve"> з припинення</w:t>
      </w:r>
      <w:r w:rsidRPr="007201F1">
        <w:rPr>
          <w:color w:val="000000"/>
          <w:sz w:val="28"/>
          <w:szCs w:val="28"/>
        </w:rPr>
        <w:t xml:space="preserve"> до неї переходять повноваження з управління Підприємством. </w:t>
      </w:r>
      <w:r w:rsidR="008A3302">
        <w:rPr>
          <w:color w:val="000000"/>
          <w:sz w:val="28"/>
          <w:szCs w:val="28"/>
        </w:rPr>
        <w:t>К</w:t>
      </w:r>
      <w:r w:rsidRPr="007201F1">
        <w:rPr>
          <w:color w:val="000000"/>
          <w:sz w:val="28"/>
          <w:szCs w:val="28"/>
        </w:rPr>
        <w:t>омісія</w:t>
      </w:r>
      <w:r w:rsidR="008A3302">
        <w:rPr>
          <w:color w:val="000000"/>
          <w:sz w:val="28"/>
          <w:szCs w:val="28"/>
        </w:rPr>
        <w:t xml:space="preserve"> з припинення</w:t>
      </w:r>
      <w:r w:rsidRPr="007201F1">
        <w:rPr>
          <w:color w:val="000000"/>
          <w:sz w:val="28"/>
          <w:szCs w:val="28"/>
        </w:rPr>
        <w:t xml:space="preserve"> складає </w:t>
      </w:r>
      <w:r w:rsidRPr="007201F1">
        <w:rPr>
          <w:color w:val="000000"/>
          <w:sz w:val="28"/>
          <w:szCs w:val="28"/>
        </w:rPr>
        <w:lastRenderedPageBreak/>
        <w:t>ліквідаційний баланс та подає його органу, який призначив комісію</w:t>
      </w:r>
      <w:r w:rsidR="008A3302">
        <w:rPr>
          <w:color w:val="000000"/>
          <w:sz w:val="28"/>
          <w:szCs w:val="28"/>
        </w:rPr>
        <w:t xml:space="preserve"> з припинення</w:t>
      </w:r>
      <w:r w:rsidRPr="007201F1">
        <w:rPr>
          <w:color w:val="000000"/>
          <w:sz w:val="28"/>
          <w:szCs w:val="28"/>
        </w:rPr>
        <w:t>. Достовірність та повнота ліквідаційного балансу повинні бути перевірені в установленому законодавством порядку.</w:t>
      </w:r>
      <w:r w:rsidR="00AD6244">
        <w:rPr>
          <w:color w:val="000000"/>
          <w:sz w:val="28"/>
          <w:szCs w:val="28"/>
        </w:rPr>
        <w:t xml:space="preserve"> К</w:t>
      </w:r>
      <w:r w:rsidR="00AD6244" w:rsidRPr="007201F1">
        <w:rPr>
          <w:color w:val="000000"/>
          <w:sz w:val="28"/>
          <w:szCs w:val="28"/>
        </w:rPr>
        <w:t>омісія</w:t>
      </w:r>
      <w:r w:rsidR="00AD6244">
        <w:rPr>
          <w:color w:val="000000"/>
          <w:sz w:val="28"/>
          <w:szCs w:val="28"/>
        </w:rPr>
        <w:t xml:space="preserve"> з припинення</w:t>
      </w:r>
      <w:r w:rsidR="00AD6244" w:rsidRPr="007201F1">
        <w:rPr>
          <w:color w:val="000000"/>
          <w:sz w:val="28"/>
          <w:szCs w:val="28"/>
        </w:rPr>
        <w:t xml:space="preserve"> </w:t>
      </w:r>
      <w:r w:rsidRPr="007201F1">
        <w:rPr>
          <w:color w:val="000000"/>
          <w:sz w:val="28"/>
          <w:szCs w:val="28"/>
        </w:rPr>
        <w:t>виступає в суді від імені Підприємства, що ліквідується.</w:t>
      </w:r>
    </w:p>
    <w:p w14:paraId="000000C3"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11.7. Черговість та порядок задоволення вимог кредиторів визначаються відповідно до законодавства.</w:t>
      </w:r>
    </w:p>
    <w:p w14:paraId="000000C4"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000000C5"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11.9. Підприємство є таким, що припинило свою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w:t>
      </w:r>
    </w:p>
    <w:p w14:paraId="000000C6" w14:textId="77777777" w:rsidR="008610D5" w:rsidRPr="007201F1" w:rsidRDefault="008610D5">
      <w:pPr>
        <w:pBdr>
          <w:top w:val="nil"/>
          <w:left w:val="nil"/>
          <w:bottom w:val="nil"/>
          <w:right w:val="nil"/>
          <w:between w:val="nil"/>
        </w:pBdr>
        <w:spacing w:line="276" w:lineRule="auto"/>
        <w:rPr>
          <w:color w:val="000000"/>
          <w:sz w:val="28"/>
          <w:szCs w:val="28"/>
        </w:rPr>
      </w:pPr>
    </w:p>
    <w:p w14:paraId="000000C7" w14:textId="77777777" w:rsidR="008610D5" w:rsidRPr="007201F1" w:rsidRDefault="008610D5">
      <w:pPr>
        <w:pBdr>
          <w:top w:val="nil"/>
          <w:left w:val="nil"/>
          <w:bottom w:val="nil"/>
          <w:right w:val="nil"/>
          <w:between w:val="nil"/>
        </w:pBdr>
        <w:spacing w:line="276" w:lineRule="auto"/>
        <w:rPr>
          <w:color w:val="000000"/>
          <w:sz w:val="28"/>
          <w:szCs w:val="28"/>
        </w:rPr>
      </w:pPr>
    </w:p>
    <w:p w14:paraId="000000C8" w14:textId="77777777" w:rsidR="008610D5" w:rsidRPr="007201F1" w:rsidRDefault="008610D5">
      <w:pPr>
        <w:pBdr>
          <w:top w:val="nil"/>
          <w:left w:val="nil"/>
          <w:bottom w:val="nil"/>
          <w:right w:val="nil"/>
          <w:between w:val="nil"/>
        </w:pBdr>
        <w:spacing w:line="276" w:lineRule="auto"/>
        <w:rPr>
          <w:color w:val="000000"/>
          <w:sz w:val="28"/>
          <w:szCs w:val="28"/>
        </w:rPr>
      </w:pPr>
    </w:p>
    <w:p w14:paraId="000000C9" w14:textId="1C3F997A" w:rsidR="008610D5" w:rsidRDefault="0023647A">
      <w:pPr>
        <w:pBdr>
          <w:top w:val="nil"/>
          <w:left w:val="nil"/>
          <w:bottom w:val="nil"/>
          <w:right w:val="nil"/>
          <w:between w:val="nil"/>
        </w:pBdr>
        <w:tabs>
          <w:tab w:val="left" w:pos="7088"/>
        </w:tabs>
        <w:spacing w:line="276" w:lineRule="auto"/>
        <w:rPr>
          <w:color w:val="000000"/>
          <w:sz w:val="28"/>
          <w:szCs w:val="28"/>
        </w:rPr>
      </w:pPr>
      <w:r w:rsidRPr="007201F1">
        <w:rPr>
          <w:color w:val="000000"/>
          <w:sz w:val="28"/>
          <w:szCs w:val="28"/>
        </w:rPr>
        <w:t>Міський голова                                                                       Сергій СУХОМЛИН</w:t>
      </w:r>
    </w:p>
    <w:p w14:paraId="71926CB9" w14:textId="77777777" w:rsidR="00E3483F" w:rsidRDefault="00E3483F">
      <w:pPr>
        <w:pBdr>
          <w:top w:val="nil"/>
          <w:left w:val="nil"/>
          <w:bottom w:val="nil"/>
          <w:right w:val="nil"/>
          <w:between w:val="nil"/>
        </w:pBdr>
        <w:tabs>
          <w:tab w:val="left" w:pos="7088"/>
        </w:tabs>
        <w:spacing w:line="276" w:lineRule="auto"/>
        <w:rPr>
          <w:color w:val="000000"/>
          <w:sz w:val="28"/>
          <w:szCs w:val="28"/>
        </w:rPr>
      </w:pPr>
    </w:p>
    <w:p w14:paraId="1961E4A1" w14:textId="77777777" w:rsidR="00E3483F" w:rsidRDefault="00E3483F">
      <w:pPr>
        <w:pBdr>
          <w:top w:val="nil"/>
          <w:left w:val="nil"/>
          <w:bottom w:val="nil"/>
          <w:right w:val="nil"/>
          <w:between w:val="nil"/>
        </w:pBdr>
        <w:tabs>
          <w:tab w:val="left" w:pos="7088"/>
        </w:tabs>
        <w:spacing w:line="276" w:lineRule="auto"/>
        <w:rPr>
          <w:color w:val="000000"/>
          <w:sz w:val="28"/>
          <w:szCs w:val="28"/>
        </w:rPr>
      </w:pPr>
    </w:p>
    <w:p w14:paraId="5B8CABDC" w14:textId="52EB732B" w:rsidR="00E3483F" w:rsidRDefault="00E3483F">
      <w:pPr>
        <w:pBdr>
          <w:top w:val="nil"/>
          <w:left w:val="nil"/>
          <w:bottom w:val="nil"/>
          <w:right w:val="nil"/>
          <w:between w:val="nil"/>
        </w:pBdr>
        <w:tabs>
          <w:tab w:val="left" w:pos="7088"/>
        </w:tabs>
        <w:spacing w:line="276" w:lineRule="auto"/>
        <w:rPr>
          <w:color w:val="000000"/>
          <w:sz w:val="28"/>
          <w:szCs w:val="28"/>
        </w:rPr>
      </w:pPr>
      <w:r>
        <w:rPr>
          <w:color w:val="000000"/>
          <w:sz w:val="28"/>
          <w:szCs w:val="28"/>
        </w:rPr>
        <w:t>В. о. начальника управління охорони</w:t>
      </w:r>
    </w:p>
    <w:p w14:paraId="19DC4B20" w14:textId="47EE4E53" w:rsidR="00E3483F" w:rsidRDefault="00E3483F">
      <w:pPr>
        <w:pBdr>
          <w:top w:val="nil"/>
          <w:left w:val="nil"/>
          <w:bottom w:val="nil"/>
          <w:right w:val="nil"/>
          <w:between w:val="nil"/>
        </w:pBdr>
        <w:tabs>
          <w:tab w:val="left" w:pos="7088"/>
        </w:tabs>
        <w:spacing w:line="276" w:lineRule="auto"/>
        <w:rPr>
          <w:color w:val="000000"/>
          <w:sz w:val="28"/>
          <w:szCs w:val="28"/>
        </w:rPr>
      </w:pPr>
      <w:r>
        <w:rPr>
          <w:color w:val="000000"/>
          <w:sz w:val="28"/>
          <w:szCs w:val="28"/>
        </w:rPr>
        <w:t>здоров’я міської ради                                                            Наталія СОКОЛ</w:t>
      </w:r>
    </w:p>
    <w:p w14:paraId="256CB1A2" w14:textId="77777777" w:rsidR="00E3483F" w:rsidRDefault="00E3483F">
      <w:pPr>
        <w:pBdr>
          <w:top w:val="nil"/>
          <w:left w:val="nil"/>
          <w:bottom w:val="nil"/>
          <w:right w:val="nil"/>
          <w:between w:val="nil"/>
        </w:pBdr>
        <w:tabs>
          <w:tab w:val="left" w:pos="7088"/>
        </w:tabs>
        <w:spacing w:line="276" w:lineRule="auto"/>
        <w:rPr>
          <w:color w:val="000000"/>
          <w:sz w:val="28"/>
          <w:szCs w:val="28"/>
        </w:rPr>
      </w:pPr>
    </w:p>
    <w:p w14:paraId="55E75377" w14:textId="77777777" w:rsidR="00E3483F" w:rsidRDefault="00E3483F">
      <w:pPr>
        <w:pBdr>
          <w:top w:val="nil"/>
          <w:left w:val="nil"/>
          <w:bottom w:val="nil"/>
          <w:right w:val="nil"/>
          <w:between w:val="nil"/>
        </w:pBdr>
        <w:tabs>
          <w:tab w:val="left" w:pos="7088"/>
        </w:tabs>
        <w:spacing w:line="276" w:lineRule="auto"/>
        <w:rPr>
          <w:color w:val="000000"/>
          <w:sz w:val="28"/>
          <w:szCs w:val="28"/>
        </w:rPr>
      </w:pPr>
    </w:p>
    <w:p w14:paraId="2679DE3D" w14:textId="0AFCFAC8" w:rsidR="00E3483F" w:rsidRPr="007201F1" w:rsidRDefault="00E3483F">
      <w:pPr>
        <w:pBdr>
          <w:top w:val="nil"/>
          <w:left w:val="nil"/>
          <w:bottom w:val="nil"/>
          <w:right w:val="nil"/>
          <w:between w:val="nil"/>
        </w:pBdr>
        <w:tabs>
          <w:tab w:val="left" w:pos="7088"/>
        </w:tabs>
        <w:spacing w:line="276" w:lineRule="auto"/>
        <w:rPr>
          <w:color w:val="000000"/>
          <w:sz w:val="28"/>
          <w:szCs w:val="28"/>
        </w:rPr>
      </w:pPr>
      <w:r>
        <w:rPr>
          <w:color w:val="000000"/>
          <w:sz w:val="28"/>
          <w:szCs w:val="28"/>
        </w:rPr>
        <w:t xml:space="preserve">Секретар міської ради                                                           </w:t>
      </w:r>
      <w:r w:rsidR="008A403C">
        <w:rPr>
          <w:color w:val="000000"/>
          <w:sz w:val="28"/>
          <w:szCs w:val="28"/>
        </w:rPr>
        <w:t>Галина ШИМАНСЬКА</w:t>
      </w:r>
    </w:p>
    <w:p w14:paraId="000000CA" w14:textId="77777777" w:rsidR="008610D5" w:rsidRPr="007201F1" w:rsidRDefault="008610D5">
      <w:pPr>
        <w:pBdr>
          <w:top w:val="nil"/>
          <w:left w:val="nil"/>
          <w:bottom w:val="nil"/>
          <w:right w:val="nil"/>
          <w:between w:val="nil"/>
        </w:pBdr>
        <w:rPr>
          <w:color w:val="000000"/>
          <w:sz w:val="28"/>
          <w:szCs w:val="28"/>
        </w:rPr>
      </w:pPr>
    </w:p>
    <w:sectPr w:rsidR="008610D5" w:rsidRPr="007201F1" w:rsidSect="00E3483F">
      <w:headerReference w:type="default" r:id="rId6"/>
      <w:pgSz w:w="11906" w:h="16838"/>
      <w:pgMar w:top="1134" w:right="567"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C1DC7" w14:textId="77777777" w:rsidR="00D87381" w:rsidRDefault="00D87381">
      <w:r>
        <w:separator/>
      </w:r>
    </w:p>
  </w:endnote>
  <w:endnote w:type="continuationSeparator" w:id="0">
    <w:p w14:paraId="6F08A538" w14:textId="77777777" w:rsidR="00D87381" w:rsidRDefault="00D8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2A461" w14:textId="77777777" w:rsidR="00D87381" w:rsidRDefault="00D87381">
      <w:r>
        <w:separator/>
      </w:r>
    </w:p>
  </w:footnote>
  <w:footnote w:type="continuationSeparator" w:id="0">
    <w:p w14:paraId="45A66DEF" w14:textId="77777777" w:rsidR="00D87381" w:rsidRDefault="00D87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710980"/>
      <w:docPartObj>
        <w:docPartGallery w:val="Page Numbers (Top of Page)"/>
        <w:docPartUnique/>
      </w:docPartObj>
    </w:sdtPr>
    <w:sdtEndPr/>
    <w:sdtContent>
      <w:p w14:paraId="1010610B" w14:textId="27266D8C" w:rsidR="00E3483F" w:rsidRDefault="00E3483F">
        <w:pPr>
          <w:pStyle w:val="a5"/>
          <w:jc w:val="center"/>
        </w:pPr>
        <w:r>
          <w:fldChar w:fldCharType="begin"/>
        </w:r>
        <w:r>
          <w:instrText>PAGE   \* MERGEFORMAT</w:instrText>
        </w:r>
        <w:r>
          <w:fldChar w:fldCharType="separate"/>
        </w:r>
        <w:r w:rsidR="00891886" w:rsidRPr="00891886">
          <w:rPr>
            <w:noProof/>
            <w:lang w:val="ru-RU"/>
          </w:rPr>
          <w:t>14</w:t>
        </w:r>
        <w:r>
          <w:fldChar w:fldCharType="end"/>
        </w:r>
      </w:p>
    </w:sdtContent>
  </w:sdt>
  <w:p w14:paraId="06FDF2BE" w14:textId="77777777" w:rsidR="007201F1" w:rsidRDefault="007201F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D5"/>
    <w:rsid w:val="000032BD"/>
    <w:rsid w:val="0005079B"/>
    <w:rsid w:val="0006492E"/>
    <w:rsid w:val="0006692B"/>
    <w:rsid w:val="001060BC"/>
    <w:rsid w:val="00112C65"/>
    <w:rsid w:val="001C24A1"/>
    <w:rsid w:val="0021395E"/>
    <w:rsid w:val="00217D11"/>
    <w:rsid w:val="0023647A"/>
    <w:rsid w:val="00246C58"/>
    <w:rsid w:val="00290D9F"/>
    <w:rsid w:val="002958F2"/>
    <w:rsid w:val="002A267C"/>
    <w:rsid w:val="002C1DD4"/>
    <w:rsid w:val="00311780"/>
    <w:rsid w:val="00312EB1"/>
    <w:rsid w:val="003A1CE2"/>
    <w:rsid w:val="004B019E"/>
    <w:rsid w:val="004E176B"/>
    <w:rsid w:val="004F17D7"/>
    <w:rsid w:val="0051203F"/>
    <w:rsid w:val="0054264B"/>
    <w:rsid w:val="005E12C7"/>
    <w:rsid w:val="00665157"/>
    <w:rsid w:val="00676C66"/>
    <w:rsid w:val="007201F1"/>
    <w:rsid w:val="00745EE1"/>
    <w:rsid w:val="00750FA4"/>
    <w:rsid w:val="007C1CAC"/>
    <w:rsid w:val="007D6F4E"/>
    <w:rsid w:val="007E39E8"/>
    <w:rsid w:val="007F42D9"/>
    <w:rsid w:val="008610D5"/>
    <w:rsid w:val="00891886"/>
    <w:rsid w:val="008A3302"/>
    <w:rsid w:val="008A403C"/>
    <w:rsid w:val="008A79EB"/>
    <w:rsid w:val="008F14DE"/>
    <w:rsid w:val="009803A0"/>
    <w:rsid w:val="00985582"/>
    <w:rsid w:val="009B18D8"/>
    <w:rsid w:val="00A06DBB"/>
    <w:rsid w:val="00A23B37"/>
    <w:rsid w:val="00A27CEF"/>
    <w:rsid w:val="00A452F0"/>
    <w:rsid w:val="00A545F0"/>
    <w:rsid w:val="00A54798"/>
    <w:rsid w:val="00A737FD"/>
    <w:rsid w:val="00A8682C"/>
    <w:rsid w:val="00AA344E"/>
    <w:rsid w:val="00AD6244"/>
    <w:rsid w:val="00B553D1"/>
    <w:rsid w:val="00BB4156"/>
    <w:rsid w:val="00C219AE"/>
    <w:rsid w:val="00C54660"/>
    <w:rsid w:val="00CC668C"/>
    <w:rsid w:val="00CE31DC"/>
    <w:rsid w:val="00D27750"/>
    <w:rsid w:val="00D87381"/>
    <w:rsid w:val="00D9700B"/>
    <w:rsid w:val="00E01342"/>
    <w:rsid w:val="00E3483F"/>
    <w:rsid w:val="00E52E70"/>
    <w:rsid w:val="00EF4DB5"/>
    <w:rsid w:val="00F126F1"/>
    <w:rsid w:val="00F303BD"/>
    <w:rsid w:val="00F565BE"/>
    <w:rsid w:val="00FB2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8E40AE-A89F-46AE-AFC9-62A6A6E9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A8682C"/>
    <w:pPr>
      <w:tabs>
        <w:tab w:val="center" w:pos="4677"/>
        <w:tab w:val="right" w:pos="9355"/>
      </w:tabs>
    </w:pPr>
  </w:style>
  <w:style w:type="character" w:customStyle="1" w:styleId="a6">
    <w:name w:val="Верхний колонтитул Знак"/>
    <w:basedOn w:val="a0"/>
    <w:link w:val="a5"/>
    <w:uiPriority w:val="99"/>
    <w:rsid w:val="00A8682C"/>
  </w:style>
  <w:style w:type="paragraph" w:styleId="a7">
    <w:name w:val="footer"/>
    <w:basedOn w:val="a"/>
    <w:link w:val="a8"/>
    <w:uiPriority w:val="99"/>
    <w:unhideWhenUsed/>
    <w:rsid w:val="00A8682C"/>
    <w:pPr>
      <w:tabs>
        <w:tab w:val="center" w:pos="4677"/>
        <w:tab w:val="right" w:pos="9355"/>
      </w:tabs>
    </w:pPr>
  </w:style>
  <w:style w:type="character" w:customStyle="1" w:styleId="a8">
    <w:name w:val="Нижний колонтитул Знак"/>
    <w:basedOn w:val="a0"/>
    <w:link w:val="a7"/>
    <w:uiPriority w:val="99"/>
    <w:rsid w:val="00A8682C"/>
  </w:style>
  <w:style w:type="paragraph" w:styleId="a9">
    <w:name w:val="Balloon Text"/>
    <w:basedOn w:val="a"/>
    <w:link w:val="aa"/>
    <w:uiPriority w:val="99"/>
    <w:semiHidden/>
    <w:unhideWhenUsed/>
    <w:rsid w:val="007D6F4E"/>
    <w:rPr>
      <w:rFonts w:ascii="Segoe UI" w:hAnsi="Segoe UI" w:cs="Segoe UI"/>
      <w:sz w:val="18"/>
      <w:szCs w:val="18"/>
    </w:rPr>
  </w:style>
  <w:style w:type="character" w:customStyle="1" w:styleId="aa">
    <w:name w:val="Текст выноски Знак"/>
    <w:basedOn w:val="a0"/>
    <w:link w:val="a9"/>
    <w:uiPriority w:val="99"/>
    <w:semiHidden/>
    <w:rsid w:val="007D6F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13</Pages>
  <Words>3996</Words>
  <Characters>22779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УОЗ ЖМР</Company>
  <LinksUpToDate>false</LinksUpToDate>
  <CharactersWithSpaces>26722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Шкап І.А.</cp:lastModifiedBy>
  <cp:revision>35</cp:revision>
  <cp:lastPrinted>2024-08-08T13:44:00Z</cp:lastPrinted>
  <dcterms:created xsi:type="dcterms:W3CDTF">2022-10-03T11:25:00Z</dcterms:created>
  <dcterms:modified xsi:type="dcterms:W3CDTF">2024-09-13T12:39:00Z</dcterms:modified>
</cp:coreProperties>
</file>