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1BB9C0" w14:textId="5C7745CD" w:rsidR="003B56C8" w:rsidRPr="00730128" w:rsidRDefault="0054084D" w:rsidP="003675CC">
      <w:pPr>
        <w:ind w:left="6372" w:right="284" w:firstLine="708"/>
        <w:rPr>
          <w:bCs/>
          <w:sz w:val="28"/>
          <w:szCs w:val="28"/>
        </w:rPr>
      </w:pPr>
      <w:r w:rsidRPr="00730128">
        <w:rPr>
          <w:bCs/>
          <w:sz w:val="28"/>
          <w:szCs w:val="28"/>
        </w:rPr>
        <w:t xml:space="preserve">Додаток </w:t>
      </w:r>
      <w:r w:rsidR="001641A7" w:rsidRPr="00730128">
        <w:rPr>
          <w:bCs/>
          <w:sz w:val="28"/>
          <w:szCs w:val="28"/>
        </w:rPr>
        <w:t>3</w:t>
      </w:r>
    </w:p>
    <w:p w14:paraId="66BDC135" w14:textId="7ACAE72C" w:rsidR="003675CC" w:rsidRPr="003675CC" w:rsidRDefault="003675CC" w:rsidP="003675CC">
      <w:pPr>
        <w:ind w:left="6372" w:right="284" w:firstLine="708"/>
        <w:rPr>
          <w:bCs/>
          <w:sz w:val="28"/>
          <w:szCs w:val="28"/>
        </w:rPr>
      </w:pPr>
      <w:r w:rsidRPr="003675CC">
        <w:rPr>
          <w:bCs/>
          <w:sz w:val="28"/>
          <w:szCs w:val="28"/>
        </w:rPr>
        <w:t>до Програми</w:t>
      </w:r>
    </w:p>
    <w:p w14:paraId="3038CF88" w14:textId="77777777" w:rsidR="001641A7" w:rsidRDefault="001641A7" w:rsidP="001641A7">
      <w:pPr>
        <w:autoSpaceDE w:val="0"/>
        <w:autoSpaceDN w:val="0"/>
        <w:adjustRightInd w:val="0"/>
        <w:ind w:firstLine="709"/>
        <w:jc w:val="center"/>
        <w:rPr>
          <w:sz w:val="28"/>
        </w:rPr>
      </w:pPr>
    </w:p>
    <w:p w14:paraId="594A5A09" w14:textId="708C020F" w:rsidR="001641A7" w:rsidRPr="001641A7" w:rsidRDefault="001641A7" w:rsidP="001641A7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</w:rPr>
      </w:pPr>
      <w:r w:rsidRPr="001641A7">
        <w:rPr>
          <w:b/>
          <w:bCs/>
          <w:sz w:val="28"/>
        </w:rPr>
        <w:t>ЗВ’ЯЗОК МІЖ ПРОГРАМОЮ ТА КОНЦЕПЦІЄЮ ІНТЕГРОВАНОГО РОЗВИТКУ М. ЖИТОМИРА ДО 2030 РОКУ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1728"/>
        <w:gridCol w:w="2462"/>
        <w:gridCol w:w="2608"/>
      </w:tblGrid>
      <w:tr w:rsidR="001641A7" w:rsidRPr="00FE7F0C" w14:paraId="43048A5D" w14:textId="77777777" w:rsidTr="001641A7">
        <w:trPr>
          <w:trHeight w:val="285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146CE782" w14:textId="77777777" w:rsidR="001641A7" w:rsidRPr="00D236D7" w:rsidRDefault="001641A7" w:rsidP="001641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F2A39">
              <w:rPr>
                <w:b/>
              </w:rPr>
              <w:t>Пріоритети, напрями або завдання програми</w:t>
            </w:r>
          </w:p>
        </w:tc>
        <w:tc>
          <w:tcPr>
            <w:tcW w:w="1728" w:type="dxa"/>
            <w:shd w:val="clear" w:color="auto" w:fill="F2F2F2" w:themeFill="background1" w:themeFillShade="F2"/>
            <w:vAlign w:val="center"/>
          </w:tcPr>
          <w:p w14:paraId="30FA30B5" w14:textId="77777777" w:rsidR="001641A7" w:rsidRPr="00FF2A39" w:rsidRDefault="001641A7" w:rsidP="001641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F2A39">
              <w:rPr>
                <w:b/>
              </w:rPr>
              <w:t>Пріоритет</w:t>
            </w:r>
            <w:r>
              <w:rPr>
                <w:b/>
              </w:rPr>
              <w:t xml:space="preserve"> Концепції</w:t>
            </w:r>
          </w:p>
        </w:tc>
        <w:tc>
          <w:tcPr>
            <w:tcW w:w="2462" w:type="dxa"/>
            <w:shd w:val="clear" w:color="auto" w:fill="F2F2F2" w:themeFill="background1" w:themeFillShade="F2"/>
            <w:vAlign w:val="center"/>
          </w:tcPr>
          <w:p w14:paraId="092B585D" w14:textId="77777777" w:rsidR="001641A7" w:rsidRPr="00FF2A39" w:rsidRDefault="001641A7" w:rsidP="001641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F2A39">
              <w:rPr>
                <w:b/>
              </w:rPr>
              <w:t>Стратегічна ціль</w:t>
            </w:r>
            <w:r>
              <w:rPr>
                <w:b/>
              </w:rPr>
              <w:t xml:space="preserve"> Концепції</w:t>
            </w:r>
          </w:p>
        </w:tc>
        <w:tc>
          <w:tcPr>
            <w:tcW w:w="2608" w:type="dxa"/>
            <w:shd w:val="clear" w:color="auto" w:fill="F2F2F2" w:themeFill="background1" w:themeFillShade="F2"/>
            <w:vAlign w:val="center"/>
          </w:tcPr>
          <w:p w14:paraId="5EE99BA2" w14:textId="77777777" w:rsidR="001641A7" w:rsidRPr="00FF2A39" w:rsidRDefault="001641A7" w:rsidP="001641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F2A39">
              <w:rPr>
                <w:b/>
              </w:rPr>
              <w:t>Завдання</w:t>
            </w:r>
            <w:r>
              <w:rPr>
                <w:b/>
              </w:rPr>
              <w:t xml:space="preserve"> Концепції</w:t>
            </w:r>
          </w:p>
        </w:tc>
      </w:tr>
      <w:tr w:rsidR="001641A7" w:rsidRPr="00FE7F0C" w14:paraId="34006290" w14:textId="77777777" w:rsidTr="001641A7">
        <w:trPr>
          <w:trHeight w:val="1005"/>
        </w:trPr>
        <w:tc>
          <w:tcPr>
            <w:tcW w:w="2547" w:type="dxa"/>
            <w:shd w:val="clear" w:color="auto" w:fill="auto"/>
          </w:tcPr>
          <w:p w14:paraId="203CFCEF" w14:textId="77777777" w:rsidR="001641A7" w:rsidRPr="00D236D7" w:rsidRDefault="001641A7" w:rsidP="001641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36D7">
              <w:rPr>
                <w:sz w:val="20"/>
                <w:szCs w:val="20"/>
              </w:rPr>
              <w:t>Забезпечення розробки проєктів,</w:t>
            </w:r>
            <w:r>
              <w:rPr>
                <w:sz w:val="20"/>
                <w:szCs w:val="20"/>
              </w:rPr>
              <w:t xml:space="preserve"> </w:t>
            </w:r>
            <w:r w:rsidRPr="00D236D7">
              <w:rPr>
                <w:sz w:val="20"/>
                <w:szCs w:val="20"/>
              </w:rPr>
              <w:t>фандрейзингової діяльності та управління проєктами</w:t>
            </w:r>
          </w:p>
        </w:tc>
        <w:tc>
          <w:tcPr>
            <w:tcW w:w="1728" w:type="dxa"/>
            <w:shd w:val="clear" w:color="auto" w:fill="auto"/>
          </w:tcPr>
          <w:p w14:paraId="5EC02CEC" w14:textId="77777777" w:rsidR="001641A7" w:rsidRPr="00D236D7" w:rsidRDefault="001641A7" w:rsidP="001641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36D7">
              <w:rPr>
                <w:sz w:val="20"/>
                <w:szCs w:val="20"/>
              </w:rPr>
              <w:t>Ефективне місто</w:t>
            </w:r>
          </w:p>
        </w:tc>
        <w:tc>
          <w:tcPr>
            <w:tcW w:w="2462" w:type="dxa"/>
            <w:shd w:val="clear" w:color="auto" w:fill="auto"/>
          </w:tcPr>
          <w:p w14:paraId="0D883A3F" w14:textId="77777777" w:rsidR="001641A7" w:rsidRPr="00D236D7" w:rsidRDefault="001641A7" w:rsidP="001641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36D7">
              <w:rPr>
                <w:sz w:val="20"/>
                <w:szCs w:val="20"/>
              </w:rPr>
              <w:t>1.4. Просування економічного потенціалу міста на національній та міжнародній арені</w:t>
            </w:r>
          </w:p>
        </w:tc>
        <w:tc>
          <w:tcPr>
            <w:tcW w:w="2608" w:type="dxa"/>
            <w:shd w:val="clear" w:color="auto" w:fill="auto"/>
          </w:tcPr>
          <w:p w14:paraId="3E2F3491" w14:textId="77777777" w:rsidR="001641A7" w:rsidRPr="00D236D7" w:rsidRDefault="001641A7" w:rsidP="001641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36D7">
              <w:rPr>
                <w:sz w:val="20"/>
                <w:szCs w:val="20"/>
              </w:rPr>
              <w:t>Розвивати міжнародні партнерські відносини, розповсюджувати успішні практики, що впроваджені в місті</w:t>
            </w:r>
          </w:p>
        </w:tc>
      </w:tr>
      <w:tr w:rsidR="001641A7" w:rsidRPr="00FE7F0C" w14:paraId="0FA3DFA0" w14:textId="77777777" w:rsidTr="001641A7">
        <w:trPr>
          <w:trHeight w:val="709"/>
        </w:trPr>
        <w:tc>
          <w:tcPr>
            <w:tcW w:w="2547" w:type="dxa"/>
            <w:shd w:val="clear" w:color="auto" w:fill="auto"/>
          </w:tcPr>
          <w:p w14:paraId="0DD1F785" w14:textId="77777777" w:rsidR="001641A7" w:rsidRPr="00D236D7" w:rsidRDefault="001641A7" w:rsidP="001641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36D7">
              <w:rPr>
                <w:sz w:val="20"/>
                <w:szCs w:val="20"/>
              </w:rPr>
              <w:t>Впровадження проєктів:</w:t>
            </w:r>
          </w:p>
          <w:p w14:paraId="4B116E8D" w14:textId="77777777" w:rsidR="001641A7" w:rsidRPr="00D236D7" w:rsidRDefault="001641A7" w:rsidP="001641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36D7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</w:t>
            </w:r>
            <w:r w:rsidRPr="00D236D7">
              <w:rPr>
                <w:sz w:val="20"/>
                <w:szCs w:val="20"/>
              </w:rPr>
              <w:t>Реставрація пам’ятки архітектури місцевого значення «Водонапірна башта»</w:t>
            </w:r>
          </w:p>
        </w:tc>
        <w:tc>
          <w:tcPr>
            <w:tcW w:w="1728" w:type="dxa"/>
            <w:shd w:val="clear" w:color="auto" w:fill="auto"/>
          </w:tcPr>
          <w:p w14:paraId="76CAEAC4" w14:textId="77777777" w:rsidR="001641A7" w:rsidRPr="00D236D7" w:rsidRDefault="001641A7" w:rsidP="001641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36D7">
              <w:rPr>
                <w:sz w:val="20"/>
                <w:szCs w:val="20"/>
              </w:rPr>
              <w:t>Активне місто</w:t>
            </w:r>
          </w:p>
        </w:tc>
        <w:tc>
          <w:tcPr>
            <w:tcW w:w="2462" w:type="dxa"/>
            <w:shd w:val="clear" w:color="auto" w:fill="auto"/>
          </w:tcPr>
          <w:p w14:paraId="619D4F59" w14:textId="77777777" w:rsidR="001641A7" w:rsidRPr="00D236D7" w:rsidRDefault="001641A7" w:rsidP="001641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36D7">
              <w:rPr>
                <w:sz w:val="20"/>
                <w:szCs w:val="20"/>
              </w:rPr>
              <w:t>4.2. Збереження та розвиток історико-культурної спадщини міста</w:t>
            </w:r>
          </w:p>
        </w:tc>
        <w:tc>
          <w:tcPr>
            <w:tcW w:w="2608" w:type="dxa"/>
            <w:shd w:val="clear" w:color="auto" w:fill="auto"/>
          </w:tcPr>
          <w:p w14:paraId="6AF9E3C5" w14:textId="77777777" w:rsidR="001641A7" w:rsidRPr="00D236D7" w:rsidRDefault="001641A7" w:rsidP="001641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36D7">
              <w:rPr>
                <w:sz w:val="20"/>
                <w:szCs w:val="20"/>
              </w:rPr>
              <w:t>Зберігати та розвивати пам’ятки культурно-історичної спадщини через реєстрацію, реставрацію та реновацію</w:t>
            </w:r>
          </w:p>
        </w:tc>
      </w:tr>
      <w:tr w:rsidR="001641A7" w:rsidRPr="00FE7F0C" w14:paraId="2291A785" w14:textId="77777777" w:rsidTr="001641A7">
        <w:tc>
          <w:tcPr>
            <w:tcW w:w="2547" w:type="dxa"/>
            <w:shd w:val="clear" w:color="auto" w:fill="auto"/>
          </w:tcPr>
          <w:p w14:paraId="1CC6B5B3" w14:textId="77777777" w:rsidR="001641A7" w:rsidRPr="00D236D7" w:rsidRDefault="001641A7" w:rsidP="001641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36D7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 xml:space="preserve"> </w:t>
            </w:r>
            <w:r w:rsidRPr="00D236D7">
              <w:rPr>
                <w:sz w:val="20"/>
                <w:szCs w:val="20"/>
              </w:rPr>
              <w:t xml:space="preserve">Реалізація проєкту «Енергоефективність у громадах </w:t>
            </w:r>
            <w:r w:rsidRPr="00D236D7">
              <w:rPr>
                <w:sz w:val="20"/>
                <w:szCs w:val="20"/>
                <w:lang w:val="en-US"/>
              </w:rPr>
              <w:t>I</w:t>
            </w:r>
            <w:r w:rsidRPr="00D236D7">
              <w:rPr>
                <w:sz w:val="20"/>
                <w:szCs w:val="20"/>
              </w:rPr>
              <w:t>»</w:t>
            </w:r>
          </w:p>
        </w:tc>
        <w:tc>
          <w:tcPr>
            <w:tcW w:w="1728" w:type="dxa"/>
            <w:shd w:val="clear" w:color="auto" w:fill="auto"/>
          </w:tcPr>
          <w:p w14:paraId="0E354CD4" w14:textId="77777777" w:rsidR="001641A7" w:rsidRPr="00D236D7" w:rsidRDefault="001641A7" w:rsidP="001641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36D7">
              <w:rPr>
                <w:sz w:val="20"/>
                <w:szCs w:val="20"/>
              </w:rPr>
              <w:t>Зелене місто</w:t>
            </w:r>
          </w:p>
        </w:tc>
        <w:tc>
          <w:tcPr>
            <w:tcW w:w="2462" w:type="dxa"/>
            <w:shd w:val="clear" w:color="auto" w:fill="auto"/>
          </w:tcPr>
          <w:p w14:paraId="2DD1085B" w14:textId="77777777" w:rsidR="001641A7" w:rsidRPr="00D236D7" w:rsidRDefault="001641A7" w:rsidP="001641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36D7">
              <w:rPr>
                <w:sz w:val="20"/>
                <w:szCs w:val="20"/>
              </w:rPr>
              <w:t>5.3. Досягнення європейських стандартів енергоефективності та енергозбереження</w:t>
            </w:r>
          </w:p>
        </w:tc>
        <w:tc>
          <w:tcPr>
            <w:tcW w:w="2608" w:type="dxa"/>
            <w:shd w:val="clear" w:color="auto" w:fill="auto"/>
          </w:tcPr>
          <w:p w14:paraId="473A4C65" w14:textId="77777777" w:rsidR="001641A7" w:rsidRPr="00D236D7" w:rsidRDefault="001641A7" w:rsidP="001641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36D7">
              <w:rPr>
                <w:sz w:val="20"/>
                <w:szCs w:val="20"/>
              </w:rPr>
              <w:t>Поширення енергозберігаючих та енергоефективних технологій у новому будівництві, транспорті, житлово-комунальному господарстві та інших сферах</w:t>
            </w:r>
          </w:p>
        </w:tc>
      </w:tr>
    </w:tbl>
    <w:p w14:paraId="4F1BB9C1" w14:textId="77777777" w:rsidR="003B56C8" w:rsidRDefault="003B56C8" w:rsidP="003B56C8">
      <w:pPr>
        <w:ind w:right="284"/>
        <w:jc w:val="right"/>
        <w:rPr>
          <w:b/>
          <w:sz w:val="28"/>
          <w:szCs w:val="28"/>
        </w:rPr>
      </w:pPr>
    </w:p>
    <w:p w14:paraId="421B4814" w14:textId="77777777" w:rsidR="003278C7" w:rsidRDefault="003278C7" w:rsidP="001641A7">
      <w:pPr>
        <w:rPr>
          <w:b/>
          <w:sz w:val="28"/>
          <w:szCs w:val="28"/>
        </w:rPr>
      </w:pPr>
    </w:p>
    <w:p w14:paraId="1B938238" w14:textId="6C251C0B" w:rsidR="00A347C3" w:rsidRPr="0039441B" w:rsidRDefault="00A347C3" w:rsidP="00A347C3">
      <w:pPr>
        <w:tabs>
          <w:tab w:val="left" w:pos="3477"/>
        </w:tabs>
        <w:rPr>
          <w:sz w:val="28"/>
        </w:rPr>
      </w:pPr>
      <w:r>
        <w:rPr>
          <w:sz w:val="28"/>
        </w:rPr>
        <w:t>Директор</w:t>
      </w:r>
      <w:r w:rsidRPr="0039441B">
        <w:rPr>
          <w:sz w:val="28"/>
        </w:rPr>
        <w:t xml:space="preserve"> департаменту </w:t>
      </w:r>
    </w:p>
    <w:p w14:paraId="04F765D4" w14:textId="532FF016" w:rsidR="00A347C3" w:rsidRPr="0039441B" w:rsidRDefault="00A347C3" w:rsidP="00A347C3">
      <w:pPr>
        <w:tabs>
          <w:tab w:val="left" w:pos="3477"/>
        </w:tabs>
        <w:rPr>
          <w:sz w:val="28"/>
        </w:rPr>
      </w:pPr>
      <w:r w:rsidRPr="0039441B">
        <w:rPr>
          <w:sz w:val="28"/>
        </w:rPr>
        <w:t>економічного розвитку міської ради</w:t>
      </w:r>
      <w:r w:rsidRPr="0039441B">
        <w:rPr>
          <w:sz w:val="28"/>
        </w:rPr>
        <w:tab/>
      </w:r>
      <w:r w:rsidRPr="0039441B">
        <w:rPr>
          <w:sz w:val="28"/>
        </w:rPr>
        <w:tab/>
      </w:r>
      <w:r w:rsidRPr="0039441B">
        <w:rPr>
          <w:sz w:val="28"/>
        </w:rPr>
        <w:tab/>
      </w:r>
      <w:r w:rsidR="004878A3">
        <w:rPr>
          <w:sz w:val="28"/>
        </w:rPr>
        <w:t xml:space="preserve">  Вікторія СИЧОВА</w:t>
      </w:r>
    </w:p>
    <w:p w14:paraId="220A346F" w14:textId="77777777" w:rsidR="00A347C3" w:rsidRPr="0039441B" w:rsidRDefault="00A347C3" w:rsidP="00A347C3">
      <w:pPr>
        <w:tabs>
          <w:tab w:val="left" w:pos="3477"/>
        </w:tabs>
        <w:rPr>
          <w:sz w:val="28"/>
        </w:rPr>
      </w:pPr>
    </w:p>
    <w:p w14:paraId="017AA501" w14:textId="5268D73B" w:rsidR="00032F38" w:rsidRPr="00DD5C11" w:rsidRDefault="00A347C3" w:rsidP="00DD5C11">
      <w:pPr>
        <w:tabs>
          <w:tab w:val="left" w:pos="3477"/>
        </w:tabs>
        <w:rPr>
          <w:sz w:val="28"/>
        </w:rPr>
      </w:pPr>
      <w:r w:rsidRPr="0039441B">
        <w:rPr>
          <w:sz w:val="28"/>
        </w:rPr>
        <w:t>Секретар міської ради</w:t>
      </w:r>
      <w:r w:rsidRPr="0039441B">
        <w:rPr>
          <w:sz w:val="28"/>
        </w:rPr>
        <w:tab/>
      </w:r>
      <w:r w:rsidRPr="0039441B">
        <w:rPr>
          <w:sz w:val="28"/>
        </w:rPr>
        <w:tab/>
      </w:r>
      <w:r w:rsidRPr="0039441B">
        <w:rPr>
          <w:sz w:val="28"/>
        </w:rPr>
        <w:tab/>
      </w:r>
      <w:r w:rsidRPr="0039441B">
        <w:rPr>
          <w:sz w:val="28"/>
        </w:rPr>
        <w:tab/>
      </w:r>
      <w:r w:rsidRPr="0039441B">
        <w:rPr>
          <w:sz w:val="28"/>
        </w:rPr>
        <w:tab/>
      </w:r>
      <w:r>
        <w:rPr>
          <w:sz w:val="28"/>
        </w:rPr>
        <w:tab/>
      </w:r>
      <w:r w:rsidR="004878A3">
        <w:rPr>
          <w:sz w:val="28"/>
        </w:rPr>
        <w:t xml:space="preserve">  Галина ШИМАНСЬКА</w:t>
      </w:r>
    </w:p>
    <w:sectPr w:rsidR="00032F38" w:rsidRPr="00DD5C11" w:rsidSect="003B56C8">
      <w:headerReference w:type="default" r:id="rId6"/>
      <w:pgSz w:w="11906" w:h="16838"/>
      <w:pgMar w:top="1134" w:right="850" w:bottom="1134" w:left="1701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CB675" w14:textId="77777777" w:rsidR="006303B6" w:rsidRDefault="006303B6" w:rsidP="003B56C8">
      <w:r>
        <w:separator/>
      </w:r>
    </w:p>
  </w:endnote>
  <w:endnote w:type="continuationSeparator" w:id="0">
    <w:p w14:paraId="45FF50D8" w14:textId="77777777" w:rsidR="006303B6" w:rsidRDefault="006303B6" w:rsidP="003B5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9B1397" w14:textId="77777777" w:rsidR="006303B6" w:rsidRDefault="006303B6" w:rsidP="003B56C8">
      <w:r>
        <w:separator/>
      </w:r>
    </w:p>
  </w:footnote>
  <w:footnote w:type="continuationSeparator" w:id="0">
    <w:p w14:paraId="3468F86F" w14:textId="77777777" w:rsidR="006303B6" w:rsidRDefault="006303B6" w:rsidP="003B56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9669C" w14:textId="410A9C3D" w:rsidR="00730128" w:rsidRDefault="00730128" w:rsidP="00730128">
    <w:pPr>
      <w:pStyle w:val="a3"/>
      <w:jc w:val="center"/>
    </w:pPr>
    <w:r>
      <w:t>16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56C8"/>
    <w:rsid w:val="0000739E"/>
    <w:rsid w:val="00032F38"/>
    <w:rsid w:val="0005127F"/>
    <w:rsid w:val="0007400D"/>
    <w:rsid w:val="00076B51"/>
    <w:rsid w:val="000858FA"/>
    <w:rsid w:val="00093A06"/>
    <w:rsid w:val="000B24E3"/>
    <w:rsid w:val="000D4F6A"/>
    <w:rsid w:val="000E43C5"/>
    <w:rsid w:val="000E6A28"/>
    <w:rsid w:val="00111BED"/>
    <w:rsid w:val="001258DE"/>
    <w:rsid w:val="001324E7"/>
    <w:rsid w:val="00133426"/>
    <w:rsid w:val="00151213"/>
    <w:rsid w:val="00151A11"/>
    <w:rsid w:val="001641A7"/>
    <w:rsid w:val="0016524C"/>
    <w:rsid w:val="001702CD"/>
    <w:rsid w:val="001A2E23"/>
    <w:rsid w:val="001A42A4"/>
    <w:rsid w:val="001B02DD"/>
    <w:rsid w:val="001B192A"/>
    <w:rsid w:val="001D3BF4"/>
    <w:rsid w:val="001E5946"/>
    <w:rsid w:val="00213112"/>
    <w:rsid w:val="002357E7"/>
    <w:rsid w:val="00263679"/>
    <w:rsid w:val="0028061B"/>
    <w:rsid w:val="002A42C8"/>
    <w:rsid w:val="002A4CFF"/>
    <w:rsid w:val="002B07F1"/>
    <w:rsid w:val="002B2531"/>
    <w:rsid w:val="002C6E9D"/>
    <w:rsid w:val="002D330C"/>
    <w:rsid w:val="002E1262"/>
    <w:rsid w:val="0030687A"/>
    <w:rsid w:val="00306912"/>
    <w:rsid w:val="00313D9A"/>
    <w:rsid w:val="00315E74"/>
    <w:rsid w:val="003278C7"/>
    <w:rsid w:val="00327DBA"/>
    <w:rsid w:val="003559DC"/>
    <w:rsid w:val="00361A6C"/>
    <w:rsid w:val="003643FE"/>
    <w:rsid w:val="00366577"/>
    <w:rsid w:val="003675CC"/>
    <w:rsid w:val="00386EC0"/>
    <w:rsid w:val="003915F9"/>
    <w:rsid w:val="003A0CCA"/>
    <w:rsid w:val="003B56C8"/>
    <w:rsid w:val="003C0445"/>
    <w:rsid w:val="003D22A7"/>
    <w:rsid w:val="003F1899"/>
    <w:rsid w:val="003F5F0D"/>
    <w:rsid w:val="00402BB6"/>
    <w:rsid w:val="00434D11"/>
    <w:rsid w:val="004474FB"/>
    <w:rsid w:val="004511C1"/>
    <w:rsid w:val="0045407D"/>
    <w:rsid w:val="00473078"/>
    <w:rsid w:val="00480129"/>
    <w:rsid w:val="004878A3"/>
    <w:rsid w:val="004A56F2"/>
    <w:rsid w:val="004B6EA6"/>
    <w:rsid w:val="004B7C6B"/>
    <w:rsid w:val="004B7F06"/>
    <w:rsid w:val="004E6D13"/>
    <w:rsid w:val="004F6DA3"/>
    <w:rsid w:val="00515F90"/>
    <w:rsid w:val="005216A7"/>
    <w:rsid w:val="00523667"/>
    <w:rsid w:val="00532FA8"/>
    <w:rsid w:val="0054084D"/>
    <w:rsid w:val="00542A0C"/>
    <w:rsid w:val="00561690"/>
    <w:rsid w:val="00576CB2"/>
    <w:rsid w:val="00590A2E"/>
    <w:rsid w:val="0059143E"/>
    <w:rsid w:val="005A48C8"/>
    <w:rsid w:val="005A6EDC"/>
    <w:rsid w:val="005B28C7"/>
    <w:rsid w:val="005D1049"/>
    <w:rsid w:val="005D66B7"/>
    <w:rsid w:val="005E1A02"/>
    <w:rsid w:val="005F2D7A"/>
    <w:rsid w:val="005F36D6"/>
    <w:rsid w:val="00610563"/>
    <w:rsid w:val="006160D9"/>
    <w:rsid w:val="0062514C"/>
    <w:rsid w:val="006303B6"/>
    <w:rsid w:val="00631A68"/>
    <w:rsid w:val="00637D7C"/>
    <w:rsid w:val="00645909"/>
    <w:rsid w:val="00653533"/>
    <w:rsid w:val="006878C9"/>
    <w:rsid w:val="00690C9F"/>
    <w:rsid w:val="00693514"/>
    <w:rsid w:val="00697E3F"/>
    <w:rsid w:val="006A0F6A"/>
    <w:rsid w:val="006A4017"/>
    <w:rsid w:val="006A68A3"/>
    <w:rsid w:val="006C17E5"/>
    <w:rsid w:val="00702473"/>
    <w:rsid w:val="00702F76"/>
    <w:rsid w:val="0071628F"/>
    <w:rsid w:val="00717F26"/>
    <w:rsid w:val="00730128"/>
    <w:rsid w:val="007318E2"/>
    <w:rsid w:val="00747502"/>
    <w:rsid w:val="007512F5"/>
    <w:rsid w:val="00766E89"/>
    <w:rsid w:val="007767CD"/>
    <w:rsid w:val="00785D29"/>
    <w:rsid w:val="007922C6"/>
    <w:rsid w:val="007A5ACB"/>
    <w:rsid w:val="007B2295"/>
    <w:rsid w:val="007C4BF9"/>
    <w:rsid w:val="007D2E64"/>
    <w:rsid w:val="007D7725"/>
    <w:rsid w:val="007E5A8D"/>
    <w:rsid w:val="007F1651"/>
    <w:rsid w:val="00811032"/>
    <w:rsid w:val="00864B9F"/>
    <w:rsid w:val="00872D59"/>
    <w:rsid w:val="00876593"/>
    <w:rsid w:val="008A0BA5"/>
    <w:rsid w:val="008A4DA5"/>
    <w:rsid w:val="008A5155"/>
    <w:rsid w:val="008B280E"/>
    <w:rsid w:val="008C0AC6"/>
    <w:rsid w:val="008D2F57"/>
    <w:rsid w:val="008E7816"/>
    <w:rsid w:val="008F55B5"/>
    <w:rsid w:val="00923895"/>
    <w:rsid w:val="0093068B"/>
    <w:rsid w:val="0094561F"/>
    <w:rsid w:val="00966616"/>
    <w:rsid w:val="009866BA"/>
    <w:rsid w:val="009A4796"/>
    <w:rsid w:val="009B35FE"/>
    <w:rsid w:val="009C0DD7"/>
    <w:rsid w:val="009D0D2F"/>
    <w:rsid w:val="009D2EE0"/>
    <w:rsid w:val="00A211D4"/>
    <w:rsid w:val="00A32847"/>
    <w:rsid w:val="00A347C3"/>
    <w:rsid w:val="00A51CE3"/>
    <w:rsid w:val="00A556DB"/>
    <w:rsid w:val="00A56236"/>
    <w:rsid w:val="00A730C4"/>
    <w:rsid w:val="00A76C57"/>
    <w:rsid w:val="00A8067E"/>
    <w:rsid w:val="00A81245"/>
    <w:rsid w:val="00A84881"/>
    <w:rsid w:val="00A90A13"/>
    <w:rsid w:val="00A94AF0"/>
    <w:rsid w:val="00AA6C13"/>
    <w:rsid w:val="00AA74E0"/>
    <w:rsid w:val="00AB1154"/>
    <w:rsid w:val="00AB3006"/>
    <w:rsid w:val="00AB439F"/>
    <w:rsid w:val="00AC5AAC"/>
    <w:rsid w:val="00AC5B99"/>
    <w:rsid w:val="00AC7682"/>
    <w:rsid w:val="00AF33F8"/>
    <w:rsid w:val="00B144AD"/>
    <w:rsid w:val="00B3090C"/>
    <w:rsid w:val="00B43A66"/>
    <w:rsid w:val="00B52FCB"/>
    <w:rsid w:val="00B62850"/>
    <w:rsid w:val="00B70260"/>
    <w:rsid w:val="00B822A8"/>
    <w:rsid w:val="00B87C14"/>
    <w:rsid w:val="00BA5738"/>
    <w:rsid w:val="00BA6760"/>
    <w:rsid w:val="00BC3153"/>
    <w:rsid w:val="00BD05BA"/>
    <w:rsid w:val="00BD3BFF"/>
    <w:rsid w:val="00BF7B9C"/>
    <w:rsid w:val="00C03F67"/>
    <w:rsid w:val="00C22EBC"/>
    <w:rsid w:val="00C26D75"/>
    <w:rsid w:val="00C3213D"/>
    <w:rsid w:val="00C400B2"/>
    <w:rsid w:val="00C70A26"/>
    <w:rsid w:val="00C86A3A"/>
    <w:rsid w:val="00C9199D"/>
    <w:rsid w:val="00C92C97"/>
    <w:rsid w:val="00CA4EC4"/>
    <w:rsid w:val="00CB002E"/>
    <w:rsid w:val="00CB4488"/>
    <w:rsid w:val="00CC113A"/>
    <w:rsid w:val="00CD49F2"/>
    <w:rsid w:val="00CD6A3D"/>
    <w:rsid w:val="00CE5A0A"/>
    <w:rsid w:val="00CE60AF"/>
    <w:rsid w:val="00CE7EF0"/>
    <w:rsid w:val="00CF2AB0"/>
    <w:rsid w:val="00CF4916"/>
    <w:rsid w:val="00D162E6"/>
    <w:rsid w:val="00D214AC"/>
    <w:rsid w:val="00D31BA1"/>
    <w:rsid w:val="00D53CFC"/>
    <w:rsid w:val="00D72C48"/>
    <w:rsid w:val="00D87B2C"/>
    <w:rsid w:val="00D9046F"/>
    <w:rsid w:val="00D9214B"/>
    <w:rsid w:val="00DA3836"/>
    <w:rsid w:val="00DA7371"/>
    <w:rsid w:val="00DB6269"/>
    <w:rsid w:val="00DC5E3B"/>
    <w:rsid w:val="00DD27AA"/>
    <w:rsid w:val="00DD5C11"/>
    <w:rsid w:val="00DD65AA"/>
    <w:rsid w:val="00DD752B"/>
    <w:rsid w:val="00DE02B0"/>
    <w:rsid w:val="00DE1D9A"/>
    <w:rsid w:val="00DF078A"/>
    <w:rsid w:val="00E00CB5"/>
    <w:rsid w:val="00E30A04"/>
    <w:rsid w:val="00E319AD"/>
    <w:rsid w:val="00E615C7"/>
    <w:rsid w:val="00E63D26"/>
    <w:rsid w:val="00E6675A"/>
    <w:rsid w:val="00E66E08"/>
    <w:rsid w:val="00EA7A0F"/>
    <w:rsid w:val="00EB2070"/>
    <w:rsid w:val="00EC328B"/>
    <w:rsid w:val="00EC43F5"/>
    <w:rsid w:val="00EC4702"/>
    <w:rsid w:val="00ED0326"/>
    <w:rsid w:val="00EE145F"/>
    <w:rsid w:val="00F04239"/>
    <w:rsid w:val="00F146FA"/>
    <w:rsid w:val="00F31216"/>
    <w:rsid w:val="00F43415"/>
    <w:rsid w:val="00F514E2"/>
    <w:rsid w:val="00F60CBA"/>
    <w:rsid w:val="00F61DA0"/>
    <w:rsid w:val="00F61DDC"/>
    <w:rsid w:val="00F73ED3"/>
    <w:rsid w:val="00F80A8E"/>
    <w:rsid w:val="00F866E2"/>
    <w:rsid w:val="00F90379"/>
    <w:rsid w:val="00FA3564"/>
    <w:rsid w:val="00FB4119"/>
    <w:rsid w:val="00FC3820"/>
    <w:rsid w:val="00FD031D"/>
    <w:rsid w:val="00FF4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BB9C0"/>
  <w15:docId w15:val="{5D3F63BB-77A7-4280-86A3-9ABAADA5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5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56C8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3B56C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3B56C8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3B56C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99"/>
    <w:rsid w:val="003B56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ий текст Знак"/>
    <w:link w:val="a9"/>
    <w:rsid w:val="00645909"/>
    <w:rPr>
      <w:spacing w:val="1"/>
      <w:sz w:val="17"/>
      <w:szCs w:val="17"/>
      <w:shd w:val="clear" w:color="auto" w:fill="FFFFFF"/>
    </w:rPr>
  </w:style>
  <w:style w:type="character" w:customStyle="1" w:styleId="aa">
    <w:name w:val="Колонтитул_"/>
    <w:rsid w:val="00645909"/>
    <w:rPr>
      <w:b/>
      <w:bCs/>
      <w:spacing w:val="6"/>
      <w:sz w:val="17"/>
      <w:szCs w:val="17"/>
      <w:shd w:val="clear" w:color="auto" w:fill="FFFFFF"/>
    </w:rPr>
  </w:style>
  <w:style w:type="paragraph" w:styleId="ab">
    <w:name w:val="No Spacing"/>
    <w:qFormat/>
    <w:rsid w:val="006459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Body Text"/>
    <w:basedOn w:val="a"/>
    <w:link w:val="a8"/>
    <w:rsid w:val="002A42C8"/>
    <w:pPr>
      <w:widowControl w:val="0"/>
      <w:shd w:val="clear" w:color="auto" w:fill="FFFFFF"/>
      <w:spacing w:before="600" w:after="420" w:line="235" w:lineRule="exact"/>
      <w:ind w:hanging="280"/>
    </w:pPr>
    <w:rPr>
      <w:rFonts w:asciiTheme="minorHAnsi" w:eastAsiaTheme="minorHAnsi" w:hAnsiTheme="minorHAnsi" w:cstheme="minorBidi"/>
      <w:spacing w:val="1"/>
      <w:sz w:val="17"/>
      <w:szCs w:val="17"/>
      <w:lang w:val="ru-RU" w:eastAsia="en-US"/>
    </w:rPr>
  </w:style>
  <w:style w:type="character" w:customStyle="1" w:styleId="1">
    <w:name w:val="Основной текст Знак1"/>
    <w:basedOn w:val="a0"/>
    <w:uiPriority w:val="99"/>
    <w:semiHidden/>
    <w:rsid w:val="002A42C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532FA8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32FA8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72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764</Words>
  <Characters>436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Пахолюк</dc:creator>
  <cp:keywords/>
  <dc:description/>
  <cp:lastModifiedBy>Borys Pakholiuk</cp:lastModifiedBy>
  <cp:revision>20</cp:revision>
  <cp:lastPrinted>2024-11-13T14:24:00Z</cp:lastPrinted>
  <dcterms:created xsi:type="dcterms:W3CDTF">2017-11-21T18:03:00Z</dcterms:created>
  <dcterms:modified xsi:type="dcterms:W3CDTF">2024-11-13T14:24:00Z</dcterms:modified>
</cp:coreProperties>
</file>