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7C6F" w14:textId="77777777" w:rsidR="00E8598E" w:rsidRPr="00744582" w:rsidRDefault="00E8598E" w:rsidP="00E8598E">
      <w:pPr>
        <w:ind w:right="-143"/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object w:dxaOrig="681" w:dyaOrig="900" w14:anchorId="09B73C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6" o:title=""/>
            <o:lock v:ext="edit" aspectratio="f"/>
          </v:shape>
          <o:OLEObject Type="Embed" ProgID="Word.Picture.8" ShapeID="_x0000_i1025" DrawAspect="Content" ObjectID="_1798959319" r:id="rId7"/>
        </w:object>
      </w:r>
    </w:p>
    <w:p w14:paraId="22A4834C" w14:textId="77777777" w:rsidR="00E8598E" w:rsidRPr="00744582" w:rsidRDefault="00E8598E" w:rsidP="00E8598E">
      <w:pPr>
        <w:tabs>
          <w:tab w:val="left" w:pos="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УКРАЇНА</w:t>
      </w:r>
    </w:p>
    <w:p w14:paraId="1C4DAD57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ЖИТОМИРСЬКА МІСЬКА РАДА</w:t>
      </w:r>
    </w:p>
    <w:p w14:paraId="6AFF94F4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ВИКОНАВЧИЙ КОМІТЕТ</w:t>
      </w:r>
    </w:p>
    <w:p w14:paraId="6A02573D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76D9B013" w14:textId="77777777" w:rsidR="00E8598E" w:rsidRPr="00744582" w:rsidRDefault="00E8598E" w:rsidP="00E8598E">
      <w:pPr>
        <w:tabs>
          <w:tab w:val="left" w:pos="390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РІШЕННЯ</w:t>
      </w:r>
    </w:p>
    <w:p w14:paraId="1844BED8" w14:textId="77777777" w:rsidR="00E8598E" w:rsidRPr="00744582" w:rsidRDefault="00E8598E" w:rsidP="00E8598E">
      <w:pPr>
        <w:tabs>
          <w:tab w:val="left" w:pos="3900"/>
        </w:tabs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205A145A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від _____________ №_________</w:t>
      </w:r>
    </w:p>
    <w:p w14:paraId="3ACB76CB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 xml:space="preserve">                            </w:t>
      </w:r>
      <w:r w:rsidRPr="00744582">
        <w:rPr>
          <w:color w:val="000000" w:themeColor="text1"/>
          <w:sz w:val="28"/>
          <w:szCs w:val="28"/>
          <w:lang w:val="uk-UA"/>
        </w:rPr>
        <w:t>м. Житомир</w:t>
      </w:r>
    </w:p>
    <w:p w14:paraId="2A992922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</w:p>
    <w:p w14:paraId="50CBB998" w14:textId="77777777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87828038"/>
      <w:r w:rsidRPr="008C1C96">
        <w:rPr>
          <w:rFonts w:ascii="Times New Roman" w:hAnsi="Times New Roman"/>
          <w:sz w:val="28"/>
          <w:szCs w:val="28"/>
        </w:rPr>
        <w:t xml:space="preserve">Про затвердження </w:t>
      </w:r>
      <w:r w:rsidRPr="008C1C96">
        <w:rPr>
          <w:rFonts w:ascii="Times New Roman" w:hAnsi="Times New Roman"/>
          <w:sz w:val="28"/>
          <w:szCs w:val="28"/>
          <w:lang w:val="uk-UA"/>
        </w:rPr>
        <w:t>Положення</w:t>
      </w:r>
    </w:p>
    <w:p w14:paraId="329BD78F" w14:textId="77777777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</w:rPr>
      </w:pPr>
      <w:bookmarkStart w:id="1" w:name="_Hlk185240151"/>
      <w:r w:rsidRPr="008C1C96">
        <w:rPr>
          <w:rFonts w:ascii="Times New Roman" w:hAnsi="Times New Roman"/>
          <w:sz w:val="28"/>
          <w:szCs w:val="28"/>
          <w:lang w:val="uk-UA"/>
        </w:rPr>
        <w:t xml:space="preserve">про </w:t>
      </w:r>
      <w:proofErr w:type="spellStart"/>
      <w:r w:rsidRPr="008C1C96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</w:p>
    <w:p w14:paraId="1FA94C89" w14:textId="77777777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</w:rPr>
      </w:pPr>
      <w:proofErr w:type="spellStart"/>
      <w:r w:rsidRPr="008C1C96">
        <w:rPr>
          <w:rFonts w:ascii="Times New Roman" w:hAnsi="Times New Roman"/>
          <w:sz w:val="28"/>
          <w:szCs w:val="28"/>
        </w:rPr>
        <w:t>соціально-культурних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</w:p>
    <w:p w14:paraId="3CE9F777" w14:textId="77777777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</w:rPr>
      </w:pPr>
      <w:proofErr w:type="spellStart"/>
      <w:r w:rsidRPr="008C1C96">
        <w:rPr>
          <w:rFonts w:ascii="Times New Roman" w:hAnsi="Times New Roman"/>
          <w:sz w:val="28"/>
          <w:szCs w:val="28"/>
        </w:rPr>
        <w:t>національно-патріотичного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виховання</w:t>
      </w:r>
      <w:proofErr w:type="spellEnd"/>
    </w:p>
    <w:p w14:paraId="76C765F2" w14:textId="77777777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</w:rPr>
      </w:pPr>
      <w:proofErr w:type="spellStart"/>
      <w:r w:rsidRPr="008C1C96">
        <w:rPr>
          <w:rFonts w:ascii="Times New Roman" w:hAnsi="Times New Roman"/>
          <w:sz w:val="28"/>
          <w:szCs w:val="28"/>
        </w:rPr>
        <w:t>серед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 </w:t>
      </w:r>
    </w:p>
    <w:bookmarkEnd w:id="0"/>
    <w:bookmarkEnd w:id="1"/>
    <w:p w14:paraId="5A9EED53" w14:textId="77777777" w:rsidR="00E8598E" w:rsidRPr="008C1C96" w:rsidRDefault="00E8598E" w:rsidP="00E8598E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14:paraId="1E035F19" w14:textId="77777777" w:rsidR="00E8598E" w:rsidRPr="00744582" w:rsidRDefault="00E8598E" w:rsidP="00800C3F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026402AD" w14:textId="77777777" w:rsidR="00E8598E" w:rsidRPr="00744582" w:rsidRDefault="00E8598E" w:rsidP="00800C3F">
      <w:pPr>
        <w:pStyle w:val="a5"/>
        <w:ind w:right="-284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bookmarkStart w:id="2" w:name="_Hlk187828012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метою створення механізмів підтримки громадських організацій, які активно впроваджують соціально-культурні ініціативи, що сприяють формуванню патріотизму та активної участі молоді в національно-патріотичних програмах через культурні заходи та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проєкти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для відродження та збагачення культурного простору, відповідно до статті 23 Закону України від 22 червня 2012 року № 5026-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en-US"/>
        </w:rPr>
        <w:t>VI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«Про громадські об’єднання» (із змінами), Закону України від 14 грудня 2010 року «Про культуру», рішення міської ради від 19 грудня 20</w:t>
      </w:r>
      <w:bookmarkStart w:id="3" w:name="_GoBack"/>
      <w:bookmarkEnd w:id="3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24 року №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1212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«Про внесення змін до Комплексної цільової програми «Культурний простір Житомирської міської об’єднаної територіальної громади» на 2021-2025 роки», </w:t>
      </w:r>
      <w:bookmarkEnd w:id="2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ст. 32 Закону України «Про місцеве самоврядування в Україні»  виконавчий комітет міської ради</w:t>
      </w:r>
    </w:p>
    <w:p w14:paraId="51C749FD" w14:textId="77777777" w:rsidR="00E8598E" w:rsidRPr="00744582" w:rsidRDefault="00E8598E" w:rsidP="00E8598E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656E5005" w14:textId="77777777" w:rsidR="00E8598E" w:rsidRPr="00744582" w:rsidRDefault="00E8598E" w:rsidP="00E8598E">
      <w:pPr>
        <w:pStyle w:val="a3"/>
        <w:spacing w:after="0"/>
        <w:ind w:left="0" w:right="-284"/>
        <w:jc w:val="both"/>
        <w:rPr>
          <w:color w:val="000000" w:themeColor="text1"/>
          <w:sz w:val="28"/>
          <w:szCs w:val="28"/>
        </w:rPr>
      </w:pPr>
      <w:r w:rsidRPr="00744582">
        <w:rPr>
          <w:color w:val="000000" w:themeColor="text1"/>
          <w:sz w:val="28"/>
          <w:szCs w:val="28"/>
          <w:lang w:val="uk-UA"/>
        </w:rPr>
        <w:t>ВИРІШИВ:</w:t>
      </w:r>
    </w:p>
    <w:p w14:paraId="5400A9E1" w14:textId="77777777" w:rsidR="00E8598E" w:rsidRPr="00744582" w:rsidRDefault="00E8598E" w:rsidP="00E8598E">
      <w:pPr>
        <w:pStyle w:val="a3"/>
        <w:spacing w:after="0"/>
        <w:ind w:left="0" w:right="-284"/>
        <w:jc w:val="both"/>
        <w:rPr>
          <w:color w:val="000000" w:themeColor="text1"/>
          <w:sz w:val="28"/>
          <w:szCs w:val="28"/>
        </w:rPr>
      </w:pPr>
    </w:p>
    <w:p w14:paraId="38820351" w14:textId="77777777" w:rsidR="00E8598E" w:rsidRPr="00744582" w:rsidRDefault="00E8598E" w:rsidP="00E8598E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1.</w:t>
      </w:r>
      <w:r w:rsidRPr="00744582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 xml:space="preserve">Затвердити:  </w:t>
      </w:r>
    </w:p>
    <w:p w14:paraId="6EC60773" w14:textId="77777777" w:rsidR="00E8598E" w:rsidRPr="00744582" w:rsidRDefault="00E8598E" w:rsidP="00E8598E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1.1. </w:t>
      </w:r>
      <w:r>
        <w:rPr>
          <w:color w:val="000000" w:themeColor="text1"/>
          <w:sz w:val="28"/>
          <w:szCs w:val="28"/>
          <w:lang w:val="uk-UA"/>
        </w:rPr>
        <w:t>Положення про</w:t>
      </w:r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призначення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підтримки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bookmarkStart w:id="4" w:name="_Hlk185239846"/>
      <w:proofErr w:type="spellStart"/>
      <w:r w:rsidRPr="00744582">
        <w:rPr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національно-патріотичного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  <w:r w:rsidRPr="00744582">
        <w:rPr>
          <w:color w:val="000000" w:themeColor="text1"/>
          <w:sz w:val="28"/>
          <w:szCs w:val="28"/>
        </w:rPr>
        <w:t xml:space="preserve">  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bookmarkEnd w:id="4"/>
      <w:r w:rsidRPr="00744582">
        <w:rPr>
          <w:color w:val="000000" w:themeColor="text1"/>
          <w:sz w:val="28"/>
          <w:szCs w:val="28"/>
          <w:lang w:val="uk-UA"/>
        </w:rPr>
        <w:t>згідно з додатком 1.</w:t>
      </w:r>
    </w:p>
    <w:p w14:paraId="3E18BC7D" w14:textId="77777777" w:rsidR="00E8598E" w:rsidRPr="00744582" w:rsidRDefault="00E8598E" w:rsidP="00E8598E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1.2. Склад експертної ради з визначення претендентів на отримання підтримки </w:t>
      </w:r>
      <w:bookmarkStart w:id="5" w:name="_Hlk185239901"/>
      <w:proofErr w:type="spellStart"/>
      <w:r w:rsidRPr="00744582">
        <w:rPr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національно-патріотичного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bookmarkEnd w:id="5"/>
      <w:r w:rsidRPr="00744582">
        <w:rPr>
          <w:color w:val="000000" w:themeColor="text1"/>
          <w:sz w:val="28"/>
          <w:szCs w:val="28"/>
          <w:lang w:val="uk-UA"/>
        </w:rPr>
        <w:t>згідно з додатком 2.</w:t>
      </w:r>
    </w:p>
    <w:p w14:paraId="5603EF09" w14:textId="77777777" w:rsidR="00E8598E" w:rsidRPr="00744582" w:rsidRDefault="00E8598E" w:rsidP="00E8598E">
      <w:pPr>
        <w:ind w:right="-284" w:firstLine="708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1.3. Форму звіту про реалізацію </w:t>
      </w:r>
      <w:proofErr w:type="spellStart"/>
      <w:r w:rsidRPr="00744582">
        <w:rPr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національно-патріотичного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>згідно з додатком 3.</w:t>
      </w:r>
    </w:p>
    <w:p w14:paraId="6FF60E20" w14:textId="77777777" w:rsidR="00E8598E" w:rsidRPr="00744582" w:rsidRDefault="00E8598E" w:rsidP="00E8598E">
      <w:pPr>
        <w:ind w:right="-284" w:firstLine="708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lastRenderedPageBreak/>
        <w:t>2. Визнати таким, що втратило чинність рішення виконавчого комітету міської ради від 02.02.2022 № 88 «Про затвердження Положення про конкурс громадських ініціатив в галузі «Культура».</w:t>
      </w:r>
    </w:p>
    <w:p w14:paraId="4D88C401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ради </w:t>
      </w:r>
      <w:r w:rsidRPr="00744582">
        <w:rPr>
          <w:color w:val="000000" w:themeColor="text1"/>
          <w:spacing w:val="-4"/>
          <w:sz w:val="28"/>
          <w:szCs w:val="28"/>
          <w:lang w:val="uk-UA"/>
        </w:rPr>
        <w:t>згідно з розподілом обов’язків.</w:t>
      </w:r>
    </w:p>
    <w:p w14:paraId="12D4473D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14:paraId="74BD9FB6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14:paraId="29A4FDEF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39AE7432" w14:textId="77777777" w:rsidR="00E8598E" w:rsidRPr="00744582" w:rsidRDefault="00E8598E" w:rsidP="00E8598E">
      <w:pPr>
        <w:pStyle w:val="a3"/>
        <w:tabs>
          <w:tab w:val="left" w:pos="7088"/>
        </w:tabs>
        <w:ind w:left="0" w:right="-185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Секретар міської ради                                                          Галина ШИМАНСЬКА</w:t>
      </w:r>
    </w:p>
    <w:p w14:paraId="74AC68BE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53B4546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DDD58D6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4FA5CB61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26782693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A6CA32D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4BCE404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3D84522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850A72B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929DFE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067FA57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9FBAC6E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7712EEDE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2C62C4F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42B1D8E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519CB04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298E5104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53C6C3E5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0B55FFF0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7D484232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58207837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70B0C027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47C880C5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7200CEEB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240F06E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F88BDBB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6BE3ABC3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841495C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BA80918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87199D0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59268DF6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3721088F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228281CF" w14:textId="77777777" w:rsidR="00C81FE7" w:rsidRDefault="00C81FE7"/>
    <w:sectPr w:rsidR="00C81FE7" w:rsidSect="00E859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EC6A3" w14:textId="77777777" w:rsidR="00D02AE2" w:rsidRDefault="00D02AE2" w:rsidP="00E8598E">
      <w:r>
        <w:separator/>
      </w:r>
    </w:p>
  </w:endnote>
  <w:endnote w:type="continuationSeparator" w:id="0">
    <w:p w14:paraId="2327F09E" w14:textId="77777777" w:rsidR="00D02AE2" w:rsidRDefault="00D02AE2" w:rsidP="00E8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13F14" w14:textId="77777777" w:rsidR="00D02AE2" w:rsidRDefault="00D02AE2" w:rsidP="00E8598E">
      <w:r>
        <w:separator/>
      </w:r>
    </w:p>
  </w:footnote>
  <w:footnote w:type="continuationSeparator" w:id="0">
    <w:p w14:paraId="30753B20" w14:textId="77777777" w:rsidR="00D02AE2" w:rsidRDefault="00D02AE2" w:rsidP="00E8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5044395"/>
      <w:docPartObj>
        <w:docPartGallery w:val="Page Numbers (Top of Page)"/>
        <w:docPartUnique/>
      </w:docPartObj>
    </w:sdtPr>
    <w:sdtEndPr/>
    <w:sdtContent>
      <w:p w14:paraId="15CEED51" w14:textId="5CE865E1" w:rsidR="00E8598E" w:rsidRDefault="00E859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844F2F" w14:textId="561F9CCB" w:rsidR="00E8598E" w:rsidRPr="00E8598E" w:rsidRDefault="00E8598E">
    <w:pPr>
      <w:pStyle w:val="a6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DB"/>
    <w:rsid w:val="00800C3F"/>
    <w:rsid w:val="00A34F23"/>
    <w:rsid w:val="00BA29DB"/>
    <w:rsid w:val="00C81FE7"/>
    <w:rsid w:val="00D02AE2"/>
    <w:rsid w:val="00E8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7D52"/>
  <w15:chartTrackingRefBased/>
  <w15:docId w15:val="{5DB495AB-A05E-4574-B66C-BF650F54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598E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859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E859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8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2025-01-17T10:09:00Z</dcterms:created>
  <dcterms:modified xsi:type="dcterms:W3CDTF">2025-01-21T08:09:00Z</dcterms:modified>
</cp:coreProperties>
</file>