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C80" w:rsidRPr="00026928" w:rsidRDefault="00534C80" w:rsidP="00534C80">
      <w:pPr>
        <w:spacing w:after="0" w:line="240" w:lineRule="auto"/>
        <w:ind w:left="227" w:firstLine="105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269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Додаток 1</w:t>
      </w:r>
    </w:p>
    <w:p w:rsidR="00534C80" w:rsidRPr="00026928" w:rsidRDefault="00534C80" w:rsidP="00534C80">
      <w:pPr>
        <w:spacing w:after="0" w:line="240" w:lineRule="auto"/>
        <w:ind w:left="227" w:firstLine="105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269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рішення виконавчого</w:t>
      </w:r>
    </w:p>
    <w:p w:rsidR="00534C80" w:rsidRPr="00026928" w:rsidRDefault="00534C80" w:rsidP="00534C80">
      <w:pPr>
        <w:spacing w:after="0" w:line="240" w:lineRule="auto"/>
        <w:ind w:left="227" w:firstLine="105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269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комітету міської ради</w:t>
      </w:r>
    </w:p>
    <w:p w:rsidR="00534C80" w:rsidRPr="00026928" w:rsidRDefault="00534C80" w:rsidP="00534C80">
      <w:pPr>
        <w:spacing w:after="0" w:line="240" w:lineRule="auto"/>
        <w:ind w:left="227" w:firstLine="10546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2692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___________№________</w:t>
      </w:r>
    </w:p>
    <w:p w:rsidR="00502581" w:rsidRDefault="00502581" w:rsidP="00D704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D47BC" w:rsidRPr="00DD47BC" w:rsidRDefault="00D704FF" w:rsidP="00D704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заходів </w:t>
      </w:r>
    </w:p>
    <w:p w:rsidR="00723D59" w:rsidRPr="00DD47BC" w:rsidRDefault="00D704FF" w:rsidP="00D704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>з  реалізації Національної стратегії із створення безбар</w:t>
      </w:r>
      <w:r w:rsidRPr="00DD47BC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>єрного простору в Україні на період до 2030 року</w:t>
      </w:r>
    </w:p>
    <w:p w:rsidR="00D704FF" w:rsidRPr="00DD47BC" w:rsidRDefault="00D704FF" w:rsidP="00D704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Житомирської міської територіальної громади </w:t>
      </w:r>
    </w:p>
    <w:p w:rsidR="00D704FF" w:rsidRDefault="00D704FF" w:rsidP="00D704F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>на 2025-2027 роки</w:t>
      </w:r>
    </w:p>
    <w:tbl>
      <w:tblPr>
        <w:tblpPr w:leftFromText="180" w:rightFromText="180" w:vertAnchor="text" w:tblpX="416" w:tblpY="1"/>
        <w:tblOverlap w:val="never"/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099"/>
        <w:gridCol w:w="3686"/>
        <w:gridCol w:w="1129"/>
      </w:tblGrid>
      <w:tr w:rsidR="00DD47BC" w:rsidRPr="00430493" w:rsidTr="00CC2879">
        <w:trPr>
          <w:trHeight w:val="375"/>
        </w:trPr>
        <w:tc>
          <w:tcPr>
            <w:tcW w:w="2689" w:type="dxa"/>
            <w:shd w:val="clear" w:color="auto" w:fill="auto"/>
            <w:hideMark/>
          </w:tcPr>
          <w:p w:rsidR="00026928" w:rsidRDefault="00026928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D47BC" w:rsidRDefault="00DD47BC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айменування завдання</w:t>
            </w:r>
          </w:p>
          <w:p w:rsidR="00BA5BF3" w:rsidRPr="00430493" w:rsidRDefault="00BA5BF3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026928" w:rsidRDefault="00026928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47BC" w:rsidRPr="00430493" w:rsidRDefault="00DD47BC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 заходу</w:t>
            </w:r>
          </w:p>
        </w:tc>
        <w:tc>
          <w:tcPr>
            <w:tcW w:w="3686" w:type="dxa"/>
            <w:shd w:val="clear" w:color="auto" w:fill="auto"/>
            <w:hideMark/>
          </w:tcPr>
          <w:p w:rsidR="00026928" w:rsidRDefault="00026928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47BC" w:rsidRPr="00430493" w:rsidRDefault="00DD47BC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129" w:type="dxa"/>
            <w:shd w:val="clear" w:color="auto" w:fill="auto"/>
            <w:hideMark/>
          </w:tcPr>
          <w:p w:rsidR="00026928" w:rsidRDefault="00026928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47BC" w:rsidRPr="00430493" w:rsidRDefault="00DD47BC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</w:t>
            </w:r>
          </w:p>
        </w:tc>
      </w:tr>
      <w:tr w:rsidR="00DD47BC" w:rsidRPr="00430493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DD47BC" w:rsidRPr="00BA5BF3" w:rsidRDefault="00DD47BC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B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Напрям 1. Фізична безбар'єрність</w:t>
            </w:r>
          </w:p>
        </w:tc>
      </w:tr>
      <w:tr w:rsidR="00DD47BC" w:rsidRPr="00430493" w:rsidTr="00CC2879">
        <w:trPr>
          <w:trHeight w:val="585"/>
        </w:trPr>
        <w:tc>
          <w:tcPr>
            <w:tcW w:w="13603" w:type="dxa"/>
            <w:gridSpan w:val="4"/>
            <w:shd w:val="clear" w:color="auto" w:fill="auto"/>
            <w:hideMark/>
          </w:tcPr>
          <w:p w:rsidR="00DD47BC" w:rsidRPr="00430493" w:rsidRDefault="00DD47BC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системи моніторингу і контролю забезпечують застосування норм і стандартів доступності об'єктів фізичного оточення і транспорту</w:t>
            </w:r>
          </w:p>
        </w:tc>
      </w:tr>
      <w:tr w:rsidR="00302460" w:rsidRPr="00302460" w:rsidTr="00CC2879">
        <w:tblPrEx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3603" w:type="dxa"/>
            <w:gridSpan w:val="4"/>
          </w:tcPr>
          <w:p w:rsidR="00302460" w:rsidRPr="00302460" w:rsidRDefault="00302460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7BC" w:rsidRPr="00430493" w:rsidTr="00CC2879">
        <w:trPr>
          <w:trHeight w:val="3597"/>
        </w:trPr>
        <w:tc>
          <w:tcPr>
            <w:tcW w:w="2689" w:type="dxa"/>
            <w:vMerge w:val="restart"/>
            <w:shd w:val="clear" w:color="auto" w:fill="auto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 Забезпечення збору і поширення достовірної інформації про доступність об'єктів фізичного оточення</w:t>
            </w:r>
          </w:p>
        </w:tc>
        <w:tc>
          <w:tcPr>
            <w:tcW w:w="6099" w:type="dxa"/>
            <w:shd w:val="clear" w:color="auto" w:fill="auto"/>
            <w:hideMark/>
          </w:tcPr>
          <w:p w:rsidR="00DD47BC" w:rsidRPr="00430493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за участю громадських організацій моніторингу та оцінки ступеня безбар'єрності об'єктів фізичного оточення і послуг для осіб з інвалідністю та інших маломобільних груп населення з урахуванням гендерного аспекту (відповідно до Порядку проведення моніторингу та оцінки ступеня безбар'єрності об'єктів фізичного оточення і послуг для осіб з інвалідністю, затвердженого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постановою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 Міністрів України від 26 травня 2021 р. N 537) (щороку)</w:t>
            </w: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DD47BC" w:rsidP="00CC28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 з питань безперешкодного життєвого середовища для осіб з інвалідністю та інших маломобільних груп населення на території Житомирської міської територіальної громади </w:t>
            </w:r>
          </w:p>
          <w:p w:rsidR="00DD47BC" w:rsidRPr="00430493" w:rsidRDefault="00DD47BC" w:rsidP="00CC28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Житомирської міської ради</w:t>
            </w:r>
          </w:p>
          <w:p w:rsidR="00DD47BC" w:rsidRPr="00430493" w:rsidRDefault="00DD47BC" w:rsidP="00CC28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 (за згодою)</w:t>
            </w:r>
          </w:p>
        </w:tc>
        <w:tc>
          <w:tcPr>
            <w:tcW w:w="1129" w:type="dxa"/>
            <w:shd w:val="clear" w:color="auto" w:fill="auto"/>
            <w:hideMark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2C1C1F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2027 </w:t>
            </w:r>
          </w:p>
        </w:tc>
      </w:tr>
      <w:tr w:rsidR="00DD47BC" w:rsidRPr="00E97BC2" w:rsidTr="00CC2879">
        <w:trPr>
          <w:trHeight w:val="843"/>
        </w:trPr>
        <w:tc>
          <w:tcPr>
            <w:tcW w:w="2689" w:type="dxa"/>
            <w:vMerge/>
            <w:vAlign w:val="center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DD47BC" w:rsidRPr="00430493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оприлюднення рейтингу за результатами моніторингу та оцінки ступеня безбар'єрності об'єктів фізичного оточення і послуг для осіб з інвалідністю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(щороку)</w:t>
            </w: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DD47BC" w:rsidP="00CC28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 з питань безперешкодного життєвого середовища для осіб з інвалідністю та інших маломобільних груп населення на території Житомирської міської територіальної громади </w:t>
            </w:r>
          </w:p>
          <w:p w:rsidR="00DD47BC" w:rsidRPr="00430493" w:rsidRDefault="00DD47BC" w:rsidP="00CC28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міської ради</w:t>
            </w:r>
          </w:p>
          <w:p w:rsidR="00DD47BC" w:rsidRPr="00430493" w:rsidRDefault="00DD47BC" w:rsidP="00CC28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 (за згодою)</w:t>
            </w:r>
          </w:p>
        </w:tc>
        <w:tc>
          <w:tcPr>
            <w:tcW w:w="1129" w:type="dxa"/>
            <w:shd w:val="clear" w:color="auto" w:fill="auto"/>
            <w:hideMark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D47BC" w:rsidRPr="00430493" w:rsidTr="00CC2879">
        <w:trPr>
          <w:trHeight w:val="559"/>
        </w:trPr>
        <w:tc>
          <w:tcPr>
            <w:tcW w:w="2689" w:type="dxa"/>
            <w:shd w:val="clear" w:color="auto" w:fill="auto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оприлюднення результатів виконання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Національної стратегії із створення безбар'єрного простору в Україні на період до 2030 року</w:t>
            </w:r>
          </w:p>
        </w:tc>
        <w:tc>
          <w:tcPr>
            <w:tcW w:w="6099" w:type="dxa"/>
            <w:shd w:val="clear" w:color="auto" w:fill="auto"/>
            <w:hideMark/>
          </w:tcPr>
          <w:p w:rsidR="00DD47BC" w:rsidRPr="00430493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оприлюднення на офіційному </w:t>
            </w:r>
            <w:r w:rsidR="0015561E"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вебсайті </w:t>
            </w: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інформації про виконання кожного завершеного заходу</w:t>
            </w: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</w:p>
        </w:tc>
        <w:tc>
          <w:tcPr>
            <w:tcW w:w="1129" w:type="dxa"/>
            <w:shd w:val="clear" w:color="auto" w:fill="auto"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D47BC" w:rsidRPr="00430493" w:rsidTr="00CC2879">
        <w:trPr>
          <w:trHeight w:val="855"/>
        </w:trPr>
        <w:tc>
          <w:tcPr>
            <w:tcW w:w="2689" w:type="dxa"/>
            <w:vMerge w:val="restart"/>
            <w:shd w:val="clear" w:color="auto" w:fill="auto"/>
            <w:hideMark/>
          </w:tcPr>
          <w:p w:rsidR="00DD47BC" w:rsidRPr="00743F7A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Збір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поширення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достовірної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доступність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адміністративних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молодіжних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закладів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культури</w:t>
            </w:r>
          </w:p>
        </w:tc>
        <w:tc>
          <w:tcPr>
            <w:tcW w:w="6099" w:type="dxa"/>
            <w:shd w:val="clear" w:color="auto" w:fill="auto"/>
            <w:hideMark/>
          </w:tcPr>
          <w:p w:rsidR="00DD47BC" w:rsidRPr="00D00CDB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збір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доступності підліткових клубів МКСЦ для всіх категорій дітей та молоді, зокрема осіб з інвалідністю</w:t>
            </w: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363440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Управління сім’ї, молоді </w:t>
            </w:r>
            <w:r w:rsidR="00DD47BC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спорту міської ради</w:t>
            </w:r>
          </w:p>
        </w:tc>
        <w:tc>
          <w:tcPr>
            <w:tcW w:w="1129" w:type="dxa"/>
            <w:shd w:val="clear" w:color="auto" w:fill="auto"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D47BC" w:rsidRPr="00430493" w:rsidTr="00CC2879">
        <w:trPr>
          <w:trHeight w:val="1108"/>
        </w:trPr>
        <w:tc>
          <w:tcPr>
            <w:tcW w:w="2689" w:type="dxa"/>
            <w:vMerge/>
            <w:vAlign w:val="center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DD47BC" w:rsidRPr="00430493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збір інформації щодо кількості об'єктів спортивної інфраструктури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підвідомчих організацій, де можливий доступ до послуг у сфері фізичної культури і спорту всіх груп населення, зокрема осіб з інвалідністю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363440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Управління сім’ї, молоді </w:t>
            </w:r>
            <w:r w:rsidR="00DD47BC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спорту міської ради</w:t>
            </w:r>
          </w:p>
        </w:tc>
        <w:tc>
          <w:tcPr>
            <w:tcW w:w="1129" w:type="dxa"/>
            <w:shd w:val="clear" w:color="auto" w:fill="auto"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D47BC" w:rsidRPr="00430493" w:rsidTr="00CC2879">
        <w:trPr>
          <w:trHeight w:val="854"/>
        </w:trPr>
        <w:tc>
          <w:tcPr>
            <w:tcW w:w="2689" w:type="dxa"/>
            <w:vMerge/>
            <w:vAlign w:val="center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DD47BC" w:rsidRPr="00430493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3) оприлюднення інформації щодо кількості об'єктів спортивної інфраструктури та молодіжних центрів, що відповідають вимогам доступності </w:t>
            </w: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</w:p>
        </w:tc>
        <w:tc>
          <w:tcPr>
            <w:tcW w:w="1129" w:type="dxa"/>
            <w:shd w:val="clear" w:color="auto" w:fill="auto"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D47BC" w:rsidRPr="00430493" w:rsidTr="00CC2879">
        <w:trPr>
          <w:trHeight w:val="837"/>
        </w:trPr>
        <w:tc>
          <w:tcPr>
            <w:tcW w:w="2689" w:type="dxa"/>
            <w:vMerge/>
            <w:vAlign w:val="center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DD47BC" w:rsidRPr="00430493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7B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проведення моніторингу облаштування приміщення Центру надання адміністративних послуг з урахуванням потреб маломобільних груп населення, зокрема осіб з інвалідністю</w:t>
            </w: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DD47BC" w:rsidP="00CC28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129" w:type="dxa"/>
            <w:shd w:val="clear" w:color="auto" w:fill="auto"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D47BC" w:rsidRPr="00430493" w:rsidTr="00CC2879">
        <w:trPr>
          <w:trHeight w:val="910"/>
        </w:trPr>
        <w:tc>
          <w:tcPr>
            <w:tcW w:w="2689" w:type="dxa"/>
            <w:vMerge/>
            <w:vAlign w:val="center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DD47BC" w:rsidRPr="000038DF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5) підготовка та оприлюднення на офіційному </w:t>
            </w:r>
            <w:r w:rsidR="0015561E"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вебсайті </w:t>
            </w: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Мінцифри звіту за результатами моніторингу стану доступності Центру надання адміністративних послуг</w:t>
            </w: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DD47BC" w:rsidP="00CC28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 міської ради</w:t>
            </w:r>
          </w:p>
        </w:tc>
        <w:tc>
          <w:tcPr>
            <w:tcW w:w="1129" w:type="dxa"/>
            <w:shd w:val="clear" w:color="auto" w:fill="auto"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D47BC" w:rsidRPr="00430493" w:rsidTr="00CC2879">
        <w:trPr>
          <w:trHeight w:val="1549"/>
        </w:trPr>
        <w:tc>
          <w:tcPr>
            <w:tcW w:w="2689" w:type="dxa"/>
            <w:vMerge/>
            <w:vAlign w:val="center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DD47BC" w:rsidRPr="000038DF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6) оприлюднення на Національній </w:t>
            </w:r>
            <w:r w:rsidR="0015561E"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вебплатформі</w:t>
            </w: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центрів надання адміністративних послуг (Платформа Центрів Дія) та на офіційних </w:t>
            </w:r>
            <w:r w:rsidR="0015561E"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вебсайтах</w:t>
            </w: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центрів надання адміністративних послуг інформації щодо стану доступності Центру надання адміністративних послуг</w:t>
            </w:r>
          </w:p>
          <w:p w:rsidR="00BC5238" w:rsidRPr="000038DF" w:rsidRDefault="00BC5238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C5238" w:rsidRPr="000038DF" w:rsidRDefault="00BC5238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7E69" w:rsidRPr="000038DF" w:rsidRDefault="00F17E69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DD47BC" w:rsidP="00CC28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надання адміністративних послуг міської ради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D47BC" w:rsidRPr="00430493" w:rsidTr="00CC2879">
        <w:trPr>
          <w:trHeight w:val="689"/>
        </w:trPr>
        <w:tc>
          <w:tcPr>
            <w:tcW w:w="2689" w:type="dxa"/>
            <w:vMerge/>
            <w:vAlign w:val="center"/>
            <w:hideMark/>
          </w:tcPr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DD47BC" w:rsidRDefault="00DD47BC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7B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збір інформації щодо кількості спортивних споруд за місцем проживання та у місцях масового відпочинку</w:t>
            </w:r>
          </w:p>
          <w:p w:rsidR="00BC5238" w:rsidRDefault="00BC5238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C5238" w:rsidRDefault="00BC5238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7E69" w:rsidRDefault="00F17E69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7E69" w:rsidRPr="00430493" w:rsidRDefault="00F17E69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DD47BC" w:rsidRPr="00430493" w:rsidRDefault="00363440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Управління сім’ї, молоді </w:t>
            </w:r>
            <w:r w:rsidR="00DD47BC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спорту міської ради</w:t>
            </w:r>
          </w:p>
        </w:tc>
        <w:tc>
          <w:tcPr>
            <w:tcW w:w="1129" w:type="dxa"/>
            <w:shd w:val="clear" w:color="auto" w:fill="auto"/>
          </w:tcPr>
          <w:p w:rsidR="00DD47BC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DD47BC" w:rsidRPr="00430493" w:rsidRDefault="00DD47BC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430493" w:rsidTr="00CC2879">
        <w:trPr>
          <w:trHeight w:val="843"/>
        </w:trPr>
        <w:tc>
          <w:tcPr>
            <w:tcW w:w="2689" w:type="dxa"/>
            <w:vMerge w:val="restart"/>
            <w:shd w:val="clear" w:color="auto" w:fill="auto"/>
            <w:hideMark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проведення моніторингу наявного стану доступності транспортної інфраструктури та транспорту</w:t>
            </w:r>
          </w:p>
        </w:tc>
        <w:tc>
          <w:tcPr>
            <w:tcW w:w="6099" w:type="dxa"/>
            <w:shd w:val="clear" w:color="auto" w:fill="auto"/>
            <w:hideMark/>
          </w:tcPr>
          <w:p w:rsidR="00136854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моніторингу наявного стану доступності транспортної інфраструктури та транспорту для осіб з інвалідністю та маломобільних груп населення</w:t>
            </w:r>
          </w:p>
          <w:p w:rsidR="00BC5238" w:rsidRDefault="00BC5238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C5238" w:rsidRDefault="00BC5238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7E69" w:rsidRDefault="00F17E69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7E69" w:rsidRPr="00430493" w:rsidRDefault="00F17E69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430493" w:rsidTr="00CC2879">
        <w:trPr>
          <w:trHeight w:val="842"/>
        </w:trPr>
        <w:tc>
          <w:tcPr>
            <w:tcW w:w="2689" w:type="dxa"/>
            <w:vMerge/>
            <w:vAlign w:val="center"/>
            <w:hideMark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136854" w:rsidRPr="00430493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визначення шляхів розв'язання актуальних проблем, виявлених за результатами моніторингу</w:t>
            </w:r>
          </w:p>
        </w:tc>
        <w:tc>
          <w:tcPr>
            <w:tcW w:w="3686" w:type="dxa"/>
            <w:shd w:val="clear" w:color="auto" w:fill="auto"/>
            <w:hideMark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 міської ради</w:t>
            </w:r>
          </w:p>
          <w:p w:rsidR="00BC5238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C5238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C5238" w:rsidRPr="00430493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136854" w:rsidTr="00CC2879">
        <w:trPr>
          <w:trHeight w:val="842"/>
        </w:trPr>
        <w:tc>
          <w:tcPr>
            <w:tcW w:w="2689" w:type="dxa"/>
            <w:vMerge/>
            <w:vAlign w:val="center"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</w:tcPr>
          <w:p w:rsidR="00F17E69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створення безбар</w:t>
            </w:r>
            <w:r w:rsidRPr="001368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єрних маршрутів в рамках поточного ремонту (ремонт асфальтобетонного покриття тротуарів та пониження бортового каменю на пішоходних переходах)</w:t>
            </w:r>
          </w:p>
          <w:p w:rsidR="00F17E69" w:rsidRPr="00136854" w:rsidRDefault="00F17E69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 міської ради</w:t>
            </w: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430493" w:rsidTr="00CC2879">
        <w:trPr>
          <w:trHeight w:val="3111"/>
        </w:trPr>
        <w:tc>
          <w:tcPr>
            <w:tcW w:w="2689" w:type="dxa"/>
            <w:shd w:val="clear" w:color="auto" w:fill="auto"/>
            <w:hideMark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Забезпечення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контролю за дотриманням нормативно-правових актів і нормативних документів у сфері доступності, обов'язковість застосування яких встановлена законодавством</w:t>
            </w:r>
          </w:p>
          <w:p w:rsidR="00F17E69" w:rsidRDefault="00F17E6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17E69" w:rsidRPr="00430493" w:rsidRDefault="00F17E6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136854" w:rsidRPr="00430493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r w:rsidR="006F4C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постійний контроль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 наявності безперешкодного доступу маломобільних груп населення до об</w:t>
            </w:r>
            <w:r w:rsidRPr="00477F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єктів відповідно до ДБН В.2.2-17:2006 «Доступність будинків і споруд для маломобільних груп населення» та ДБН  В.2.2-40:2018 «Інклюзивність бідівель і споруд» при прийнятті в експлуатацію та видачі актів готовності об</w:t>
            </w:r>
            <w:r w:rsidRPr="00477F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єктів з середніми наслідками (СС2)</w:t>
            </w:r>
          </w:p>
        </w:tc>
        <w:tc>
          <w:tcPr>
            <w:tcW w:w="3686" w:type="dxa"/>
            <w:shd w:val="clear" w:color="auto" w:fill="auto"/>
            <w:hideMark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державного архітектурно-будівельного контролю міської ради</w:t>
            </w: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363440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136854" w:rsidRPr="00430493" w:rsidRDefault="00136854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об'єкти фізичного оточення і транспортна система створюються та оновлюються відповідно до сучасних стандартів доступності</w:t>
            </w:r>
          </w:p>
        </w:tc>
      </w:tr>
      <w:tr w:rsidR="00136854" w:rsidRPr="00430493" w:rsidTr="00CC2879">
        <w:trPr>
          <w:trHeight w:val="699"/>
        </w:trPr>
        <w:tc>
          <w:tcPr>
            <w:tcW w:w="2689" w:type="dxa"/>
            <w:shd w:val="clear" w:color="auto" w:fill="auto"/>
            <w:hideMark/>
          </w:tcPr>
          <w:p w:rsidR="00136854" w:rsidRPr="00CC2879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єрного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доступу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будівель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яких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єкти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господарювання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провадять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господарську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діяльність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медичної</w:t>
            </w:r>
            <w:r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6099" w:type="dxa"/>
            <w:shd w:val="clear" w:color="auto" w:fill="auto"/>
          </w:tcPr>
          <w:p w:rsidR="00136854" w:rsidRPr="00430493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7B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забезпечення </w:t>
            </w:r>
            <w:r w:rsid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фізичної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доступності і безбар'єрності </w:t>
            </w:r>
            <w:r w:rsid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надання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медичних послуг заклад</w:t>
            </w:r>
            <w:r w:rsid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охорони здоров'я </w:t>
            </w:r>
            <w:r w:rsid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проведенні поточного та капітального ремонтів</w:t>
            </w:r>
          </w:p>
        </w:tc>
        <w:tc>
          <w:tcPr>
            <w:tcW w:w="3686" w:type="dxa"/>
            <w:shd w:val="clear" w:color="auto" w:fill="auto"/>
            <w:hideMark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я міської ради </w:t>
            </w:r>
          </w:p>
          <w:p w:rsidR="00136854" w:rsidRPr="0092271D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430493" w:rsidTr="00CC2879">
        <w:trPr>
          <w:trHeight w:val="574"/>
        </w:trPr>
        <w:tc>
          <w:tcPr>
            <w:tcW w:w="2689" w:type="dxa"/>
            <w:vMerge w:val="restart"/>
            <w:shd w:val="clear" w:color="auto" w:fill="auto"/>
            <w:hideMark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Відповідність встановленим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вимог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закладів охорони здоров'я щодо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забезпечення їх доступності, зокрема доступності послуг у сфері сексуального та репродуктивного здоров'я</w:t>
            </w:r>
          </w:p>
          <w:p w:rsidR="00BC5238" w:rsidRPr="00430493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136854" w:rsidRPr="00430493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1) забезпечення укомплектованості гінекологічними кріслами для маломобільних груп населення, </w:t>
            </w:r>
            <w:r w:rsidR="0015561E"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зокре</w:t>
            </w: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 осіб з інвалідністю, структурних підрозділів закладів охорони </w:t>
            </w:r>
            <w:r w:rsidR="0015561E"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здоров'</w:t>
            </w:r>
            <w:r w:rsidRPr="000038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я  </w:t>
            </w:r>
          </w:p>
        </w:tc>
        <w:tc>
          <w:tcPr>
            <w:tcW w:w="3686" w:type="dxa"/>
            <w:shd w:val="clear" w:color="auto" w:fill="auto"/>
            <w:hideMark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136854" w:rsidRP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</w:t>
            </w:r>
            <w:r w:rsidRPr="001368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430493" w:rsidTr="00CC2879">
        <w:trPr>
          <w:trHeight w:val="1565"/>
        </w:trPr>
        <w:tc>
          <w:tcPr>
            <w:tcW w:w="2689" w:type="dxa"/>
            <w:vMerge/>
            <w:vAlign w:val="center"/>
            <w:hideMark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136854" w:rsidRPr="00430493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забезпечення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медичними меблями та обладнанням для маломоб</w:t>
            </w:r>
            <w:r w:rsid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льних груп населення, зокрема осіб з інвалідністю, відповідно до специфікацій та умов закупівлі медичних послуг за Програмою державних гарантій медичного обслуговування населення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</w:t>
            </w:r>
            <w:r w:rsidRPr="0013685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430493" w:rsidTr="00CC2879">
        <w:trPr>
          <w:trHeight w:val="548"/>
        </w:trPr>
        <w:tc>
          <w:tcPr>
            <w:tcW w:w="2689" w:type="dxa"/>
            <w:vMerge w:val="restart"/>
            <w:shd w:val="clear" w:color="auto" w:fill="auto"/>
            <w:hideMark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8.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Пристосування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головних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входів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будівель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органів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місцевого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самоврядування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Центру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надання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адміністративних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маломобільними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групами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зокрема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особами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6E52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</w:p>
          <w:p w:rsidR="00BC5238" w:rsidRPr="006E520B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136854" w:rsidRPr="00430493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відповідних будівельних/ремонтних робіт</w:t>
            </w:r>
          </w:p>
        </w:tc>
        <w:tc>
          <w:tcPr>
            <w:tcW w:w="3686" w:type="dxa"/>
            <w:shd w:val="clear" w:color="auto" w:fill="auto"/>
            <w:hideMark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6854" w:rsidRPr="00430493" w:rsidTr="00CC2879">
        <w:trPr>
          <w:trHeight w:val="1125"/>
        </w:trPr>
        <w:tc>
          <w:tcPr>
            <w:tcW w:w="2689" w:type="dxa"/>
            <w:vMerge/>
            <w:vAlign w:val="center"/>
            <w:hideMark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136854" w:rsidRPr="00430493" w:rsidRDefault="00136854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встановлення інформаційних знаків про наявність та розташування входів (виходів) для осіб з інвалідністю</w:t>
            </w:r>
          </w:p>
        </w:tc>
        <w:tc>
          <w:tcPr>
            <w:tcW w:w="3686" w:type="dxa"/>
            <w:shd w:val="clear" w:color="auto" w:fill="auto"/>
            <w:hideMark/>
          </w:tcPr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</w:p>
        </w:tc>
        <w:tc>
          <w:tcPr>
            <w:tcW w:w="1129" w:type="dxa"/>
            <w:shd w:val="clear" w:color="auto" w:fill="auto"/>
          </w:tcPr>
          <w:p w:rsidR="00136854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136854" w:rsidRPr="00430493" w:rsidRDefault="00136854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C604F2" w:rsidTr="00CC2879">
        <w:trPr>
          <w:trHeight w:val="1125"/>
        </w:trPr>
        <w:tc>
          <w:tcPr>
            <w:tcW w:w="2689" w:type="dxa"/>
            <w:vAlign w:val="center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9.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єрного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доступу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житлових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будинків, насамперед особам з інвалідністю внаслідок війни</w:t>
            </w:r>
          </w:p>
          <w:p w:rsidR="00BC5238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C5238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BC5238" w:rsidRPr="004A7E5E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099" w:type="dxa"/>
            <w:shd w:val="clear" w:color="auto" w:fill="auto"/>
          </w:tcPr>
          <w:p w:rsidR="00C604F2" w:rsidRPr="004A7E5E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1) </w:t>
            </w:r>
            <w:r w:rsidR="00AD4F6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вивчення доцільності, опрацювання технічних рішень та, у разі потреби, та  можливостей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забезпечення встановлення підйомників 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для осіб з інвалідністю та інших маломобільних груп населення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вхідних груп під</w:t>
            </w:r>
            <w:r w:rsidRPr="00A104A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їздів та сходових маршів 1 поверху під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їздів житлових будинків, насамперед особам з інвалідністю внаслідок війни</w:t>
            </w:r>
          </w:p>
        </w:tc>
        <w:tc>
          <w:tcPr>
            <w:tcW w:w="3686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житлового господарства міської ради 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</w:tr>
      <w:tr w:rsidR="00C604F2" w:rsidRPr="00430493" w:rsidTr="00CC2879">
        <w:trPr>
          <w:trHeight w:val="559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33705B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10</w:t>
            </w:r>
            <w:r w:rsidR="00C604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Облаштування пасажирських будівель, станцій, зупиночних пунктів тактильними, візуальними та іншими елементами доступності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облаштування тактильної плитки перед пасажирськими будівлями, на платформах, перонах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</w:p>
          <w:p w:rsidR="00AD4F6D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суб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єкти господарювання-надавачі послуг з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перевезень </w:t>
            </w:r>
          </w:p>
          <w:p w:rsidR="00C604F2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  <w:p w:rsidR="003757C1" w:rsidRPr="00430493" w:rsidRDefault="003757C1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4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облаштування візуальних покажчиків (попереджувальних ліній, контрастних смуг) на платформах</w:t>
            </w:r>
          </w:p>
        </w:tc>
        <w:tc>
          <w:tcPr>
            <w:tcW w:w="3686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</w:p>
          <w:p w:rsidR="00AD4F6D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суб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єкти господарювання-надавачі послуг з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перевезень </w:t>
            </w:r>
          </w:p>
          <w:p w:rsidR="00C604F2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  <w:p w:rsidR="003757C1" w:rsidRPr="00430493" w:rsidRDefault="003757C1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5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облаштування туалетних кімнат для осіб з інвалідністю</w:t>
            </w:r>
          </w:p>
        </w:tc>
        <w:tc>
          <w:tcPr>
            <w:tcW w:w="3686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</w:p>
          <w:p w:rsidR="00AD4F6D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суб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єкти господарювання-надавачі послуг з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перевезень </w:t>
            </w:r>
          </w:p>
          <w:p w:rsidR="00C604F2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  <w:p w:rsidR="003757C1" w:rsidRPr="00430493" w:rsidRDefault="003757C1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37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4) облаштування пандусів</w:t>
            </w:r>
          </w:p>
        </w:tc>
        <w:tc>
          <w:tcPr>
            <w:tcW w:w="3686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</w:p>
          <w:p w:rsidR="00AD4F6D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суб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єкти господарювання-надавачі послуг з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перевезень </w:t>
            </w:r>
          </w:p>
          <w:p w:rsidR="00C604F2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  <w:p w:rsidR="003757C1" w:rsidRPr="00430493" w:rsidRDefault="003757C1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56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облаштування входів, сходів та пандусів смугами безпеки з тактильної плитки</w:t>
            </w:r>
          </w:p>
        </w:tc>
        <w:tc>
          <w:tcPr>
            <w:tcW w:w="3686" w:type="dxa"/>
            <w:shd w:val="clear" w:color="auto" w:fill="auto"/>
          </w:tcPr>
          <w:p w:rsidR="00AD4F6D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</w:p>
          <w:p w:rsidR="00AD4F6D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суб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єкти господарювання-надавачі послуг з</w:t>
            </w:r>
            <w:r w:rsidRPr="00AD4F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перевезень </w:t>
            </w:r>
          </w:p>
          <w:p w:rsidR="00C604F2" w:rsidRDefault="00AD4F6D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  <w:p w:rsidR="003757C1" w:rsidRPr="00430493" w:rsidRDefault="003757C1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5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370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фізичної доступності об'єктів культурної інфраструктури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CB4900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забезпечення </w:t>
            </w:r>
            <w:r w:rsid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 безбар</w:t>
            </w:r>
            <w:r w:rsidR="00CB4900" w:rsidRP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єрності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 приміщень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культурної інфраструктури</w:t>
            </w:r>
            <w:r w:rsid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проведенні поточного та капітального ремонтів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культури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9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0D53DD" w:rsidRDefault="00C604F2" w:rsidP="000D5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33705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Забезпечення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заходів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захисту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 питань 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безпеки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включаючи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умовах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воєнного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надзвичайного</w:t>
            </w:r>
            <w:r w:rsidR="000D53DD" w:rsidRPr="000226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53DD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стану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облаштування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захисту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засобами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забезпечують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доступність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включаючи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умовах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воєнного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надзвичайного</w:t>
            </w:r>
            <w:r w:rsidRPr="000D53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стану</w:t>
            </w:r>
          </w:p>
          <w:p w:rsidR="003757C1" w:rsidRDefault="003757C1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757C1" w:rsidRPr="000D53DD" w:rsidRDefault="003757C1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Балансоутримувачі (власники, користувачі) споруд 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цивільного захисту 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41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F17E69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проведення оцінки потреб, планування фінансування та визначення строків облаштування споруд цивільного захисту засобами, що забезпечують доступ маломобільних груп населення, включаючи осіб з інвалідністю, в умовах воєнного чи надзвичайного стану</w:t>
            </w:r>
          </w:p>
          <w:p w:rsidR="003757C1" w:rsidRDefault="003757C1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757C1" w:rsidRPr="00430493" w:rsidRDefault="003757C1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Балансоутримувачі (власники, користувачі) споруд 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цивільного захисту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F17E69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проведення (за участю громадських об'єднань) моніторингу дотримання прав маломобільних груп населення, включаючи осіб з інвалідністю, в разі виникнення надзвичайних ситуацій, зокрема щодо забезпечення доступності об'єктів фонду захисних споруд цивільного захисту, наявності доступного транспорту для евакуації до найближчого об'єкта фонду захисних споруд цивільного захисту, а також підготовки персоналу</w:t>
            </w:r>
          </w:p>
          <w:p w:rsidR="003757C1" w:rsidRDefault="003757C1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757C1" w:rsidRPr="00430493" w:rsidRDefault="003757C1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 об</w:t>
            </w:r>
            <w:r w:rsidRPr="00DC35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 фонду захисних споруд  цивільного захисту департамент містобудування та земельних відносин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2261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3757C1" w:rsidRPr="00430493" w:rsidRDefault="00C604F2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4) </w:t>
            </w:r>
            <w:r w:rsidR="00BE5E76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проведення аналізу та підготовка у разі потреби рішень про внесення змін до </w:t>
            </w:r>
            <w:r w:rsidR="00BE5E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галузевих </w:t>
            </w:r>
            <w:r w:rsidR="00BE5E76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програм</w:t>
            </w:r>
            <w:r w:rsidR="00BE5E7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виконавчих органів міської ради з питань забезпечення доступу маломобільних груп населення, включаючи осіб з інвалідністю, до о</w:t>
            </w:r>
            <w:r w:rsidR="00BE5E76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б'єктів фонду захисних споруд цивільного захисту (щодо забезпечення доступності об'єктів фонду захисних споруд цивільного захисту, наявності доступного транспорту для евакуації до найближчого об'єкта фонду захисних споруд цивільного захисту, а також підготовки персоналу)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D5379F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 об’</w:t>
            </w:r>
            <w:r w:rsidR="00C604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єктів фонду захисних споруд цивільного захисту 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з питань надзвичайних ситуацій та цивільного захисту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виконавчі органи міської ради 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BC5238">
        <w:trPr>
          <w:trHeight w:val="699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038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проведення навчання соціальних, медичних працівників та інших працівників, які беруть участь у заходах з евакуації маломобільних груп населення, включаючи осіб з інвалідністю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3757C1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57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Балансоутримувачі  (власники, користувачі) </w:t>
            </w:r>
            <w:r w:rsidR="0015561E" w:rsidRPr="003757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</w:t>
            </w:r>
            <w:r w:rsidRPr="003757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єктів фонду захисних споруд цивільного захисту </w:t>
            </w:r>
          </w:p>
          <w:p w:rsidR="00C604F2" w:rsidRPr="003757C1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57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з питань надзвичайних ситуацій та цивільного захисту</w:t>
            </w:r>
          </w:p>
          <w:p w:rsidR="00C604F2" w:rsidRPr="003757C1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57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міської ради</w:t>
            </w:r>
          </w:p>
          <w:p w:rsidR="00C604F2" w:rsidRPr="00776495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757C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(за згодою)</w:t>
            </w:r>
          </w:p>
          <w:p w:rsidR="003757C1" w:rsidRPr="003757C1" w:rsidRDefault="003757C1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48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3370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Поліпшення умов безперешкодного доступу всіх груп населення, зокрема молоді із стійкими порушеннями повсякденного функціонування, до об'єктів фізичного оточення</w:t>
            </w:r>
          </w:p>
          <w:p w:rsidR="00245F6A" w:rsidRPr="00430493" w:rsidRDefault="00245F6A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r w:rsidR="00167AE0" w:rsidRPr="000226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забезпечення доступності підліткових клубів МКСЦ з урахуванням результатів вивчення щодо першочерговості, технічної можливості та відповідно до наявного фінансового ресурсу</w:t>
            </w:r>
          </w:p>
          <w:p w:rsidR="00245F6A" w:rsidRPr="00430493" w:rsidRDefault="00245F6A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3757C1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 w:rsidR="0015561E"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справах </w:t>
            </w: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сім</w:t>
            </w: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83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координація даних щодо внесеної інформації стосовно об»єктів спортивної інфраструктури до електронного Реєстру спортивних споруд  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3757C1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 w:rsidR="0015561E"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справах </w:t>
            </w: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сім</w:t>
            </w: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  <w:r w:rsidRPr="003757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13"/>
        </w:trPr>
        <w:tc>
          <w:tcPr>
            <w:tcW w:w="2689" w:type="dxa"/>
            <w:vMerge w:val="restart"/>
            <w:shd w:val="clear" w:color="auto" w:fill="auto"/>
            <w:hideMark/>
          </w:tcPr>
          <w:p w:rsidR="00245F6A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370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доступності будівель і приміщень закладів освіти для маломобільних груп населення із забезпеченнями універсального дизайну та розумного пристосування</w:t>
            </w:r>
          </w:p>
          <w:p w:rsidR="00245F6A" w:rsidRPr="00430493" w:rsidRDefault="00245F6A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</w:tcPr>
          <w:p w:rsidR="00C604F2" w:rsidRPr="00430493" w:rsidRDefault="00C604F2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проведення моніторингу доступності закладів освіти всіх рівнів для маломобільних груп населення</w:t>
            </w:r>
          </w:p>
        </w:tc>
        <w:tc>
          <w:tcPr>
            <w:tcW w:w="3686" w:type="dxa"/>
            <w:shd w:val="clear" w:color="auto" w:fill="auto"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2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вжиття заходів за результатами моніторингу для забезпечення доступності закладів освіти усіх рівнів для маломобільних груп населення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78"/>
        </w:trPr>
        <w:tc>
          <w:tcPr>
            <w:tcW w:w="2689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3370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безбар'єрного доступу для осіб з інвалідністю та інших маломобільних груп населення до будівель та приміщень фінансових установ</w:t>
            </w:r>
            <w:r w:rsidR="008021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аптек</w:t>
            </w:r>
          </w:p>
          <w:p w:rsidR="000F3DC8" w:rsidRDefault="000F3DC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45F6A" w:rsidRPr="00430493" w:rsidRDefault="00245F6A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опрацювання разом з фінансовими установами </w:t>
            </w:r>
            <w:r w:rsidR="0080211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 аптеками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 заходів щодо приведення їх відділень у відповідність з методичними рекомендаціями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9353DA" w:rsidRDefault="00C604F2" w:rsidP="00CC287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 з питань безперешкодного життєвого середовища для осіб з інвалідністю та інших маломобільних груп населення на території Житомирської міської територіальної громади 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04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>Стратегічна</w:t>
            </w:r>
            <w:r w:rsidRPr="00743F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>ціль</w:t>
            </w:r>
            <w:r w:rsidRPr="00743F7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: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фахівці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сфері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містобудування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архітектури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транспорту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представники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громадськості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володіють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необхідними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знаннями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навичками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застосовують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норми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стандарти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фізичної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безбар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єрності</w:t>
            </w:r>
          </w:p>
        </w:tc>
      </w:tr>
      <w:tr w:rsidR="00C604F2" w:rsidRPr="00430493" w:rsidTr="00CC2879">
        <w:trPr>
          <w:trHeight w:val="983"/>
        </w:trPr>
        <w:tc>
          <w:tcPr>
            <w:tcW w:w="2689" w:type="dxa"/>
            <w:shd w:val="clear" w:color="auto" w:fill="auto"/>
            <w:hideMark/>
          </w:tcPr>
          <w:p w:rsidR="00F17E69" w:rsidRDefault="00C604F2" w:rsidP="00BC5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впровадження формування компетенцій працівників транспорту з питань забезпечення безбар'єрного простору</w:t>
            </w:r>
          </w:p>
          <w:p w:rsidR="000F3DC8" w:rsidRDefault="000F3DC8" w:rsidP="00BC5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F3DC8" w:rsidRPr="00430493" w:rsidRDefault="000F3DC8" w:rsidP="00BC5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CB4900" w:rsidRDefault="00CB4900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 навчання</w:t>
            </w:r>
            <w:r w:rsidRPr="00CB49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 забезпечення постійного суворого контролю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 персоналу, задіяного в перевезенні пасажирів щодо толерантності, надання допомоги та екстреної медичної допомоги особам з інвалідністю та іншим маломобільним групам населення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ромадські організації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7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Підвищення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рівня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обізнаності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важливості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створення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єрності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інформаційної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кампанії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засоби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масової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допомогою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ресурсів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метою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підвищення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обізнаності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єрного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простору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Україні</w:t>
            </w:r>
          </w:p>
          <w:p w:rsidR="00C604F2" w:rsidRPr="00430493" w:rsidRDefault="00C604F2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7E69" w:rsidRDefault="003757C1" w:rsidP="003757C1">
            <w:pPr>
              <w:pStyle w:val="ab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2</w:t>
            </w:r>
            <w:r w:rsidRPr="003757C1">
              <w:rPr>
                <w:rFonts w:ascii="Times New Roman" w:hAnsi="Times New Roman" w:cs="Times New Roman"/>
                <w:lang w:val="ru-RU"/>
              </w:rPr>
              <w:t xml:space="preserve">) </w:t>
            </w:r>
            <w:r w:rsidR="00C604F2" w:rsidRPr="003757C1">
              <w:rPr>
                <w:rFonts w:ascii="Times New Roman" w:hAnsi="Times New Roman" w:cs="Times New Roman"/>
                <w:lang w:val="ru-RU"/>
              </w:rPr>
              <w:t>забезпечення проведення інформаційно-просвітницьких заходів (форуми, тренінги, вебінари тощо) з питань створення безбар'єрного простору</w:t>
            </w:r>
          </w:p>
          <w:p w:rsidR="000F3DC8" w:rsidRDefault="000F3DC8" w:rsidP="003757C1">
            <w:pPr>
              <w:pStyle w:val="ab"/>
              <w:jc w:val="both"/>
              <w:rPr>
                <w:lang w:val="ru-RU"/>
              </w:rPr>
            </w:pPr>
          </w:p>
          <w:p w:rsidR="00F17E69" w:rsidRPr="00430493" w:rsidRDefault="00F17E69" w:rsidP="003757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</w:p>
          <w:p w:rsidR="00C604F2" w:rsidRPr="00DC35FB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50"/>
        </w:trPr>
        <w:tc>
          <w:tcPr>
            <w:tcW w:w="13603" w:type="dxa"/>
            <w:gridSpan w:val="4"/>
            <w:shd w:val="clear" w:color="auto" w:fill="auto"/>
            <w:hideMark/>
          </w:tcPr>
          <w:p w:rsidR="00F17E69" w:rsidRDefault="00F17E69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04F2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Напрям 2. Інформаційна безбар'єрність</w:t>
            </w:r>
          </w:p>
          <w:p w:rsidR="00F17E69" w:rsidRPr="00430493" w:rsidRDefault="00F17E69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4F2" w:rsidRPr="00363440" w:rsidTr="00CC2879">
        <w:trPr>
          <w:trHeight w:val="706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 ціль: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45F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інформація, яка надходить від суб'єктів владних повноважень та в ході судового, виборчого процесу, процесу референдуму, є доступною для кожного</w:t>
            </w:r>
          </w:p>
          <w:p w:rsidR="00F17E69" w:rsidRPr="00430493" w:rsidRDefault="00F17E69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04F2" w:rsidRPr="00430493" w:rsidTr="00BC5238">
        <w:trPr>
          <w:trHeight w:val="553"/>
        </w:trPr>
        <w:tc>
          <w:tcPr>
            <w:tcW w:w="2689" w:type="dxa"/>
            <w:shd w:val="clear" w:color="auto" w:fill="auto"/>
            <w:hideMark/>
          </w:tcPr>
          <w:p w:rsidR="00F17E69" w:rsidRPr="00430493" w:rsidRDefault="00C604F2" w:rsidP="00BC5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Висвітлення стану реалізації стратегічних цілей інформаційної безбар'єрності на ресурсах та у засобах масової інформації, заходів, що здійснюються для ветеранів війни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поширення інформаційного контенту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щодо реалізації заходів для ветеранів віійни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у справах ветеранів війни міської ради 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559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доступності інформації під час надання публічних послуг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проведення моніторингу доступності інформації, що оприлюднюється виконавчими органами міської ради (зокрема для осіб з порушеннями слуху, зору та інтелектуальними порушеннями), на їх власних </w:t>
            </w:r>
            <w:r w:rsidR="001556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вебсайтах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 з питань безперешкодного життєвого середовища для осіб з інвалідністю та інших маломобільних груп населення на території Житомирської міської територіальної громади 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</w:p>
          <w:p w:rsidR="008E5C66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E5C66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F17E69" w:rsidRPr="00430493" w:rsidRDefault="00F17E6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6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Проведення аналізу стану інформаційної безбар'єрності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0F3DC8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r w:rsidR="00C604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розроблення рекомендацій щодо викладення суб'єктами владних повноважень інформації зрозумілою мовою та із застосуванням формату легкого читання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</w:t>
            </w:r>
          </w:p>
          <w:p w:rsidR="008E5C66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  <w:r w:rsidR="000F3D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E5C66" w:rsidRPr="00430493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552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рівного доступу осіб з інвалідністю, осіб з порушенням зору, слуху, інтелектуальними порушеннями до судових та адміністративних проваджень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визначення потреб осіб з порушенням зору, слуху, інтелектуальними порушеннями та їх представників під час участі у судових засіданнях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 з питань безперешкодного життєвого середовища для осіб з інвалідністю та інших маломобільних груп населення на території Житомирської міської територіальної громади </w:t>
            </w:r>
          </w:p>
          <w:p w:rsidR="00CC2879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</w:p>
          <w:p w:rsidR="00BC5238" w:rsidRDefault="00BC523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C2879" w:rsidRDefault="00CC287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CC2879" w:rsidRPr="00430493" w:rsidRDefault="00CC287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658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</w:t>
            </w: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кожен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має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рівний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доступ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інформації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яку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транслюють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телерадіоорганізації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яка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необхідна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участі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культурному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житті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проведенні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дозвілля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відпочинку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заняття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спортом</w:t>
            </w:r>
          </w:p>
        </w:tc>
      </w:tr>
      <w:tr w:rsidR="00C604F2" w:rsidRPr="00430493" w:rsidTr="00CC2879">
        <w:trPr>
          <w:trHeight w:val="1359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широкої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інформаційно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просвітницької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кампанії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працівників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комунальних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організацій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професійних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спільнот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громадськості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всіх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рівнях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політики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єрності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недискримінації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циклу вебінарів для працівників комунальних закладів культури та закладів освіти сфери культури щодо політики безбар'єрності та недискримінації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культури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</w:p>
          <w:p w:rsidR="000F3DC8" w:rsidRDefault="000F3DC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F3DC8" w:rsidRPr="00430493" w:rsidRDefault="000F3DC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689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проведення комунікаційних заходів для працівників бібліотечної сфери щодо політики безбар'єрності та недискримінації, важливості створення безбар'єрного середовища, зокрема придбання книжок шрифтом Брайля для поповнення бібліотечних фондів у територіальних громадах</w:t>
            </w:r>
          </w:p>
          <w:p w:rsidR="000F3DC8" w:rsidRPr="00430493" w:rsidRDefault="000F3DC8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культури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363440" w:rsidTr="00CC2879">
        <w:trPr>
          <w:trHeight w:val="561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інформація, необхідна для задоволення щоденних потреб громадян, є доступною та актуальною</w:t>
            </w:r>
          </w:p>
        </w:tc>
      </w:tr>
      <w:tr w:rsidR="00C604F2" w:rsidRPr="00430493" w:rsidTr="00CC2879">
        <w:trPr>
          <w:trHeight w:val="1128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Забезпечення поширення інформації про спектр послуг на офіційних ресурсах 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створення відео- та текстового контенту про спектр послуг для ветеранів, зокрема з коментуванням українською жестовою мовою і тифлокоментарем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5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поширення відео- та текстового контенту про спектр послуг для ветеранів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правління у справах ветеранів війни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40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Підвищення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рівня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інформаційної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обізнаності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сімей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розміщення соціальної реклами в медичних, освітніх закладах, територіальних центрах комплектування та соціальної підтримки, Центрі надання адміністративних послуг тощо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3E687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епартамент освіти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ентр надання адміністративних послуг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ентр комплектування та соціальної підтримки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5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розміщення інформації про спектр послуг для ветеранів на бігбордах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язках з громадськістю міської ради  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BC5238">
        <w:trPr>
          <w:trHeight w:val="115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участь ветеранів війни у теле-, радіопередачах, засіданнях за круглим столом, прес-конференціях тощо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  <w:p w:rsidR="008E5C66" w:rsidRPr="00430493" w:rsidRDefault="00C604F2" w:rsidP="00BC5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87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Проведення інформаційної кампанії "Україна без бар'єрів"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участь під час проведення інформаційно-просвітницької кампанії "Україна без бар'єрів"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Виконавчі органи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4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інформаційно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просвітницької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кампанії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політики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єрності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недискримінації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правосуддя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інформаційно-просвітницьких заходів з питань безбар'єрності серед населення, яке звертається за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правничою допомогою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Юридичний департамент міської ради</w:t>
            </w:r>
          </w:p>
          <w:p w:rsidR="00C604F2" w:rsidRPr="00302460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Житомирський місцевий центр з надання безоплатної вторинної правової допомоги (за згодою)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E5C66" w:rsidRPr="00430493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8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8E5C66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розміщення відеоконтенту, аудіо- та візуальних матеріалів за допомогою зовнішньої реклами, в Інтернеті та інших засобах масової інформації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 з громадськістю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8E5C66" w:rsidRDefault="008E5C66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Напрям 3. Цифрова безбар'єрність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604F2" w:rsidRPr="00363440" w:rsidTr="00CC2879">
        <w:trPr>
          <w:trHeight w:val="585"/>
        </w:trPr>
        <w:tc>
          <w:tcPr>
            <w:tcW w:w="13603" w:type="dxa"/>
            <w:gridSpan w:val="4"/>
            <w:shd w:val="clear" w:color="auto" w:fill="auto"/>
            <w:hideMark/>
          </w:tcPr>
          <w:p w:rsidR="008E5C66" w:rsidRDefault="008E5C66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  <w:p w:rsidR="00C604F2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швидкісний Інтернет та засоби доступу доступні для всіх</w:t>
            </w:r>
          </w:p>
          <w:p w:rsidR="008E5C66" w:rsidRPr="00430493" w:rsidRDefault="008E5C66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04F2" w:rsidRPr="00430493" w:rsidTr="00CC2879">
        <w:trPr>
          <w:trHeight w:val="1491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закладів охорони здоров'я доступом до швидкісного Інтернету та засобами доступу до нього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актуалізація та здійснення аналізу даних щодо нинішнього стану забезпечення закладів охорони здоров'я доступом до швидкісного Інтернету та засобами доступу до нього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8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формування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закладами </w:t>
            </w:r>
            <w:r w:rsidRPr="000F3D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охорони </w:t>
            </w:r>
            <w:r w:rsidR="0015561E" w:rsidRPr="000F3D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здоров'</w:t>
            </w:r>
            <w:r w:rsidRPr="000F3D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плану залучення ресурсів</w:t>
            </w:r>
            <w:r w:rsidRPr="000F3D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F3D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забезпечення</w:t>
            </w:r>
            <w:r w:rsidRPr="000F3DC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0F3D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закладів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охорони здоров'я доступом до швидкісного Інтернету та засобами доступу до нього</w:t>
            </w:r>
          </w:p>
          <w:p w:rsidR="00F80B25" w:rsidRDefault="00F80B25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0B25" w:rsidRDefault="00F80B25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0B25" w:rsidRDefault="00F80B25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80B25" w:rsidRPr="00430493" w:rsidRDefault="00F80B25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  <w:p w:rsidR="008E5C66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E5C66" w:rsidRPr="00430493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01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Забезпечення необхідним програмним забезпеченням та засобами доступу до Інтернету осіб з інвалідністю, закладів освіти та культури, а також бібліотек та інших центрів </w:t>
            </w:r>
            <w:proofErr w:type="gram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межах</w:t>
            </w:r>
            <w:proofErr w:type="gram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населених пунктів</w:t>
            </w:r>
          </w:p>
          <w:p w:rsidR="00F80B25" w:rsidRDefault="00F80B25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66E82" w:rsidRPr="00430493" w:rsidRDefault="00566E8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1) забезпечення бібліотек комп'ютерними тифлокомплексами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культури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5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F3D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забезпечення бібліотек засобами доступу до Інтернету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культури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363440" w:rsidTr="00CC2879">
        <w:trPr>
          <w:trHeight w:val="750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lastRenderedPageBreak/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усім громадянам доступні цифрові послуги</w:t>
            </w:r>
          </w:p>
        </w:tc>
      </w:tr>
      <w:tr w:rsidR="00C604F2" w:rsidRPr="00430493" w:rsidTr="00CC2879">
        <w:trPr>
          <w:trHeight w:val="1875"/>
        </w:trPr>
        <w:tc>
          <w:tcPr>
            <w:tcW w:w="2689" w:type="dxa"/>
            <w:shd w:val="clear" w:color="auto" w:fill="auto"/>
            <w:hideMark/>
          </w:tcPr>
          <w:p w:rsidR="00C604F2" w:rsidRPr="00CA3159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</w:t>
            </w:r>
            <w:r w:rsidRPr="00CA31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Розроблення та узгодження комплексних підходів щодо цифровізації сфер життя та наявності аналогових відповідників публічних послуг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CA3159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315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переведення публічних послуг в електронну форму відповідно до затвердженого плану заходів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A3159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A315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Виконавчі органи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4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Впровадження якісних і доступних електронних сервісів у системі охорони здоров'я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забезпечення документування реабілітаційного процесу на основі Міжнародної класифікації функціонування, обмеження життєдіяльності та здоров'я та його цифровізації шляхом створення відповідного функціонування в електронній системі охороні здоров'я</w:t>
            </w:r>
          </w:p>
          <w:p w:rsidR="00F80B25" w:rsidRPr="0092271D" w:rsidRDefault="00F80B25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аклади охорони здоров</w:t>
            </w:r>
            <w:r w:rsidRPr="00DC35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21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використання, у разі впровадження, електронного особистого кабінету пацієнта в електронній системі охорони здоров'я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(зокрема, функціоналу щодо декларацій про вибір лікаря, який надає первинну медичну допомогу)</w:t>
            </w:r>
          </w:p>
          <w:p w:rsidR="00F80B25" w:rsidRPr="0092271D" w:rsidRDefault="00F80B25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аклади охорони здоров</w:t>
            </w:r>
            <w:r w:rsidRPr="00DC35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7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впровадження телемедичних рішень під час надання медичної допомоги та розвиток системи підготовки медичних і технічних спеціалістів з питань надання медичної допомоги із застосуванням телемедицини</w:t>
            </w:r>
          </w:p>
          <w:p w:rsidR="00F80B25" w:rsidRPr="0092271D" w:rsidRDefault="00F80B25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аклади охорони здоров</w:t>
            </w:r>
            <w:r w:rsidRPr="00DC35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5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92271D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імплементація реабілітаційних технологій у практичну охорону здоров'я для пацієнтів з нейросенсорними порушеннями на базі телемедичних гуманітарних рішень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92271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аклади охорони здоров</w:t>
            </w:r>
            <w:r w:rsidRPr="00DD47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17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доступності отримання послуг психологічної допомоги ветеранами та членами їх сімей, внутрішньо переміщеними особами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підвищення функціональності онлайн-системи психологічного тестування для надання послуг психологічної допомоги ветеранам та членам їх сімей, внутрішньо переміщеним особам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Центр соціальних служб міської ради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громадські організації 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  <w:p w:rsidR="008E5C66" w:rsidRPr="00430493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7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впровадження онлайн-системи психологічного тестування для надання послуг психологічної допомоги ветеранам та членам їх сімей, внутрішньо переміщеним особам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Центр соціальних служб міської ради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громадські організації 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  <w:p w:rsidR="008E5C66" w:rsidRPr="00430493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5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Розроблення та впровадження системи переходу від військової служби до цивільного життя</w:t>
            </w:r>
          </w:p>
        </w:tc>
        <w:tc>
          <w:tcPr>
            <w:tcW w:w="6099" w:type="dxa"/>
            <w:shd w:val="clear" w:color="auto" w:fill="auto"/>
          </w:tcPr>
          <w:p w:rsidR="00C604F2" w:rsidRPr="00430493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26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впровадження цифрового інструменту для реалізації системи переходу від військової служби до цивільного життя</w:t>
            </w:r>
          </w:p>
        </w:tc>
        <w:tc>
          <w:tcPr>
            <w:tcW w:w="3686" w:type="dxa"/>
            <w:shd w:val="clear" w:color="auto" w:fill="auto"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70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доступності отримання публічних послуг он-лайн для ветеранів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запровадження електронного кабінету е-Ветеран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підвищення функціональності електронного кабінету е-Ветеран</w:t>
            </w:r>
          </w:p>
          <w:p w:rsidR="008E5C66" w:rsidRPr="00430493" w:rsidRDefault="008E5C66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222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Впровадження Єдиної інформаційної системи соціальної сфери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7916CD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функціонування промислового середовища Єдиної інформаційної системи соціальної сфери з метою автоматизації надання державної допомоги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7916C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соціальної політики міської ради</w:t>
            </w: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8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наповнення Реєстру надавачів та отримувачів соціальних послуг Єдиної інформаційної системи соціальної сфери</w:t>
            </w:r>
          </w:p>
          <w:p w:rsidR="008E5C66" w:rsidRDefault="008E5C66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E5C66" w:rsidRPr="007916CD" w:rsidRDefault="008E5C66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7916C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соціальної політики міської ради</w:t>
            </w: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83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8E5C66" w:rsidRPr="007916CD" w:rsidRDefault="00C604F2" w:rsidP="00F80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інтеграція функціоналу Централізованого банку даних з проблем інвалідності до складу Єдиної інформаційної системи соціальної сфери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7916C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соціальної політики міської ради</w:t>
            </w:r>
            <w:r w:rsidRPr="007916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363440" w:rsidTr="00CC2879">
        <w:trPr>
          <w:trHeight w:val="421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Напрям 4. Суспільна та громадянська безбар'єрність</w:t>
            </w:r>
          </w:p>
        </w:tc>
      </w:tr>
      <w:tr w:rsidR="00C604F2" w:rsidRPr="00363440" w:rsidTr="00CC2879">
        <w:trPr>
          <w:trHeight w:val="690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 ціль: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різні групи населення користуються рівними правами та можливостями для соціального залучення та громадянської участі</w:t>
            </w:r>
          </w:p>
        </w:tc>
      </w:tr>
      <w:tr w:rsidR="00C604F2" w:rsidRPr="00430493" w:rsidTr="00CC2879">
        <w:trPr>
          <w:trHeight w:val="1004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Заохочення та впровадження у політичне, суспільне, культурне життя практик діалогу між різними групами населення та суб'єктами прийняття рішень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визначення заходів суспільно-політичного та культурного напряму за участю ветеранів війни та різних груп населення, спрямованих на впровадження практик діалогу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259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проведення заходів суспільно-політичного та культурного напряму за участю ветеранів війни та різних груп населення, спрямованих на впровадження практик діалогу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268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комунікаційних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заходів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війни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молоді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похилого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віку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батьків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дітьми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дошкільного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віку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743F7A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визначення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переліку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комунікаційних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заходів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війни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молоді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похилого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віку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батьків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дітьми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дошкільного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віку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епартамент соціальної політики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84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здійснення комунікаційних заходів за участю ветеранів війни та осіб з інвалідністю, молоді, осіб похилого віку, батьків з дітьми дошкільного віку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війни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епартамент соціальної політики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835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Реалізація програми залучення молоді до громадянського та політичного життя, зокрема осіб з інвалідністю та внутрішньо переміщених осіб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освітньо-виховних заходів (тренінги, семінари, форуми) з представниками молодіжних центрів та активної молоді для підвищення рівня їх спроможності та якості діяльності щодо роботи з різними категоріями молоді (зокрема особами з інвалідністю та внутрішньо переміщеними особами) для її залучення до громадянського та політичного життя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сім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37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проведення тренінгів для представників молодіжних рад,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тому числі осіб з інвалідністю та внутрішньо переміщених осіб, які постраждали внаслідок війни, щодоучасті у процесах ухвалення рішень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сім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</w:p>
          <w:p w:rsidR="00C604F2" w:rsidRPr="00430493" w:rsidRDefault="00C604F2" w:rsidP="00F80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5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проведення інформаційно-просвітницьких заходів (акції, форуми, тренінги) для молоді стосовно інструментів участі молоді у громадянському та політичному житті</w:t>
            </w:r>
          </w:p>
          <w:p w:rsidR="00F80B25" w:rsidRPr="00430493" w:rsidRDefault="00F80B25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сім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43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37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Створення умов для вдосконалення сімейних форм виховання дітей-сиріт та дітей, позбавлених батьківського піклування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реалізація механізмів стимулювання розвитку сімейних форм виховання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Служба (управління) у справах дітей міської ради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74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проведення інформаційно-просвітницьких кампаній з популяризації сімейних форм виховання дітей-сиріт і дітей, позбавлених батьківського піклування</w:t>
            </w:r>
          </w:p>
          <w:p w:rsidR="00F80B25" w:rsidRPr="00430493" w:rsidRDefault="00F80B25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Служба (управління) у справах дітей міської ради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43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забезпечення розвитку сімейних форм виховання, проведення із залученням регіональних та місцевих засобів масової інформації інформаційної кампанії з питань влаштування дітей до сімейних форм виховання</w:t>
            </w:r>
          </w:p>
          <w:p w:rsidR="00F80B25" w:rsidRPr="00430493" w:rsidRDefault="00F80B25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Служба (управління) у справах дітей міської ради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065C98" w:rsidTr="00CC2879">
        <w:trPr>
          <w:trHeight w:val="850"/>
        </w:trPr>
        <w:tc>
          <w:tcPr>
            <w:tcW w:w="13603" w:type="dxa"/>
            <w:gridSpan w:val="4"/>
            <w:shd w:val="clear" w:color="auto" w:fill="auto"/>
            <w:hideMark/>
          </w:tcPr>
          <w:p w:rsidR="00065C98" w:rsidRPr="00776495" w:rsidRDefault="00065C98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C604F2" w:rsidRPr="00776495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</w:t>
            </w:r>
            <w:r w:rsidRPr="0077649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ціль</w:t>
            </w:r>
            <w:r w:rsidRPr="00776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поширені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кращі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практики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сприяють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усвідомленню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розумінню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громадянами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важливості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створення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безбар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єрного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простору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участі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житті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суспільства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</w:t>
            </w:r>
            <w:r w:rsidRPr="0077649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дискримінації</w:t>
            </w:r>
          </w:p>
          <w:p w:rsidR="00065C98" w:rsidRPr="00776495" w:rsidRDefault="00065C98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04F2" w:rsidRPr="00430493" w:rsidTr="00CC2879">
        <w:trPr>
          <w:trHeight w:val="701"/>
        </w:trPr>
        <w:tc>
          <w:tcPr>
            <w:tcW w:w="2689" w:type="dxa"/>
            <w:shd w:val="clear" w:color="auto" w:fill="auto"/>
            <w:hideMark/>
          </w:tcPr>
          <w:p w:rsidR="00C604F2" w:rsidRPr="00776495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38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Поширення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існуючі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засоби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передові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спрямовані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полегшення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випадках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дискримінації</w:t>
            </w:r>
          </w:p>
          <w:p w:rsidR="00065C98" w:rsidRPr="00776495" w:rsidRDefault="00065C9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5C98" w:rsidRPr="00743F7A" w:rsidRDefault="00065C9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743F7A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тренінгів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сучасних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цифрових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сервісів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спілкування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особами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порушенням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слуху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громадських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організацій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слуху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155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80B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Житомирський міський </w:t>
            </w:r>
            <w:r w:rsidR="0015561E" w:rsidRPr="00F80B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F80B2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ентр соціальних служб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2038"/>
        </w:trPr>
        <w:tc>
          <w:tcPr>
            <w:tcW w:w="2689" w:type="dxa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39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обізнаності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персоналу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виконання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покарань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слідчих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ізоляторів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поводження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особами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</w:p>
        </w:tc>
        <w:tc>
          <w:tcPr>
            <w:tcW w:w="6099" w:type="dxa"/>
            <w:shd w:val="clear" w:color="auto" w:fill="auto"/>
          </w:tcPr>
          <w:p w:rsidR="00C604F2" w:rsidRPr="00743F7A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організація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тренінгів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персоналу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виконання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покарань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слідчих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ізоляторів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кримінально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виконавчої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служби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виконання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службових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язків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язано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роботою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особами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методикам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технікам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супроводу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спілкуванню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толерантному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поводженню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065C98" w:rsidRDefault="00C604F2" w:rsidP="00155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Житомирський міський </w:t>
            </w:r>
            <w:r w:rsidR="0015561E"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ентр соціальних служб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34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вшанування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захисників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України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розроблення проекту інтерактивної карти пам'ятників та меморіальних дощок на честь загиблих Захисників і Захисниць України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у справах ветеранів міської ради 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652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розроблення проекту інтерактивної книги героїчних вчинків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01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створення інтерактивної карти пам'ятників та меморіальних дощок на честь загиблих Захисників і Захисниць України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261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створення інтерактивної книги героїчних вчинків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ветеранів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568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</w:t>
            </w:r>
            <w:r w:rsidRPr="00743F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ціль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усім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громадянам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доступні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публічні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соціальні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послуги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які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відповідають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міжнародним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стандартам</w:t>
            </w:r>
          </w:p>
        </w:tc>
      </w:tr>
      <w:tr w:rsidR="00C604F2" w:rsidRPr="00430493" w:rsidTr="00CC2879">
        <w:trPr>
          <w:trHeight w:val="844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безпеки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умовах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воєнного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надзвичайних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ситуаціях</w:t>
            </w:r>
          </w:p>
        </w:tc>
        <w:tc>
          <w:tcPr>
            <w:tcW w:w="6099" w:type="dxa"/>
            <w:shd w:val="clear" w:color="auto" w:fill="auto"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забезпечення можливості реалізації права на звернення та отримання послуг особами з порушеннями слуху, зору та особами, які страждають на психічні розлади</w:t>
            </w:r>
          </w:p>
        </w:tc>
        <w:tc>
          <w:tcPr>
            <w:tcW w:w="3686" w:type="dxa"/>
            <w:shd w:val="clear" w:color="auto" w:fill="auto"/>
          </w:tcPr>
          <w:p w:rsidR="00C604F2" w:rsidRPr="00430493" w:rsidRDefault="00D5379F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</w:t>
            </w:r>
            <w:bookmarkStart w:id="0" w:name="_GoBack"/>
            <w:bookmarkEnd w:id="0"/>
            <w:r w:rsidR="00C604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 соціальної політики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225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065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забезпечення закладів освіти захисними спорудами цивільного захисту, спорудами подвійного призначення та найпростішими укриттями з урахуванням принципів безбар'єрності та (у разі їх будівництва) з дотриманням вимог містобудівного законодавства, будівельних норм, нормативних документів, обов'язковість застосування яких встановлена законодавством щодо забезпечення доступності і безпеки для маломобільних груп населення, у тому числі осіб з інвалідністю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2544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створення системи укриттів у надавачів соціальних послуг, в яких постійно або тимчасово проживають (перебувають) особи, які належать до вразливих груп населення або перебувають у складних життєвих обставинах, з урахуванням принципів безбар'єрності та (у разі їх будівництва) з дотриманням вимог містобудівного законодавства, будівельних норм, нормативних документів, обов'язковість застосування яких встановлена законодавством щодо забезпечення доступності і безпеки для маломобільних груп населення, у тому числі осіб з інвалідністю</w:t>
            </w:r>
          </w:p>
          <w:p w:rsidR="00065C98" w:rsidRPr="00430493" w:rsidRDefault="00065C9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капітального будівництва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01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605127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512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забезпечення візуального чи тактильного оповіщення осіб з інвалідністю із слуху шляхом застосування технічних чи інших допоміжних засобів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5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 будівель та споруд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5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з питань надзвичайних ситуацій та цивільного захисту населення міської ради</w:t>
            </w:r>
          </w:p>
          <w:p w:rsidR="00C604F2" w:rsidRPr="00CC2879" w:rsidRDefault="00C604F2" w:rsidP="00CC2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51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Житомирська обласна організація УТОГ 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819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доступності продуктів і послуг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моніторингу доступності для маломобільних груп населення, включаючи осіб з інвалідністю, інформації та публічних послуг органів системи МВС, Мінветеранів, Міноборони, Мінсоцполітики, МОН, Мінцифри, МОЗ, Мінінфраструктури, Мін'юсту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 з питань безперешкодного життєвого середовища для осіб з інвалідністю та інших маломобільних груп населення на території Житомирської міської територіальної громади </w:t>
            </w:r>
          </w:p>
          <w:p w:rsidR="00C604F2" w:rsidRPr="00430493" w:rsidRDefault="00C604F2" w:rsidP="00CC28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Житомирської міської ради</w:t>
            </w:r>
          </w:p>
          <w:p w:rsidR="00C604F2" w:rsidRPr="00776495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 (за 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65C98" w:rsidRPr="00430493" w:rsidRDefault="00065C98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363440" w:rsidTr="00CC2879">
        <w:trPr>
          <w:trHeight w:val="705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lastRenderedPageBreak/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держава сприяє підвищенню рівня здоров'я та забезпеченню фізичної активності населення</w:t>
            </w:r>
          </w:p>
        </w:tc>
      </w:tr>
      <w:tr w:rsidR="00C604F2" w:rsidRPr="00430493" w:rsidTr="00CC2879">
        <w:trPr>
          <w:trHeight w:val="981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розвитку гендерно чутливого простору в закладах охорони здоров'я, розширення застосування підходів, дружніх до сімей з дітьми та маломобільних груп населення</w:t>
            </w:r>
          </w:p>
          <w:p w:rsidR="00566E82" w:rsidRPr="00430493" w:rsidRDefault="00566E8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065C98" w:rsidRDefault="00C604F2" w:rsidP="00ED005F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врахування підходів гендерної чутливості, дружності до сімей з дітьми та маломобільних груп населення під час будівництва, реконструкції закладів охорони здоров'я</w:t>
            </w:r>
          </w:p>
          <w:p w:rsidR="00ED005F" w:rsidRDefault="00ED005F" w:rsidP="00ED005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D005F" w:rsidRPr="00065C98" w:rsidRDefault="00ED005F" w:rsidP="00ED005F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FD01CB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Pr="00FD01CB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здоров»я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249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ED005F" w:rsidRDefault="00C604F2" w:rsidP="00ED005F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00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збільшення чисельності дітей, які мають порушення розвитку або в яких існує ризик виникнення таких порушень, яким надається послуга раннього втручання в закладах охорони здоров'я за принципом раннього виявлення таких дітей</w:t>
            </w:r>
          </w:p>
          <w:p w:rsidR="00873CF9" w:rsidRDefault="00873CF9" w:rsidP="00873CF9">
            <w:pPr>
              <w:pStyle w:val="a5"/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Pr="00873CF9" w:rsidRDefault="00873CF9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здоров»я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699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302460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розвитку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охорони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психічного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зокрема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мають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комплексні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розлади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психіки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або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існує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ризик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розвитку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розладів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психіки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подолання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стигматизації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звернень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психологічною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психіатричною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допомогою</w:t>
            </w:r>
          </w:p>
          <w:p w:rsidR="008E5C66" w:rsidRPr="00302460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E5C66" w:rsidRPr="00743F7A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shd w:val="clear" w:color="auto" w:fill="auto"/>
          </w:tcPr>
          <w:p w:rsidR="00C604F2" w:rsidRPr="00065C98" w:rsidRDefault="00C604F2" w:rsidP="00ED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наявність та доступність в громаді послуг з психічного </w:t>
            </w:r>
            <w:r w:rsidR="0015561E"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здоров'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на первинній ланці надання медичної допомоги в межах реалізації Програми державних гарантій медичного обслуговування населення</w:t>
            </w:r>
          </w:p>
          <w:p w:rsidR="00566E82" w:rsidRPr="00065C98" w:rsidRDefault="00566E82" w:rsidP="00ED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DD47BC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«Центр первинної медико-санітарної допомоги» міської ради</w:t>
            </w: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73CF9" w:rsidRPr="00F5672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45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ED0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забезпечення навчання фахівців первинної ланки за Програмою дій із подолання прогалин у сфері психічного здоров'я (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mhGAP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для збільшення доступності послуг з охорони психічного здоров'я та впровадження кейс-менеджменту на первинному рівні надання медичної допомоги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КП «Центр первинної медико-санітарної допомоги»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30"/>
        </w:trPr>
        <w:tc>
          <w:tcPr>
            <w:tcW w:w="2689" w:type="dxa"/>
            <w:shd w:val="clear" w:color="auto" w:fill="auto"/>
            <w:hideMark/>
          </w:tcPr>
          <w:p w:rsidR="008E5C66" w:rsidRPr="00776495" w:rsidRDefault="00C604F2" w:rsidP="0087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психологічної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ветеранам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членам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сімей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членам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сімей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загиблих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померлих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Захисників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Захисниць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України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підвищення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загальної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життя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підтримки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соціальної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реадаптації</w:t>
            </w:r>
          </w:p>
          <w:p w:rsidR="00873CF9" w:rsidRPr="00776495" w:rsidRDefault="00873CF9" w:rsidP="0087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CF9" w:rsidRPr="00776495" w:rsidRDefault="00873CF9" w:rsidP="0087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CF9" w:rsidRPr="00776495" w:rsidRDefault="00873CF9" w:rsidP="0087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CF9" w:rsidRPr="00743F7A" w:rsidRDefault="00873CF9" w:rsidP="00873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F56729" w:rsidRDefault="00C604F2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567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стимулювання послуг з охорони психічного здоров»я та психосоціальної підтримки, забезпечення їх координації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065C9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065C9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Pr="00065C98" w:rsidRDefault="00C604F2" w:rsidP="00155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Житомирський міський </w:t>
            </w:r>
            <w:r w:rsidR="0015561E"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ентр соціальних служб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268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Створення системи реабілітаційної допомоги військовослужбовцям та ветеранам</w:t>
            </w: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Pr="00430493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дотримання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маршруту Захисника і Захисниці України для отримання комплексної реабілітації, зокрема направлення до закладів охорони здоров'я/реабілітаційних закладів, які надають реабілітаційні послуги</w:t>
            </w:r>
          </w:p>
          <w:p w:rsidR="00873CF9" w:rsidRDefault="00873CF9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Default="00873CF9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73CF9" w:rsidRPr="00430493" w:rsidRDefault="00873CF9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DD47BC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</w:t>
            </w:r>
            <w:r w:rsidRPr="00DD47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E5C66" w:rsidRPr="00F56729" w:rsidRDefault="008E5C66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35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використання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Міжнародної класифікації функціонування обмеження життєдіяльності та здоров'я (МКФ) під час надання реабілітаційних послуг 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F56729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охорони здоров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E5C66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заклади охорони здоров</w:t>
            </w:r>
            <w:r w:rsidRPr="00DC35F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73CF9" w:rsidRP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50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776495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lastRenderedPageBreak/>
              <w:t>47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Імплементація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адаптивного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розвиток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війни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окремого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діяльності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сприяння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фізкультурно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спортивній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реабілітації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війни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членів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сімей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сімей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загиблих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померлих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війни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залучення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війни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адаптивного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спорту</w:t>
            </w:r>
            <w:proofErr w:type="gramEnd"/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CF9" w:rsidRPr="00743F7A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743F7A" w:rsidRDefault="00C604F2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залучення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війни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війни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елементу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реабілітації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підтримки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емоційної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підтримки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065C9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 w:rsidR="0015561E"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справах 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сім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87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забезпечення залучення жінок - ветеранів війни до спортивної активності та участі у національних і міжнародних спортивних змаганнях серед ветеранів війни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065C9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 w:rsidR="0015561E"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справах 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сім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  <w:r w:rsidRPr="00065C98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3000"/>
        </w:trPr>
        <w:tc>
          <w:tcPr>
            <w:tcW w:w="2689" w:type="dxa"/>
            <w:shd w:val="clear" w:color="auto" w:fill="auto"/>
            <w:hideMark/>
          </w:tcPr>
          <w:p w:rsidR="00C604F2" w:rsidRPr="00776495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48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інформаційної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кампанії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можливостей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засобів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психологічної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реабілітації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зняття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психоемоційної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напруги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соціальної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адаптації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всіх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</w:p>
          <w:p w:rsidR="00873CF9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3CF9" w:rsidRPr="00743F7A" w:rsidRDefault="00873CF9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743F7A" w:rsidRDefault="00C604F2" w:rsidP="00873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інформаційних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заходів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можливості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використання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засобів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спорту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різних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залучення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рухової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активності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тому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психологічної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реабілітації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873CF9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 w:rsidR="0015561E"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справах </w:t>
            </w: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сім</w:t>
            </w: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85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49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доступу до закладів фізичної культури і спорту для всіх груп населення</w:t>
            </w:r>
          </w:p>
        </w:tc>
        <w:tc>
          <w:tcPr>
            <w:tcW w:w="6099" w:type="dxa"/>
            <w:shd w:val="clear" w:color="auto" w:fill="auto"/>
            <w:hideMark/>
          </w:tcPr>
          <w:p w:rsidR="008E5C66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заходів з фізичної культури і спорту для осіб з інвалідністю з метою поліпшення їх фізичного стану та суспільної інтеграції</w:t>
            </w:r>
          </w:p>
          <w:p w:rsidR="008E5C66" w:rsidRPr="00430493" w:rsidRDefault="008E5C66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873CF9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 w:rsidR="0015561E"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справах </w:t>
            </w: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сім</w:t>
            </w: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  <w:r w:rsidRPr="00873CF9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26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8E5C66" w:rsidRPr="00C34FE8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проведення заходів доступних для вісх груп населення, з метою популяризації здорового способу </w:t>
            </w:r>
            <w:proofErr w:type="gramStart"/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життя  та</w:t>
            </w:r>
            <w:proofErr w:type="gramEnd"/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створення активного </w:t>
            </w:r>
            <w:r w:rsidR="00C34FE8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вголіття</w:t>
            </w:r>
            <w:r w:rsidR="000269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 тому числі в ра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мках проєкту «Активні парки-локації здорової України» </w:t>
            </w:r>
          </w:p>
          <w:p w:rsidR="008E5C66" w:rsidRPr="00C34FE8" w:rsidRDefault="008E5C66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 w:rsidR="0015561E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 справах 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сім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ї, молоді та спорту міської ради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552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. Запровадження системи раннього втручання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щорічного моніторингу та оцінювання якості послуги раннього втручання, що вже надається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Департамент соціальної політики міської ради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A793F" w:rsidRPr="00430493" w:rsidRDefault="00BA793F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43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визначення щороку (грудень) потреб населення адміністративно-територіальної одиниці в послузі раннього втручання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Департамент соціальної політики міської ради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55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розроблення програм підготовки фахівців з питань раннього втручання за відповідними галузями знань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Департамент соціальної політики міської ради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2253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3551B3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інтеграція програм підготовки фахівців з питань раннього втручання за відповідними галузями знань до відповідних освітніх програм закладів вищої освіти та/або до програм підвищення кваліфікації фахівців (психологів, дефектологів, логопедів, педіатрів, неврологів, психіатрів, ерготерапевтів, лікарів фізичної та реабілітаційної медицини, фахівців із соціальної роботи, соціальних працівників, соціальних педагогів тощо)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Департамент соціальної політики міської ради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982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3551B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розроблення за результатами визначення потреб населення адміністративно-територіальної одиниці в послузі раннього втручання заходів щодо утворення центрів (служб, відділень) раннього втручання на базі діючої мережі закладів з урахуванням потреб та фінансових можливостей відповідної адміністративно-територіальної одиниці</w:t>
            </w:r>
          </w:p>
          <w:p w:rsidR="003551B3" w:rsidRPr="00430493" w:rsidRDefault="003551B3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Департамент соціальної політики міської ради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lastRenderedPageBreak/>
              <w:t>Стратегічна</w:t>
            </w:r>
            <w:r w:rsidRPr="00743F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ціль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держава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сприяє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підвищенню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рівня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захисту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жінок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чоловіків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хлопчиків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дівчат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зокрема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від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насильства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умовах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збройного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конфлікту</w:t>
            </w:r>
          </w:p>
        </w:tc>
      </w:tr>
      <w:tr w:rsidR="00C604F2" w:rsidRPr="00430493" w:rsidTr="00CC2879">
        <w:trPr>
          <w:trHeight w:val="1121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перегляду наявних процедур розгляду справ та надання допомоги постраждалим від усіх форм насильства з метою приведення у відповідність з найкращими світовими практиками та уникнення ретравматизації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гендерно чутливих інформаційно-просвітницьких заходів для формування в суспільстві нульової толерантності до насильства та експлуатації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34FE8" w:rsidRDefault="0015561E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сім’ї, молоді</w:t>
            </w:r>
            <w:r w:rsidR="00C604F2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спорту міської ради</w:t>
            </w:r>
            <w:r w:rsidR="00C604F2" w:rsidRPr="00C34F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громадські організації</w:t>
            </w:r>
          </w:p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703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забезпечення проведення навчальних заходів щодо використання гендерно чутливого підходу під час спілкування з постраждалими, які пережили насильство в умовах збройного конфлікту, для працівників виконавчих органів міської ради, психологів, соціальних працівників, інших фахівців   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34FE8" w:rsidRDefault="0015561E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сім’ї, молоді</w:t>
            </w:r>
            <w:r w:rsidR="00C604F2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спорту міської ради</w:t>
            </w:r>
            <w:r w:rsidR="00C604F2" w:rsidRPr="00C34F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громадські організації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097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C34FE8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3) створення  та поширення різними каналами комунікації інформаційних матеріалів про права людини, в тому числі особи з інвалідністю, яка пережила насильство в умовах </w:t>
            </w:r>
            <w:r w:rsidR="0015561E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бройного конфлікту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34FE8" w:rsidRDefault="0015561E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сім’ї, молоді</w:t>
            </w:r>
            <w:r w:rsidR="00C604F2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спорту міської ради</w:t>
            </w:r>
            <w:r w:rsidR="00C604F2" w:rsidRPr="00C34F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управління по зв’язках з громадськістю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70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забезпечення доступності безоплатної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правничої допомоги, соціальних послуг для постраждалих від насильства з порушенням слуху в частині залучення перекладача (зокрема жестової мови) під часи надання їм безоплатної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правничої допомоги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центрами з надання безоплатної правничої допомоги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 соціальних послуг</w:t>
            </w:r>
          </w:p>
          <w:p w:rsidR="00C34FE8" w:rsidRPr="00430493" w:rsidRDefault="00C34FE8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Житомирський міський </w:t>
            </w:r>
            <w:r w:rsidR="00C34FE8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ентр соціальних служб міської ради</w:t>
            </w:r>
          </w:p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громадські організації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43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розповсюдження інформаційних матеріалів про послуги з допомоги та реабілітації від усіх форм насильства, зокрема із застосуванням загальновживаної лексики, жестової мови, шрифту Брайля, та забезпечення їх поширення серед різних вікових груп населення, зокрема осіб з інвалідністю</w:t>
            </w:r>
          </w:p>
          <w:p w:rsidR="00C351BC" w:rsidRPr="00430493" w:rsidRDefault="00C351BC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C34FE8" w:rsidRDefault="0015561E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у справах сім’ї, молоді</w:t>
            </w:r>
            <w:r w:rsidR="00C604F2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спорту міської ради</w:t>
            </w:r>
          </w:p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Житомирський міський </w:t>
            </w:r>
            <w:r w:rsidR="00C34FE8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ентр соціальних служб міської ради</w:t>
            </w:r>
          </w:p>
          <w:p w:rsidR="00C604F2" w:rsidRPr="00C34FE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громадські організації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03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34FE8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6) продовження розвитку системи надання соціальних послуг особам, які постраждали від насильства за ознакою статі</w:t>
            </w:r>
          </w:p>
          <w:p w:rsidR="00C34FE8" w:rsidRPr="00430493" w:rsidRDefault="00C34FE8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C34FE8" w:rsidRDefault="00C604F2" w:rsidP="00155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Житомирський міський </w:t>
            </w:r>
            <w:r w:rsidR="0015561E"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ц</w:t>
            </w:r>
            <w:r w:rsidRPr="00C34F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ентр соціальних служб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Напрям 5. Освітня безбар'єрність</w:t>
            </w:r>
          </w:p>
        </w:tc>
      </w:tr>
      <w:tr w:rsidR="00C604F2" w:rsidRPr="00430493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освітні потреби дорослих, молоді та дітей забезпечені якісною освітою протягом життя</w:t>
            </w:r>
          </w:p>
        </w:tc>
      </w:tr>
      <w:tr w:rsidR="00C604F2" w:rsidRPr="00430493" w:rsidTr="00CC2879">
        <w:trPr>
          <w:trHeight w:val="841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підвищення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рівня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якості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надання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освітніх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закладах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загальної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середньої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освіти</w:t>
            </w:r>
          </w:p>
        </w:tc>
        <w:tc>
          <w:tcPr>
            <w:tcW w:w="6099" w:type="dxa"/>
            <w:shd w:val="clear" w:color="auto" w:fill="auto"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забезпечення функціонування мережі спеціальних класів відповідно до потреб громади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освіти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епартамент соціальної політики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421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вільного доступу громадян без медичної освіти до необхідних медичних знань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на регулярній основі інформаційно-просвітницьких заходів (очні та дистанційні) з основ медичних знань для громадян із залученням українських та іноземних викладачів і провідних фахівців з питань охорони здоров'я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Товариство Червоного Хреста України Житомирська міська організація (за 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2264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доступності інклюзивної освіти протягом життя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забезпечення організації підготовки, перепідготовки, підвищення кваліфікації осіб, які звільняються або звільнені з військової служби, з числа ветеранів війни, осіб, які мають особливі заслуги перед Батьківщиною, членів сімей таких осіб, членів сімей загиблих (померлих) ветеранів війни, членів сімей загиблих (померлих) Захисників і Захисниць України та постраждалих учасників Революції Гідності, внутрішньо переміщених осіб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01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3551B3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забезпечення проведення підготовки, перепідготовки, підвищення кваліфікації осіб, які звільняються або звільнені з військової служби, з числа ветеранів війни, осіб, які мають особливі заслуги перед Батьківщиною, членів сімей таких осіб, членів сімей загиблих (померлих) ветеранів війни, членів сімей загиблих (померлих) Захисників і Захисниць України та постраждалих учасників Революції Гідності, внутрішньо переміщених осіб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732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Актуалізація освітніх програм закладів вищої освіти в питаннях безбар'єрності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підвищення кваліфікації фахівців закладів загальної середньої освіти і закладів дошкільної освіти щодо забезпечення і методології інклюзивної освіти в закладі, що базується на біопсихосоціальній моделі Міжнародної класифікації функціонування, обмеження життєдіяльності та здоров'я і роботі з допоміжними засобами реабілітації і навчання</w:t>
            </w:r>
          </w:p>
          <w:p w:rsidR="003551B3" w:rsidRPr="00430493" w:rsidRDefault="003551B3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01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BC5238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Створення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організації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національного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міжнародного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обміну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досвідом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фахівців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всіх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рівнів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фахівців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інклюзивно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батьківської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спільноти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профільних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громадських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єднань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налагодження контактів з країнами, які успішно реалізують практику здобуття освіти особами з особливими освітніми потребами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81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налагодження контактів з профільними міжнародними агенціями та громадськими організаціями, що опікуються питаннями освіти осіб з особливими освітніми потребами</w:t>
            </w:r>
          </w:p>
        </w:tc>
        <w:tc>
          <w:tcPr>
            <w:tcW w:w="3686" w:type="dxa"/>
            <w:shd w:val="clear" w:color="auto" w:fill="auto"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</w:t>
            </w:r>
            <w:r w:rsidRPr="00743F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ціль</w:t>
            </w:r>
            <w:r w:rsidRPr="00743F7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потенціал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кожної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особи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розкривається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завдяки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інклюзивній</w:t>
            </w:r>
            <w:r w:rsidRPr="00743F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освіті</w:t>
            </w:r>
          </w:p>
        </w:tc>
      </w:tr>
      <w:tr w:rsidR="00C604F2" w:rsidRPr="00430493" w:rsidTr="00CC2879">
        <w:trPr>
          <w:trHeight w:val="843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57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розвитку мережі та підтримка інклюзивно-ресурсних центрів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продовження навчання фахівців інклюзивно-ресурсних центрів сучасним практикам впровадження інклюзивної освіти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647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сприяння забезпеченню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інклюзивно-ресурсних центрів достатньою кількістю кваліфікованих фахівців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557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забезпечення співпраці фахівців інклюзивно-ресурсних центрів та закладів освіти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34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продовження процесу формування мережі інклюзивно-ресурсних центрів, забезпечення функціонування інклюзивно-ресурсних центрів відповідно до нормативів</w:t>
            </w:r>
          </w:p>
        </w:tc>
        <w:tc>
          <w:tcPr>
            <w:tcW w:w="3686" w:type="dxa"/>
            <w:shd w:val="clear" w:color="auto" w:fill="auto"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562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проведення додаткового навчання для фахівців інклюзивно-ресурсних центрів</w:t>
            </w:r>
          </w:p>
        </w:tc>
        <w:tc>
          <w:tcPr>
            <w:tcW w:w="3686" w:type="dxa"/>
            <w:shd w:val="clear" w:color="auto" w:fill="auto"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5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58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наявності фахівців за професіями "асистент вихователя", "асистент вчителя", "асистент учня"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розроблення і запровадження інформаційної кампанії з підтримки розвитку інклюзивної освіти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26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59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закладів освіти всіх рівнів допоміжними засобами для навчання та спеціальними підручниками, посібниками, зокрема надрукованими шрифтом Брайля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забезпечення осіб з особливими освітніми потребами допоміжними засобами навчання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50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забезпечення осіб з особливими освітніми потребами спеціальними підручниками, посібниками, зокрема надрукованими шрифтом Брайля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01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Створення умов для здобуття освіти осіб з особливими освітніми потребами відповідно до їх потреб та можливостей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продовження здійснення моніторингу залучення осіб з особливими освітніми потребами до інклюзивного навчання на всіх рівнях освіти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9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здійснення заходів з підвищення фахової компетентності керівників закладів освіти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36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оновлення структури, функцій та порядку діяльності психологічної служби закладів загальної середньої освіти з метою забезпечення ефективної психологічної підтримки учнів і педагогічних працівників, охорони їх психічного здоров'я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18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проведення моніторингу та популяризація кращих освітніх практик інклюзивної освіти в Україні з метою подальшої інтеграції в систему освіти</w:t>
            </w:r>
          </w:p>
        </w:tc>
        <w:tc>
          <w:tcPr>
            <w:tcW w:w="3686" w:type="dxa"/>
            <w:shd w:val="clear" w:color="auto" w:fill="auto"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83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проведення обміну досвідом, зокрема семінарів та інших заходів, для популяризації кращої освітньої практики з метою подальшої інтеграції в систему освіти</w:t>
            </w:r>
          </w:p>
        </w:tc>
        <w:tc>
          <w:tcPr>
            <w:tcW w:w="3686" w:type="dxa"/>
            <w:shd w:val="clear" w:color="auto" w:fill="auto"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411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закладів дошкільної освіти методичними, діагностичними та матеріально-технічними засобами для створення та функціонування інклюзивного середовища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розроблення програм підвищення кваліфікації або доповнення діючих програм підвищення кваліфікації фахівців інклюзивно-ресурсних центрів розділами з питань роботи з технічним обладнанням (базовий рівень), створення інклюзивного середовища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694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здійснення підготовки фахівців центрів професійного розвитку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6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здійснення підготовки фахівців інклюзивно-ресурсних центрів і забезпечення таких фахівців методичними, діагностичними та іншими матеріалами/обладнаннями, необхідними для провадження їх діяльності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Департамент освіти міської ради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552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роботи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будівництва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архітектури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соціальній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медичній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сферах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особам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представникам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громадськості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досвідом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743F7A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вивчення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міжнародного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досвіду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сприяння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отримання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фахової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працевлаштування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громадськості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відповідним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досвідом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будівництва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архітектури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34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вивчення міжнародного досвіду сприяння отримання фахової освіти і працевлаштування осіб з інвалідністю та представників громадськості з відповідним досвідом у соціальну сферу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соціальної політики міської ради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39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вивчення міжнародного досвіду сприяння отримання фахової освіти і працевлаштування осіб з інвалідністю та представників громадськості з відповідним досвідом у сферу охорони здоров'я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457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Default="00C604F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проведення навчання (тренінги, вебінари тощо) за затвердженими навчально-методичними матеріалами щодо отримання фахової освіти і працевлаштування осіб з інвалідністю та представників громадськості з досвідом у відповідну сферу</w:t>
            </w:r>
          </w:p>
          <w:p w:rsidR="00566E82" w:rsidRPr="00430493" w:rsidRDefault="00566E82" w:rsidP="00C34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Напрям 6. Економічна безбар'єрність</w:t>
            </w:r>
          </w:p>
        </w:tc>
      </w:tr>
      <w:tr w:rsidR="00C604F2" w:rsidRPr="00430493" w:rsidTr="00CC2879">
        <w:trPr>
          <w:trHeight w:val="855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наявні дієві механізми, необхідні для заснування і провадження підприємницької діяльності, самозайнятості та працевлаштування, доступні для всіх учасників ринку праці</w:t>
            </w:r>
          </w:p>
        </w:tc>
      </w:tr>
      <w:tr w:rsidR="00C604F2" w:rsidRPr="00430493" w:rsidTr="00CC2879">
        <w:trPr>
          <w:trHeight w:val="750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Забезпечення розвитку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ветеранського бізнесу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ветеранських ініціатив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навчання ветеранів з метою започаткування та ведення власної справи</w:t>
            </w:r>
          </w:p>
        </w:tc>
        <w:tc>
          <w:tcPr>
            <w:tcW w:w="3686" w:type="dxa"/>
            <w:shd w:val="clear" w:color="auto" w:fill="auto"/>
            <w:hideMark/>
          </w:tcPr>
          <w:p w:rsidR="003551B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75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впровадження грантових проектів для розвитку ветеранського бізнесу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55289E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551B3" w:rsidRPr="00430493" w:rsidRDefault="003551B3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127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743F7A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інформаційних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кампаній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популяризації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зайнятості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підприємництва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важливих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ринку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праці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суспільних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подолання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невпевненості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психологічних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бар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єрів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перед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вибором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професії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</w:t>
            </w: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роботи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проведення зустрічей, спрямованих на популяризацію підприємницької діяльності серед безробітних осіб, зокрема з числа важливих на ринку праці суспільних груп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500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проведення навчальних семінарів для осіб, які втратили роботу, зокрема жінок, молоді, осіб з інвалідністю, з метою розвитку їх підприємницьких навичок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1022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Створення умов для розвитку соціального підприємництва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розвиток навичок соціального підприємництва у різних суспільних групах (молодь, особи з інвалідністю, особи похилого віку, внутрішньо переміщені особи, жінки, ветерани)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555"/>
        </w:trPr>
        <w:tc>
          <w:tcPr>
            <w:tcW w:w="2689" w:type="dxa"/>
            <w:vMerge/>
            <w:vAlign w:val="center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) стимулювання створення соціальних підприємств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430493" w:rsidTr="00CC2879">
        <w:trPr>
          <w:trHeight w:val="3166"/>
        </w:trPr>
        <w:tc>
          <w:tcPr>
            <w:tcW w:w="2689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66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Створення програми супроводу для започаткування власної справи важливими </w:t>
            </w:r>
            <w:proofErr w:type="gram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ринку</w:t>
            </w:r>
            <w:proofErr w:type="gram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праці суспільними групами населення, зокрема через мережу державних бізнес-інкубаторів, бізнес-акселераторів та центрів зайнятості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430493" w:rsidRDefault="00C604F2" w:rsidP="0034724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сприяння реалізації грантових програм фінансової підтримки нового та діючого бізнесу в рамках діяльності проектів міжнародної технічної допомоги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430493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363440" w:rsidTr="00CC2879">
        <w:trPr>
          <w:trHeight w:val="656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430493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 ціль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всі громадяни незалежно від віку, статі, сімейного стану чи стану здоров'я можуть вільно і легко працевлаштуватися та вступати в трудові відносини</w:t>
            </w:r>
          </w:p>
        </w:tc>
      </w:tr>
      <w:tr w:rsidR="00C604F2" w:rsidRPr="00D00CDB" w:rsidTr="00CC2879">
        <w:trPr>
          <w:trHeight w:val="843"/>
        </w:trPr>
        <w:tc>
          <w:tcPr>
            <w:tcW w:w="2689" w:type="dxa"/>
            <w:vMerge w:val="restart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67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Забезпечення сприяння повній продуктивній зайнятості та реалізації здібностей особистості в трудовій діяльності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C867ED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впровадження в роботу служби зайнятості інституту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кар'єрних радників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спеціалізованих кар'єрних радників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консультантів по роботі з роботодавцями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надання якісних соціальних послуг зареєстрованим особам, що втратили роботу, особам, які шукають роботу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(за згодою)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D00CDB" w:rsidTr="007B4372">
        <w:trPr>
          <w:trHeight w:val="694"/>
        </w:trPr>
        <w:tc>
          <w:tcPr>
            <w:tcW w:w="2689" w:type="dxa"/>
            <w:vMerge/>
            <w:vAlign w:val="center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C867ED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2) оновлення існуючих механізмів заінтересованості роботодавців до працевлаштування осіб з інвалідністю / осіб із стійким обмеженням повсякденного функціонування, які не досягли пенсійного віку; осіб з числа учасників бойових дій, яким до настання права на пенсію за віком залишилося не більше п'яти років та інших важливих на ринку праці суспільних груп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(за згодою)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D00CDB" w:rsidTr="00CC2879">
        <w:trPr>
          <w:trHeight w:val="1423"/>
        </w:trPr>
        <w:tc>
          <w:tcPr>
            <w:tcW w:w="2689" w:type="dxa"/>
            <w:vMerge/>
            <w:vAlign w:val="center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C867ED" w:rsidRDefault="00C604F2" w:rsidP="00347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3) стимулювання роботодавців до створення нових робочих місць та працевлаштування на них працівників шляхом запровадження механізму надання компенсації частини фактичних витрат, пов'язаних із сплатою єдиного внеску на загальнообов'язкове державне соціальне страхування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(за згодою)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D00CDB" w:rsidTr="00CC2879">
        <w:trPr>
          <w:trHeight w:val="976"/>
        </w:trPr>
        <w:tc>
          <w:tcPr>
            <w:tcW w:w="2689" w:type="dxa"/>
            <w:vMerge/>
            <w:vAlign w:val="center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4) сприяння інтеграції молоді до ринку праці, зокрема через запровадження компенсації роботодавцям 50 відсотків мінімальної заробітної плати за працевлаштування молоді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(за згодою)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D00CDB" w:rsidTr="00CC2879">
        <w:trPr>
          <w:trHeight w:val="1255"/>
        </w:trPr>
        <w:tc>
          <w:tcPr>
            <w:tcW w:w="2689" w:type="dxa"/>
            <w:vMerge/>
            <w:vAlign w:val="center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99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5) сприяння створенню та імплементації механізмів стимулювання від держави пристосування робочих місць для осіб з інвалідністю/осіб із стійким обмеженням повсякденного функціонування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(за згодою)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363440" w:rsidTr="00CC2879">
        <w:trPr>
          <w:trHeight w:val="375"/>
        </w:trPr>
        <w:tc>
          <w:tcPr>
            <w:tcW w:w="13603" w:type="dxa"/>
            <w:gridSpan w:val="4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Стратегічна ціль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C867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умови праці та робочі місця є зручними та доступними для різних категорій громадян</w:t>
            </w:r>
          </w:p>
        </w:tc>
      </w:tr>
      <w:tr w:rsidR="00C604F2" w:rsidRPr="00C867ED" w:rsidTr="00CC2879">
        <w:trPr>
          <w:trHeight w:val="1875"/>
        </w:trPr>
        <w:tc>
          <w:tcPr>
            <w:tcW w:w="2689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Запровадження інфраструктурних змін для забезпечення ефективного поєднання працівниками виконання професійних та сімейних обов'язків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забезпечення діяльності дитячих кімнат в державних органах, установах та організаціях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Виконавчі органи міської ради</w:t>
            </w:r>
          </w:p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Установи та організації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C604F2" w:rsidRPr="00C867ED" w:rsidTr="00CC2879">
        <w:trPr>
          <w:trHeight w:val="1125"/>
        </w:trPr>
        <w:tc>
          <w:tcPr>
            <w:tcW w:w="2689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Проведення моніторингу доступності робочих місць для різних категорій громадян</w:t>
            </w:r>
          </w:p>
        </w:tc>
        <w:tc>
          <w:tcPr>
            <w:tcW w:w="6099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1) вивчення та поширення кращих міжнародних практик забезпечення доступності робочих місць для різних категорій громадян</w:t>
            </w:r>
          </w:p>
        </w:tc>
        <w:tc>
          <w:tcPr>
            <w:tcW w:w="3686" w:type="dxa"/>
            <w:shd w:val="clear" w:color="auto" w:fill="auto"/>
            <w:hideMark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Житомирська філія Житомирського обласного центру зайнятості (за згодою)</w:t>
            </w: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shd w:val="clear" w:color="auto" w:fill="auto"/>
          </w:tcPr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2025 -</w:t>
            </w:r>
          </w:p>
          <w:p w:rsidR="00C604F2" w:rsidRPr="00C867ED" w:rsidRDefault="00C604F2" w:rsidP="00CC2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67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</w:tbl>
    <w:p w:rsidR="00DD47BC" w:rsidRDefault="00614090" w:rsidP="00DD47BC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br w:type="textWrapping" w:clear="all"/>
      </w:r>
    </w:p>
    <w:p w:rsidR="0034724A" w:rsidRDefault="0034724A" w:rsidP="00DD47B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551B3" w:rsidRPr="00776495" w:rsidRDefault="003551B3" w:rsidP="005528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6495">
        <w:rPr>
          <w:rFonts w:ascii="Times New Roman" w:hAnsi="Times New Roman" w:cs="Times New Roman"/>
          <w:sz w:val="24"/>
          <w:szCs w:val="24"/>
          <w:lang w:val="uk-UA"/>
        </w:rPr>
        <w:t xml:space="preserve">Директор департаменту  </w:t>
      </w:r>
    </w:p>
    <w:p w:rsidR="003551B3" w:rsidRPr="00776495" w:rsidRDefault="003551B3" w:rsidP="005528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6495">
        <w:rPr>
          <w:rFonts w:ascii="Times New Roman" w:hAnsi="Times New Roman" w:cs="Times New Roman"/>
          <w:sz w:val="24"/>
          <w:szCs w:val="24"/>
          <w:lang w:val="uk-UA"/>
        </w:rPr>
        <w:t xml:space="preserve">соціальної політики міської ради                                          </w:t>
      </w:r>
      <w:r w:rsidRPr="0077649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7649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7649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7649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649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76495">
        <w:rPr>
          <w:rFonts w:ascii="Times New Roman" w:hAnsi="Times New Roman" w:cs="Times New Roman"/>
          <w:sz w:val="24"/>
          <w:szCs w:val="24"/>
          <w:lang w:val="uk-UA"/>
        </w:rPr>
        <w:t>Вікторія КРАСНОПІР</w:t>
      </w:r>
    </w:p>
    <w:p w:rsidR="003551B3" w:rsidRPr="00776495" w:rsidRDefault="003551B3" w:rsidP="005528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724A" w:rsidRPr="00776495" w:rsidRDefault="0034724A" w:rsidP="005528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51B3" w:rsidRPr="00776495" w:rsidRDefault="003551B3" w:rsidP="0055289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6495">
        <w:rPr>
          <w:rFonts w:ascii="Times New Roman" w:hAnsi="Times New Roman" w:cs="Times New Roman"/>
          <w:sz w:val="24"/>
          <w:szCs w:val="24"/>
          <w:lang w:val="uk-UA"/>
        </w:rPr>
        <w:t>Керуючий справами виконавчого</w:t>
      </w:r>
    </w:p>
    <w:p w:rsidR="003551B3" w:rsidRPr="00776495" w:rsidRDefault="003551B3" w:rsidP="0055289E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6495">
        <w:rPr>
          <w:rFonts w:ascii="Times New Roman" w:hAnsi="Times New Roman" w:cs="Times New Roman"/>
          <w:sz w:val="24"/>
          <w:szCs w:val="24"/>
          <w:lang w:val="uk-UA"/>
        </w:rPr>
        <w:t xml:space="preserve">комітету міської ради                                       </w:t>
      </w:r>
      <w:r w:rsidRPr="007764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</w:t>
      </w:r>
      <w:r w:rsidRPr="007764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7764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7764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7764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="007764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77649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Ольга ПАШКО</w:t>
      </w:r>
      <w:bookmarkStart w:id="1" w:name="_Додаток_4"/>
      <w:bookmarkEnd w:id="1"/>
    </w:p>
    <w:p w:rsidR="00D704FF" w:rsidRPr="00776495" w:rsidRDefault="00D704FF" w:rsidP="0055289E">
      <w:pPr>
        <w:ind w:firstLine="426"/>
        <w:jc w:val="both"/>
        <w:rPr>
          <w:sz w:val="24"/>
          <w:szCs w:val="24"/>
          <w:lang w:val="uk-UA"/>
        </w:rPr>
      </w:pPr>
    </w:p>
    <w:sectPr w:rsidR="00D704FF" w:rsidRPr="00776495" w:rsidSect="00AF0387">
      <w:headerReference w:type="default" r:id="rId8"/>
      <w:pgSz w:w="15840" w:h="12240" w:orient="landscape"/>
      <w:pgMar w:top="851" w:right="531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F36" w:rsidRDefault="00867F36" w:rsidP="003506D7">
      <w:pPr>
        <w:spacing w:after="0" w:line="240" w:lineRule="auto"/>
      </w:pPr>
      <w:r>
        <w:separator/>
      </w:r>
    </w:p>
  </w:endnote>
  <w:endnote w:type="continuationSeparator" w:id="0">
    <w:p w:rsidR="00867F36" w:rsidRDefault="00867F36" w:rsidP="0035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F36" w:rsidRDefault="00867F36" w:rsidP="003506D7">
      <w:pPr>
        <w:spacing w:after="0" w:line="240" w:lineRule="auto"/>
      </w:pPr>
      <w:r>
        <w:separator/>
      </w:r>
    </w:p>
  </w:footnote>
  <w:footnote w:type="continuationSeparator" w:id="0">
    <w:p w:rsidR="00867F36" w:rsidRDefault="00867F36" w:rsidP="0035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441763195"/>
      <w:docPartObj>
        <w:docPartGallery w:val="Page Numbers (Top of Page)"/>
        <w:docPartUnique/>
      </w:docPartObj>
    </w:sdtPr>
    <w:sdtContent>
      <w:p w:rsidR="00363440" w:rsidRPr="00F80B25" w:rsidRDefault="00363440">
        <w:pPr>
          <w:pStyle w:val="a7"/>
          <w:jc w:val="center"/>
          <w:rPr>
            <w:rFonts w:ascii="Times New Roman" w:hAnsi="Times New Roman" w:cs="Times New Roman"/>
          </w:rPr>
        </w:pPr>
        <w:r w:rsidRPr="00F80B25">
          <w:rPr>
            <w:rFonts w:ascii="Times New Roman" w:hAnsi="Times New Roman" w:cs="Times New Roman"/>
          </w:rPr>
          <w:fldChar w:fldCharType="begin"/>
        </w:r>
        <w:r w:rsidRPr="00F80B25">
          <w:rPr>
            <w:rFonts w:ascii="Times New Roman" w:hAnsi="Times New Roman" w:cs="Times New Roman"/>
          </w:rPr>
          <w:instrText>PAGE   \* MERGEFORMAT</w:instrText>
        </w:r>
        <w:r w:rsidRPr="00F80B25">
          <w:rPr>
            <w:rFonts w:ascii="Times New Roman" w:hAnsi="Times New Roman" w:cs="Times New Roman"/>
          </w:rPr>
          <w:fldChar w:fldCharType="separate"/>
        </w:r>
        <w:r w:rsidR="00B34400" w:rsidRPr="00B34400">
          <w:rPr>
            <w:rFonts w:ascii="Times New Roman" w:hAnsi="Times New Roman" w:cs="Times New Roman"/>
            <w:noProof/>
            <w:lang w:val="ru-RU"/>
          </w:rPr>
          <w:t>31</w:t>
        </w:r>
        <w:r w:rsidRPr="00F80B25">
          <w:rPr>
            <w:rFonts w:ascii="Times New Roman" w:hAnsi="Times New Roman" w:cs="Times New Roman"/>
          </w:rPr>
          <w:fldChar w:fldCharType="end"/>
        </w:r>
      </w:p>
      <w:p w:rsidR="00363440" w:rsidRPr="00F80B25" w:rsidRDefault="00363440">
        <w:pPr>
          <w:pStyle w:val="a7"/>
          <w:jc w:val="center"/>
          <w:rPr>
            <w:rFonts w:ascii="Times New Roman" w:hAnsi="Times New Roman" w:cs="Times New Roman"/>
          </w:rPr>
        </w:pPr>
        <w:r w:rsidRPr="00F80B25">
          <w:rPr>
            <w:rFonts w:ascii="Times New Roman" w:hAnsi="Times New Roman" w:cs="Times New Roman"/>
          </w:rPr>
          <w:tab/>
        </w:r>
        <w:r w:rsidRPr="00F80B25">
          <w:rPr>
            <w:rFonts w:ascii="Times New Roman" w:hAnsi="Times New Roman" w:cs="Times New Roman"/>
          </w:rPr>
          <w:tab/>
        </w:r>
        <w:r w:rsidRPr="00F80B25">
          <w:rPr>
            <w:rFonts w:ascii="Times New Roman" w:hAnsi="Times New Roman" w:cs="Times New Roman"/>
          </w:rPr>
          <w:tab/>
        </w:r>
        <w:r w:rsidRPr="00F80B25">
          <w:rPr>
            <w:rFonts w:ascii="Times New Roman" w:hAnsi="Times New Roman" w:cs="Times New Roman"/>
          </w:rPr>
          <w:tab/>
        </w:r>
        <w:r w:rsidRPr="00F80B25">
          <w:rPr>
            <w:rFonts w:ascii="Times New Roman" w:hAnsi="Times New Roman" w:cs="Times New Roman"/>
          </w:rPr>
          <w:tab/>
          <w:t>Продовження додатка 1</w:t>
        </w:r>
      </w:p>
    </w:sdtContent>
  </w:sdt>
  <w:p w:rsidR="00363440" w:rsidRPr="00F80B25" w:rsidRDefault="00363440">
    <w:pPr>
      <w:pStyle w:val="a7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87F"/>
    <w:multiLevelType w:val="hybridMultilevel"/>
    <w:tmpl w:val="A89E20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84F22"/>
    <w:multiLevelType w:val="hybridMultilevel"/>
    <w:tmpl w:val="AD0E8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6984"/>
    <w:multiLevelType w:val="hybridMultilevel"/>
    <w:tmpl w:val="559E1880"/>
    <w:lvl w:ilvl="0" w:tplc="2CA03D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26A9A"/>
    <w:multiLevelType w:val="hybridMultilevel"/>
    <w:tmpl w:val="034CDE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70CD7"/>
    <w:multiLevelType w:val="hybridMultilevel"/>
    <w:tmpl w:val="F2B25A44"/>
    <w:lvl w:ilvl="0" w:tplc="DA9E8828">
      <w:start w:val="1"/>
      <w:numFmt w:val="decimal"/>
      <w:lvlText w:val="%1)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4FF"/>
    <w:rsid w:val="000038DF"/>
    <w:rsid w:val="00023957"/>
    <w:rsid w:val="00026928"/>
    <w:rsid w:val="00065C98"/>
    <w:rsid w:val="000D53DD"/>
    <w:rsid w:val="000F3DC8"/>
    <w:rsid w:val="00136854"/>
    <w:rsid w:val="0015561E"/>
    <w:rsid w:val="00167AE0"/>
    <w:rsid w:val="00245F6A"/>
    <w:rsid w:val="00302460"/>
    <w:rsid w:val="0033705B"/>
    <w:rsid w:val="0034724A"/>
    <w:rsid w:val="003506D7"/>
    <w:rsid w:val="003551B3"/>
    <w:rsid w:val="00363440"/>
    <w:rsid w:val="003757C1"/>
    <w:rsid w:val="00407769"/>
    <w:rsid w:val="00502581"/>
    <w:rsid w:val="00534C80"/>
    <w:rsid w:val="0055289E"/>
    <w:rsid w:val="0056475B"/>
    <w:rsid w:val="00566E82"/>
    <w:rsid w:val="00605127"/>
    <w:rsid w:val="00614090"/>
    <w:rsid w:val="006624B2"/>
    <w:rsid w:val="006F4CE6"/>
    <w:rsid w:val="00700967"/>
    <w:rsid w:val="00723D59"/>
    <w:rsid w:val="00776495"/>
    <w:rsid w:val="007B4372"/>
    <w:rsid w:val="007C4B4C"/>
    <w:rsid w:val="00802116"/>
    <w:rsid w:val="00807134"/>
    <w:rsid w:val="00867F36"/>
    <w:rsid w:val="00873CF9"/>
    <w:rsid w:val="0089213A"/>
    <w:rsid w:val="008E5C66"/>
    <w:rsid w:val="009445DD"/>
    <w:rsid w:val="00A051E0"/>
    <w:rsid w:val="00AC5AFB"/>
    <w:rsid w:val="00AD4F6D"/>
    <w:rsid w:val="00AF0387"/>
    <w:rsid w:val="00B34400"/>
    <w:rsid w:val="00BA5BF3"/>
    <w:rsid w:val="00BA793F"/>
    <w:rsid w:val="00BC236B"/>
    <w:rsid w:val="00BC5238"/>
    <w:rsid w:val="00BE5E76"/>
    <w:rsid w:val="00BE634A"/>
    <w:rsid w:val="00C34FE8"/>
    <w:rsid w:val="00C351BC"/>
    <w:rsid w:val="00C604F2"/>
    <w:rsid w:val="00C72A55"/>
    <w:rsid w:val="00CB4900"/>
    <w:rsid w:val="00CC2879"/>
    <w:rsid w:val="00CC503E"/>
    <w:rsid w:val="00D212B7"/>
    <w:rsid w:val="00D5379F"/>
    <w:rsid w:val="00D56F89"/>
    <w:rsid w:val="00D704FF"/>
    <w:rsid w:val="00D77774"/>
    <w:rsid w:val="00DD47BC"/>
    <w:rsid w:val="00ED005F"/>
    <w:rsid w:val="00F04A6B"/>
    <w:rsid w:val="00F17E69"/>
    <w:rsid w:val="00F71517"/>
    <w:rsid w:val="00F80B25"/>
    <w:rsid w:val="00FC43DB"/>
    <w:rsid w:val="00FD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E7C1C"/>
  <w15:chartTrackingRefBased/>
  <w15:docId w15:val="{76F6BAF5-3B1D-4276-8DAD-10B2F4E4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47B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D47BC"/>
    <w:rPr>
      <w:color w:val="954F72"/>
      <w:u w:val="single"/>
    </w:rPr>
  </w:style>
  <w:style w:type="paragraph" w:customStyle="1" w:styleId="msonormal0">
    <w:name w:val="msonormal"/>
    <w:basedOn w:val="a"/>
    <w:rsid w:val="00DD4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DD47B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D4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DD4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8">
    <w:name w:val="xl68"/>
    <w:basedOn w:val="a"/>
    <w:rsid w:val="00DD4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xl69">
    <w:name w:val="xl69"/>
    <w:basedOn w:val="a"/>
    <w:rsid w:val="00DD4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a5">
    <w:name w:val="List Paragraph"/>
    <w:basedOn w:val="a"/>
    <w:uiPriority w:val="34"/>
    <w:qFormat/>
    <w:rsid w:val="00DD47BC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3506D7"/>
  </w:style>
  <w:style w:type="paragraph" w:styleId="a7">
    <w:name w:val="header"/>
    <w:basedOn w:val="a"/>
    <w:link w:val="a8"/>
    <w:uiPriority w:val="99"/>
    <w:unhideWhenUsed/>
    <w:rsid w:val="00350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06D7"/>
  </w:style>
  <w:style w:type="paragraph" w:styleId="a9">
    <w:name w:val="footer"/>
    <w:basedOn w:val="a"/>
    <w:link w:val="aa"/>
    <w:uiPriority w:val="99"/>
    <w:unhideWhenUsed/>
    <w:rsid w:val="00350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06D7"/>
  </w:style>
  <w:style w:type="paragraph" w:styleId="ab">
    <w:name w:val="No Spacing"/>
    <w:uiPriority w:val="1"/>
    <w:qFormat/>
    <w:rsid w:val="003757C1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776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764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A2AA3-9A68-4113-8271-02E95B37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31</Pages>
  <Words>7973</Words>
  <Characters>45447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2025-02-03T11:27:00Z</cp:lastPrinted>
  <dcterms:created xsi:type="dcterms:W3CDTF">2025-01-29T14:23:00Z</dcterms:created>
  <dcterms:modified xsi:type="dcterms:W3CDTF">2025-02-06T14:16:00Z</dcterms:modified>
</cp:coreProperties>
</file>