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1C25C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83678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3F28EA" w:rsidRPr="00390341">
        <w:rPr>
          <w:b/>
          <w:szCs w:val="28"/>
        </w:rPr>
        <w:t>Про</w:t>
      </w:r>
      <w:r w:rsidR="001D17F6">
        <w:rPr>
          <w:rFonts w:eastAsia="SimSun"/>
          <w:b/>
          <w:iCs/>
          <w:kern w:val="2"/>
          <w:szCs w:val="28"/>
          <w:lang w:bidi="hi-IN"/>
        </w:rPr>
        <w:t xml:space="preserve"> </w:t>
      </w:r>
      <w:r w:rsidR="001D17F6" w:rsidRPr="00390341">
        <w:rPr>
          <w:rFonts w:eastAsia="SimSun"/>
          <w:b/>
          <w:kern w:val="2"/>
          <w:szCs w:val="28"/>
          <w:lang w:bidi="hi-IN"/>
        </w:rPr>
        <w:t>внесення змін та доповнень до Програми житлового господарства та поводження з відходами на території Житомирської міської територіальної громади на 2021-2025 роки та її затвердження в новій редакції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3F28EA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3E5461">
        <w:rPr>
          <w:i/>
          <w:szCs w:val="28"/>
        </w:rPr>
        <w:t>:</w:t>
      </w:r>
      <w:r w:rsidR="003E5461">
        <w:rPr>
          <w:iCs/>
          <w:szCs w:val="28"/>
          <w:lang w:eastAsia="en-US"/>
        </w:rPr>
        <w:t xml:space="preserve"> </w:t>
      </w:r>
      <w:r w:rsidR="00411AF0" w:rsidRPr="00411AF0">
        <w:rPr>
          <w:szCs w:val="28"/>
        </w:rPr>
        <w:t xml:space="preserve">    </w:t>
      </w:r>
    </w:p>
    <w:p w:rsidR="001D17F6" w:rsidRPr="001D17F6" w:rsidRDefault="001D17F6" w:rsidP="001C25C2">
      <w:pPr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1D17F6">
        <w:rPr>
          <w:rFonts w:eastAsia="SimSun"/>
          <w:i/>
          <w:kern w:val="2"/>
          <w:sz w:val="28"/>
          <w:szCs w:val="28"/>
          <w:lang w:val="uk-UA" w:bidi="hi-IN"/>
        </w:rPr>
        <w:t>доповнити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 пунктом 1.11 «Капітальний ремонт прибудинкових територій житлових будинків з проведенням благоустрою за адресами: вул. Огієнка, 1/34, площа Польова, 18, вул.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, 42/7», </w:t>
      </w:r>
      <w:r w:rsidRPr="001D17F6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10 290,0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. (із них: вул. Огієнка, 1/34 –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          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1 150,0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. </w:t>
      </w:r>
      <w:r w:rsidRPr="001D17F6">
        <w:rPr>
          <w:rFonts w:eastAsia="SimSun"/>
          <w:i/>
          <w:kern w:val="2"/>
          <w:sz w:val="28"/>
          <w:szCs w:val="28"/>
          <w:lang w:val="uk-UA" w:bidi="hi-IN"/>
        </w:rPr>
        <w:t>(замовник: управління житлового господарства міської ради)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; площа Польова, 18 – 3 660,0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.; вул.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, 42/7 – 5 480,0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>.</w:t>
      </w:r>
      <w:r w:rsidRPr="001D17F6">
        <w:rPr>
          <w:rFonts w:eastAsia="SimSun"/>
          <w:i/>
          <w:kern w:val="2"/>
          <w:sz w:val="28"/>
          <w:szCs w:val="28"/>
          <w:lang w:val="uk-UA" w:bidi="hi-IN"/>
        </w:rPr>
        <w:t xml:space="preserve"> (замовник: управління житлового господарства міської ради</w:t>
      </w:r>
      <w:r w:rsidRPr="001D17F6">
        <w:rPr>
          <w:rFonts w:eastAsia="SimSun"/>
          <w:kern w:val="2"/>
          <w:sz w:val="28"/>
          <w:szCs w:val="28"/>
          <w:lang w:val="uk-UA" w:bidi="hi-IN"/>
        </w:rPr>
        <w:t>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1D17F6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10 290,0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., однак </w:t>
      </w:r>
      <w:r w:rsidRPr="001D17F6">
        <w:rPr>
          <w:iCs/>
          <w:sz w:val="28"/>
          <w:szCs w:val="28"/>
          <w:lang w:val="uk-UA" w:eastAsia="en-US"/>
        </w:rPr>
        <w:t>здійснити перерозподіл коштів з прибудинкових територій за адресами</w:t>
      </w:r>
      <w:r w:rsidRPr="001D17F6">
        <w:rPr>
          <w:rFonts w:eastAsia="SimSun"/>
          <w:kern w:val="2"/>
          <w:sz w:val="28"/>
          <w:szCs w:val="28"/>
          <w:lang w:val="uk-UA" w:bidi="hi-IN"/>
        </w:rPr>
        <w:t xml:space="preserve"> вул. Огієнка, 1/34 та вул. </w:t>
      </w:r>
      <w:proofErr w:type="spellStart"/>
      <w:r w:rsidRPr="001D17F6"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 w:rsidRPr="001D17F6">
        <w:rPr>
          <w:rFonts w:eastAsia="SimSun"/>
          <w:kern w:val="2"/>
          <w:sz w:val="28"/>
          <w:szCs w:val="28"/>
          <w:lang w:val="uk-UA" w:bidi="hi-IN"/>
        </w:rPr>
        <w:t>, 42/7</w:t>
      </w:r>
      <w:r w:rsidRPr="001D17F6">
        <w:rPr>
          <w:iCs/>
          <w:sz w:val="28"/>
          <w:szCs w:val="28"/>
          <w:lang w:val="uk-UA" w:eastAsia="en-US"/>
        </w:rPr>
        <w:t>, на ті, для яких більш доцільно робити капітальни</w:t>
      </w:r>
      <w:r>
        <w:rPr>
          <w:iCs/>
          <w:sz w:val="28"/>
          <w:szCs w:val="28"/>
          <w:lang w:val="uk-UA" w:eastAsia="en-US"/>
        </w:rPr>
        <w:t>й</w:t>
      </w:r>
      <w:r w:rsidRPr="001D17F6">
        <w:rPr>
          <w:iCs/>
          <w:sz w:val="28"/>
          <w:szCs w:val="28"/>
          <w:lang w:val="uk-UA" w:eastAsia="en-US"/>
        </w:rPr>
        <w:t xml:space="preserve"> ремонт в рамках реалізації проєкту «Рух без бар’єрів», та </w:t>
      </w:r>
      <w:proofErr w:type="spellStart"/>
      <w:r w:rsidRPr="001D17F6">
        <w:rPr>
          <w:iCs/>
          <w:sz w:val="28"/>
          <w:szCs w:val="28"/>
          <w:lang w:val="uk-UA" w:eastAsia="en-US"/>
        </w:rPr>
        <w:t>внести</w:t>
      </w:r>
      <w:proofErr w:type="spellEnd"/>
      <w:r w:rsidRPr="001D17F6">
        <w:rPr>
          <w:iCs/>
          <w:sz w:val="28"/>
          <w:szCs w:val="28"/>
          <w:lang w:val="uk-UA" w:eastAsia="en-US"/>
        </w:rPr>
        <w:t xml:space="preserve"> відповідні зміни до місцевого бюджету</w:t>
      </w:r>
      <w:r w:rsidR="001C25C2">
        <w:rPr>
          <w:iCs/>
          <w:sz w:val="28"/>
          <w:szCs w:val="28"/>
          <w:lang w:val="uk-UA" w:eastAsia="en-US"/>
        </w:rPr>
        <w:t>;</w:t>
      </w:r>
    </w:p>
    <w:p w:rsidR="001D17F6" w:rsidRDefault="001D17F6" w:rsidP="001B417E">
      <w:pPr>
        <w:jc w:val="both"/>
        <w:rPr>
          <w:sz w:val="28"/>
          <w:szCs w:val="28"/>
          <w:lang w:val="uk-UA"/>
        </w:rPr>
      </w:pPr>
    </w:p>
    <w:p w:rsidR="001C25C2" w:rsidRDefault="001C25C2" w:rsidP="001C25C2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п.1.4 «Капітальний ремонт житлових будинків на умовах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» – </w:t>
      </w:r>
      <w:r w:rsidRPr="00CF5352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вказаного заходу на суму 1 753 064,0 грн.</w:t>
      </w:r>
      <w:r>
        <w:rPr>
          <w:sz w:val="28"/>
          <w:szCs w:val="28"/>
          <w:lang w:val="uk-UA"/>
        </w:rPr>
        <w:t>;</w:t>
      </w:r>
    </w:p>
    <w:p w:rsidR="00EF0AD1" w:rsidRDefault="001C25C2" w:rsidP="001C25C2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BB3801">
        <w:rPr>
          <w:sz w:val="28"/>
          <w:szCs w:val="28"/>
          <w:lang w:val="uk-UA"/>
        </w:rPr>
        <w:t xml:space="preserve">п.2.1 «Усунення аварій в житловому фонді, а саме капітальний ремонт ліфтів житлового фонду на умовах </w:t>
      </w:r>
      <w:proofErr w:type="spellStart"/>
      <w:r w:rsidRPr="00BB3801">
        <w:rPr>
          <w:sz w:val="28"/>
          <w:szCs w:val="28"/>
          <w:lang w:val="uk-UA"/>
        </w:rPr>
        <w:t>співфінансування</w:t>
      </w:r>
      <w:proofErr w:type="spellEnd"/>
      <w:r w:rsidRPr="00BB3801">
        <w:rPr>
          <w:sz w:val="28"/>
          <w:szCs w:val="28"/>
          <w:lang w:val="uk-UA"/>
        </w:rPr>
        <w:t xml:space="preserve">» – </w:t>
      </w:r>
      <w:r w:rsidRPr="00BB3801">
        <w:rPr>
          <w:i/>
          <w:sz w:val="28"/>
          <w:szCs w:val="28"/>
          <w:lang w:val="uk-UA"/>
        </w:rPr>
        <w:t>збільшити</w:t>
      </w:r>
      <w:r w:rsidRPr="00BB3801">
        <w:rPr>
          <w:sz w:val="28"/>
          <w:szCs w:val="28"/>
          <w:lang w:val="uk-UA"/>
        </w:rPr>
        <w:t xml:space="preserve"> орієнтовний обсяг вказаного заходу на суму 2 799 070,0 грн.</w:t>
      </w:r>
      <w:r>
        <w:rPr>
          <w:sz w:val="28"/>
          <w:szCs w:val="28"/>
          <w:lang w:val="uk-UA"/>
        </w:rPr>
        <w:t>;</w:t>
      </w:r>
    </w:p>
    <w:p w:rsidR="001C25C2" w:rsidRDefault="001C25C2" w:rsidP="001C25C2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придбання насосного обладнання для відкачування </w:t>
      </w:r>
      <w:proofErr w:type="spellStart"/>
      <w:r>
        <w:rPr>
          <w:sz w:val="28"/>
          <w:szCs w:val="28"/>
          <w:lang w:val="uk-UA"/>
        </w:rPr>
        <w:t>фільтратних</w:t>
      </w:r>
      <w:proofErr w:type="spellEnd"/>
      <w:r>
        <w:rPr>
          <w:sz w:val="28"/>
          <w:szCs w:val="28"/>
          <w:lang w:val="uk-UA"/>
        </w:rPr>
        <w:t xml:space="preserve"> вод та використання протипожежних заходів – </w:t>
      </w:r>
      <w:r w:rsidRPr="00AB3CD7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вказаним заходом, </w:t>
      </w:r>
      <w:r w:rsidRPr="001C25C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у сумі 1 740 000,0 грн.</w:t>
      </w:r>
    </w:p>
    <w:p w:rsidR="001C25C2" w:rsidRDefault="001C25C2" w:rsidP="001C25C2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1C25C2">
        <w:rPr>
          <w:sz w:val="28"/>
          <w:szCs w:val="28"/>
          <w:lang w:val="uk-UA"/>
        </w:rPr>
        <w:t xml:space="preserve">будівництво системи відеоспостереження на території міського полігону твердих побутових відходів, в </w:t>
      </w:r>
      <w:proofErr w:type="spellStart"/>
      <w:r w:rsidRPr="001C25C2">
        <w:rPr>
          <w:sz w:val="28"/>
          <w:szCs w:val="28"/>
          <w:lang w:val="uk-UA"/>
        </w:rPr>
        <w:t>т.ч</w:t>
      </w:r>
      <w:proofErr w:type="spellEnd"/>
      <w:r w:rsidRPr="001C25C2">
        <w:rPr>
          <w:sz w:val="28"/>
          <w:szCs w:val="28"/>
          <w:lang w:val="uk-UA"/>
        </w:rPr>
        <w:t xml:space="preserve">. виготовлення ПКД – </w:t>
      </w:r>
      <w:r w:rsidRPr="001C25C2">
        <w:rPr>
          <w:i/>
          <w:sz w:val="28"/>
          <w:szCs w:val="28"/>
          <w:lang w:val="uk-UA"/>
        </w:rPr>
        <w:t>доповнити</w:t>
      </w:r>
      <w:r w:rsidRPr="001C25C2">
        <w:rPr>
          <w:sz w:val="28"/>
          <w:szCs w:val="28"/>
          <w:lang w:val="uk-UA"/>
        </w:rPr>
        <w:t xml:space="preserve"> програму вказаним заходом, </w:t>
      </w:r>
      <w:r w:rsidRPr="001C25C2">
        <w:rPr>
          <w:i/>
          <w:sz w:val="28"/>
          <w:szCs w:val="28"/>
          <w:lang w:val="uk-UA"/>
        </w:rPr>
        <w:t>визначити</w:t>
      </w:r>
      <w:r w:rsidRPr="001C25C2">
        <w:rPr>
          <w:sz w:val="28"/>
          <w:szCs w:val="28"/>
          <w:lang w:val="uk-UA"/>
        </w:rPr>
        <w:t xml:space="preserve"> орієнтовний обсяг фінансування у сумі 2 547 860,0 грн.</w:t>
      </w:r>
      <w:r w:rsidRPr="001C2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1C25C2">
        <w:rPr>
          <w:sz w:val="28"/>
          <w:szCs w:val="28"/>
          <w:lang w:val="uk-UA"/>
        </w:rPr>
        <w:t xml:space="preserve"> </w:t>
      </w:r>
      <w:r w:rsidRPr="001C25C2">
        <w:rPr>
          <w:sz w:val="28"/>
          <w:szCs w:val="28"/>
          <w:lang w:val="uk-UA"/>
        </w:rPr>
        <w:t>КП «МІЦ» прописати технічні умови тендеру так, щоб мати можливість закупити камери відеос</w:t>
      </w:r>
      <w:r>
        <w:rPr>
          <w:sz w:val="28"/>
          <w:szCs w:val="28"/>
          <w:lang w:val="uk-UA"/>
        </w:rPr>
        <w:t>постереження за найменшою ціною;</w:t>
      </w:r>
      <w:bookmarkStart w:id="0" w:name="_GoBack"/>
      <w:bookmarkEnd w:id="0"/>
    </w:p>
    <w:p w:rsidR="001C25C2" w:rsidRPr="001C25C2" w:rsidRDefault="001C25C2" w:rsidP="001C25C2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1C25C2">
        <w:rPr>
          <w:sz w:val="28"/>
          <w:szCs w:val="28"/>
          <w:lang w:val="uk-UA"/>
        </w:rPr>
        <w:t xml:space="preserve">придбання екскаватора на гусеничному ходу – </w:t>
      </w:r>
      <w:r w:rsidRPr="001C25C2">
        <w:rPr>
          <w:i/>
          <w:sz w:val="28"/>
          <w:szCs w:val="28"/>
          <w:lang w:val="uk-UA"/>
        </w:rPr>
        <w:t>доповнити</w:t>
      </w:r>
      <w:r w:rsidRPr="001C25C2">
        <w:rPr>
          <w:sz w:val="28"/>
          <w:szCs w:val="28"/>
          <w:lang w:val="uk-UA"/>
        </w:rPr>
        <w:t xml:space="preserve"> програму вказаним заходом та </w:t>
      </w:r>
      <w:r w:rsidRPr="001C25C2">
        <w:rPr>
          <w:i/>
          <w:sz w:val="28"/>
          <w:szCs w:val="28"/>
          <w:lang w:val="uk-UA"/>
        </w:rPr>
        <w:t>визначити</w:t>
      </w:r>
      <w:r w:rsidRPr="001C25C2">
        <w:rPr>
          <w:sz w:val="28"/>
          <w:szCs w:val="28"/>
          <w:lang w:val="uk-UA"/>
        </w:rPr>
        <w:t xml:space="preserve"> орієнтовний обсяг фінансування у сумі   3 300 00,0 грн.</w:t>
      </w:r>
      <w:r w:rsidRPr="001C25C2">
        <w:rPr>
          <w:sz w:val="28"/>
          <w:szCs w:val="28"/>
          <w:lang w:val="uk-UA"/>
        </w:rPr>
        <w:t xml:space="preserve">, </w:t>
      </w:r>
      <w:r w:rsidRPr="001C25C2">
        <w:rPr>
          <w:sz w:val="28"/>
          <w:szCs w:val="28"/>
          <w:lang w:val="uk-UA"/>
        </w:rPr>
        <w:t>придбати новий екскаватор на гусеничному ходу за рахунок кредитних коштів.</w:t>
      </w:r>
    </w:p>
    <w:p w:rsidR="001C25C2" w:rsidRPr="001C25C2" w:rsidRDefault="001C25C2" w:rsidP="001C25C2">
      <w:pPr>
        <w:tabs>
          <w:tab w:val="left" w:pos="1134"/>
        </w:tabs>
        <w:ind w:left="851"/>
        <w:jc w:val="both"/>
        <w:rPr>
          <w:sz w:val="28"/>
          <w:szCs w:val="28"/>
          <w:lang w:val="uk-UA"/>
        </w:rPr>
      </w:pPr>
    </w:p>
    <w:p w:rsidR="001C25C2" w:rsidRDefault="001C25C2" w:rsidP="0042169B">
      <w:pPr>
        <w:rPr>
          <w:sz w:val="28"/>
          <w:szCs w:val="28"/>
          <w:lang w:val="uk-UA"/>
        </w:rPr>
      </w:pPr>
    </w:p>
    <w:p w:rsidR="001C25C2" w:rsidRPr="009E18ED" w:rsidRDefault="001C25C2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4100"/>
    <w:multiLevelType w:val="hybridMultilevel"/>
    <w:tmpl w:val="1D66442A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00521"/>
    <w:multiLevelType w:val="hybridMultilevel"/>
    <w:tmpl w:val="E09A0A8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17E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5C2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7F6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461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28EA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251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7C2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D000D4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D7654-C4B6-4F61-8B83-757491CB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378</cp:revision>
  <cp:lastPrinted>2025-06-16T14:08:00Z</cp:lastPrinted>
  <dcterms:created xsi:type="dcterms:W3CDTF">2019-01-21T10:42:00Z</dcterms:created>
  <dcterms:modified xsi:type="dcterms:W3CDTF">2025-06-17T13:41:00Z</dcterms:modified>
</cp:coreProperties>
</file>