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76" w:rsidRPr="004F0AAA" w:rsidRDefault="001839F1" w:rsidP="003923D6">
      <w:pPr>
        <w:widowControl/>
        <w:ind w:left="-1701" w:right="-1" w:firstLine="6804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Додаток </w:t>
      </w:r>
      <w:r w:rsidR="00F830DE" w:rsidRPr="004F0AA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</w:t>
      </w:r>
    </w:p>
    <w:p w:rsidR="004E335A" w:rsidRDefault="00214F76" w:rsidP="003923D6">
      <w:pPr>
        <w:widowControl/>
        <w:ind w:left="-1701" w:right="-1" w:firstLine="6804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F0AA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 Положення</w:t>
      </w:r>
    </w:p>
    <w:p w:rsidR="00EE642A" w:rsidRPr="00EE642A" w:rsidRDefault="00EE642A" w:rsidP="00EE642A">
      <w:pPr>
        <w:widowControl/>
        <w:ind w:left="-1701" w:right="-1" w:firstLine="8364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D74A0" w:rsidRPr="001124F3" w:rsidRDefault="00E83D3A" w:rsidP="00EE642A">
      <w:pPr>
        <w:pStyle w:val="30"/>
        <w:spacing w:before="0" w:after="0" w:line="240" w:lineRule="auto"/>
        <w:jc w:val="center"/>
        <w:rPr>
          <w:b w:val="0"/>
          <w:spacing w:val="0"/>
          <w:sz w:val="28"/>
          <w:szCs w:val="28"/>
        </w:rPr>
      </w:pPr>
      <w:r w:rsidRPr="001124F3">
        <w:rPr>
          <w:b w:val="0"/>
          <w:spacing w:val="0"/>
          <w:sz w:val="28"/>
          <w:szCs w:val="28"/>
        </w:rPr>
        <w:t>ОСНОВНІ ВИМОГИ ДО ПРОЄ</w:t>
      </w:r>
      <w:r w:rsidR="00A926F9" w:rsidRPr="001124F3">
        <w:rPr>
          <w:b w:val="0"/>
          <w:spacing w:val="0"/>
          <w:sz w:val="28"/>
          <w:szCs w:val="28"/>
        </w:rPr>
        <w:t>КТУ ДОГОВОРУ</w:t>
      </w:r>
    </w:p>
    <w:p w:rsidR="00A926F9" w:rsidRPr="001124F3" w:rsidRDefault="00A74AA9" w:rsidP="00423A09">
      <w:pPr>
        <w:pStyle w:val="40"/>
        <w:spacing w:before="0" w:after="0" w:line="240" w:lineRule="auto"/>
        <w:rPr>
          <w:b w:val="0"/>
          <w:i w:val="0"/>
          <w:iCs w:val="0"/>
          <w:spacing w:val="0"/>
          <w:sz w:val="28"/>
          <w:szCs w:val="28"/>
        </w:rPr>
      </w:pPr>
      <w:r>
        <w:rPr>
          <w:b w:val="0"/>
          <w:i w:val="0"/>
          <w:iCs w:val="0"/>
          <w:spacing w:val="0"/>
          <w:sz w:val="28"/>
          <w:szCs w:val="28"/>
        </w:rPr>
        <w:t>1</w:t>
      </w:r>
      <w:r w:rsidR="00E83D3A" w:rsidRPr="001124F3">
        <w:rPr>
          <w:b w:val="0"/>
          <w:i w:val="0"/>
          <w:iCs w:val="0"/>
          <w:spacing w:val="0"/>
          <w:sz w:val="28"/>
          <w:szCs w:val="28"/>
        </w:rPr>
        <w:t>. Проє</w:t>
      </w:r>
      <w:r w:rsidR="00A926F9" w:rsidRPr="001124F3">
        <w:rPr>
          <w:b w:val="0"/>
          <w:i w:val="0"/>
          <w:iCs w:val="0"/>
          <w:spacing w:val="0"/>
          <w:sz w:val="28"/>
          <w:szCs w:val="28"/>
        </w:rPr>
        <w:t>кт договору повинен містити наступні обов’язкові положення:</w:t>
      </w:r>
    </w:p>
    <w:p w:rsidR="00A926F9" w:rsidRPr="001839F1" w:rsidRDefault="00A926F9" w:rsidP="00E83D3A">
      <w:pPr>
        <w:pStyle w:val="2"/>
        <w:spacing w:after="0" w:line="240" w:lineRule="auto"/>
        <w:ind w:firstLine="709"/>
        <w:jc w:val="both"/>
        <w:rPr>
          <w:bCs/>
          <w:sz w:val="28"/>
          <w:szCs w:val="28"/>
          <w:u w:val="single"/>
        </w:rPr>
      </w:pPr>
      <w:r w:rsidRPr="001839F1">
        <w:rPr>
          <w:bCs/>
          <w:sz w:val="28"/>
          <w:szCs w:val="28"/>
          <w:u w:val="single"/>
        </w:rPr>
        <w:t>1.1. Дату і місце укладання договору.</w:t>
      </w:r>
    </w:p>
    <w:p w:rsidR="00A926F9" w:rsidRPr="00C835CB" w:rsidRDefault="00BC1E64" w:rsidP="00F30B85">
      <w:pPr>
        <w:pStyle w:val="2"/>
        <w:spacing w:after="0"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26F9" w:rsidRPr="00C835CB">
        <w:rPr>
          <w:sz w:val="28"/>
          <w:szCs w:val="28"/>
        </w:rPr>
        <w:t>Якщо договором не встановлено місце його укладення, то договір вважається</w:t>
      </w:r>
      <w:r w:rsidR="000244EF" w:rsidRPr="00C835CB">
        <w:rPr>
          <w:sz w:val="28"/>
          <w:szCs w:val="28"/>
        </w:rPr>
        <w:t xml:space="preserve"> </w:t>
      </w:r>
      <w:r w:rsidR="00A926F9" w:rsidRPr="00C835CB">
        <w:rPr>
          <w:sz w:val="28"/>
          <w:szCs w:val="28"/>
        </w:rPr>
        <w:t>укладеним у місці проживання фізичної особи або за місцезнаходженням юридичної особи,</w:t>
      </w:r>
      <w:r w:rsidR="000244EF" w:rsidRPr="00C835CB">
        <w:rPr>
          <w:sz w:val="28"/>
          <w:szCs w:val="28"/>
        </w:rPr>
        <w:t xml:space="preserve"> </w:t>
      </w:r>
      <w:r w:rsidR="00A926F9" w:rsidRPr="00C835CB">
        <w:rPr>
          <w:sz w:val="28"/>
          <w:szCs w:val="28"/>
        </w:rPr>
        <w:t>яка зробила пропозицію укласти договір.</w:t>
      </w:r>
    </w:p>
    <w:p w:rsidR="00A926F9" w:rsidRPr="001839F1" w:rsidRDefault="00A926F9" w:rsidP="00406DB9">
      <w:pPr>
        <w:pStyle w:val="2"/>
        <w:spacing w:after="0" w:line="240" w:lineRule="auto"/>
        <w:ind w:right="20" w:firstLine="709"/>
        <w:jc w:val="both"/>
        <w:rPr>
          <w:bCs/>
          <w:sz w:val="28"/>
          <w:szCs w:val="28"/>
          <w:u w:val="single"/>
        </w:rPr>
      </w:pPr>
      <w:r w:rsidRPr="001839F1">
        <w:rPr>
          <w:bCs/>
          <w:sz w:val="28"/>
          <w:szCs w:val="28"/>
          <w:u w:val="single"/>
        </w:rPr>
        <w:t>1.2</w:t>
      </w:r>
      <w:r w:rsidR="001839F1">
        <w:rPr>
          <w:bCs/>
          <w:sz w:val="28"/>
          <w:szCs w:val="28"/>
          <w:u w:val="single"/>
        </w:rPr>
        <w:t>.</w:t>
      </w:r>
      <w:r w:rsidRPr="001839F1">
        <w:rPr>
          <w:bCs/>
          <w:sz w:val="28"/>
          <w:szCs w:val="28"/>
          <w:u w:val="single"/>
        </w:rPr>
        <w:t xml:space="preserve"> Точне повне найменування сторін, а також посаду, прізвище, ім’я, по батькові</w:t>
      </w:r>
      <w:r w:rsidR="000244EF" w:rsidRPr="001839F1">
        <w:rPr>
          <w:bCs/>
          <w:sz w:val="28"/>
          <w:szCs w:val="28"/>
          <w:u w:val="single"/>
        </w:rPr>
        <w:t xml:space="preserve"> </w:t>
      </w:r>
      <w:r w:rsidRPr="001839F1">
        <w:rPr>
          <w:bCs/>
          <w:sz w:val="28"/>
          <w:szCs w:val="28"/>
          <w:u w:val="single"/>
        </w:rPr>
        <w:t xml:space="preserve">осіб, які підписують договір, і документи (із зазначенням </w:t>
      </w:r>
      <w:r w:rsidR="0046316F" w:rsidRPr="001839F1">
        <w:rPr>
          <w:bCs/>
          <w:sz w:val="28"/>
          <w:szCs w:val="28"/>
          <w:u w:val="single"/>
        </w:rPr>
        <w:t>документів</w:t>
      </w:r>
      <w:r w:rsidR="002634D7" w:rsidRPr="001839F1">
        <w:rPr>
          <w:bCs/>
          <w:sz w:val="28"/>
          <w:szCs w:val="28"/>
          <w:u w:val="single"/>
        </w:rPr>
        <w:t xml:space="preserve">, </w:t>
      </w:r>
      <w:r w:rsidRPr="001839F1">
        <w:rPr>
          <w:bCs/>
          <w:sz w:val="28"/>
          <w:szCs w:val="28"/>
          <w:u w:val="single"/>
        </w:rPr>
        <w:t>що дають право</w:t>
      </w:r>
      <w:r w:rsidR="000244EF" w:rsidRPr="001839F1">
        <w:rPr>
          <w:bCs/>
          <w:sz w:val="28"/>
          <w:szCs w:val="28"/>
          <w:u w:val="single"/>
        </w:rPr>
        <w:t xml:space="preserve"> </w:t>
      </w:r>
      <w:r w:rsidR="00C835CB" w:rsidRPr="001839F1">
        <w:rPr>
          <w:bCs/>
          <w:sz w:val="28"/>
          <w:szCs w:val="28"/>
          <w:u w:val="single"/>
        </w:rPr>
        <w:t>його підписання (Статут,</w:t>
      </w:r>
      <w:r w:rsidR="007C3DE8" w:rsidRPr="001839F1">
        <w:rPr>
          <w:bCs/>
          <w:sz w:val="28"/>
          <w:szCs w:val="28"/>
          <w:u w:val="single"/>
        </w:rPr>
        <w:t xml:space="preserve"> Положення, </w:t>
      </w:r>
      <w:r w:rsidRPr="001839F1">
        <w:rPr>
          <w:bCs/>
          <w:sz w:val="28"/>
          <w:szCs w:val="28"/>
          <w:u w:val="single"/>
        </w:rPr>
        <w:t>довіреність</w:t>
      </w:r>
      <w:r w:rsidR="004F0AAA" w:rsidRPr="001839F1">
        <w:rPr>
          <w:bCs/>
          <w:sz w:val="28"/>
          <w:szCs w:val="28"/>
          <w:u w:val="single"/>
        </w:rPr>
        <w:t xml:space="preserve"> </w:t>
      </w:r>
      <w:r w:rsidRPr="001839F1">
        <w:rPr>
          <w:bCs/>
          <w:sz w:val="28"/>
          <w:szCs w:val="28"/>
          <w:u w:val="single"/>
        </w:rPr>
        <w:t>тощо). Повне найменування сторін має зазначатися</w:t>
      </w:r>
      <w:r w:rsidR="007C3DE8" w:rsidRPr="001839F1">
        <w:rPr>
          <w:bCs/>
          <w:sz w:val="28"/>
          <w:szCs w:val="28"/>
          <w:u w:val="single"/>
        </w:rPr>
        <w:t xml:space="preserve"> </w:t>
      </w:r>
      <w:r w:rsidRPr="001839F1">
        <w:rPr>
          <w:bCs/>
          <w:sz w:val="28"/>
          <w:szCs w:val="28"/>
          <w:u w:val="single"/>
        </w:rPr>
        <w:t>відповідно до їхніх установчих документів.</w:t>
      </w:r>
    </w:p>
    <w:p w:rsidR="00A926F9" w:rsidRPr="001839F1" w:rsidRDefault="00A926F9" w:rsidP="00406DB9">
      <w:pPr>
        <w:pStyle w:val="2"/>
        <w:spacing w:after="0" w:line="240" w:lineRule="auto"/>
        <w:ind w:right="20" w:firstLine="709"/>
        <w:jc w:val="both"/>
        <w:rPr>
          <w:bCs/>
          <w:sz w:val="28"/>
          <w:szCs w:val="28"/>
          <w:u w:val="single"/>
        </w:rPr>
      </w:pPr>
      <w:r w:rsidRPr="001839F1">
        <w:rPr>
          <w:bCs/>
          <w:sz w:val="28"/>
          <w:szCs w:val="28"/>
          <w:u w:val="single"/>
        </w:rPr>
        <w:t>1.3</w:t>
      </w:r>
      <w:r w:rsidR="001839F1">
        <w:rPr>
          <w:bCs/>
          <w:sz w:val="28"/>
          <w:szCs w:val="28"/>
          <w:u w:val="single"/>
        </w:rPr>
        <w:t>.</w:t>
      </w:r>
      <w:r w:rsidRPr="001839F1">
        <w:rPr>
          <w:bCs/>
          <w:sz w:val="28"/>
          <w:szCs w:val="28"/>
          <w:u w:val="single"/>
        </w:rPr>
        <w:t xml:space="preserve"> Предмет договору, тобто найменування (номенклатуру, асортимент</w:t>
      </w:r>
      <w:r w:rsidR="007C3DE8" w:rsidRPr="001839F1">
        <w:rPr>
          <w:bCs/>
          <w:sz w:val="28"/>
          <w:szCs w:val="28"/>
          <w:u w:val="single"/>
        </w:rPr>
        <w:t>, характеристика</w:t>
      </w:r>
      <w:r w:rsidRPr="001839F1">
        <w:rPr>
          <w:bCs/>
          <w:sz w:val="28"/>
          <w:szCs w:val="28"/>
          <w:u w:val="single"/>
        </w:rPr>
        <w:t>)</w:t>
      </w:r>
      <w:r w:rsidR="007C3DE8" w:rsidRPr="001839F1">
        <w:rPr>
          <w:bCs/>
          <w:sz w:val="28"/>
          <w:szCs w:val="28"/>
          <w:u w:val="single"/>
        </w:rPr>
        <w:t>, кількість</w:t>
      </w:r>
      <w:r w:rsidRPr="001839F1">
        <w:rPr>
          <w:bCs/>
          <w:sz w:val="28"/>
          <w:szCs w:val="28"/>
          <w:u w:val="single"/>
        </w:rPr>
        <w:t xml:space="preserve"> товарів</w:t>
      </w:r>
      <w:r w:rsidR="007C3DE8" w:rsidRPr="001839F1">
        <w:rPr>
          <w:bCs/>
          <w:sz w:val="28"/>
          <w:szCs w:val="28"/>
          <w:u w:val="single"/>
        </w:rPr>
        <w:t xml:space="preserve">, обсяг </w:t>
      </w:r>
      <w:r w:rsidRPr="001839F1">
        <w:rPr>
          <w:bCs/>
          <w:sz w:val="28"/>
          <w:szCs w:val="28"/>
          <w:u w:val="single"/>
        </w:rPr>
        <w:t>робіт, послуг, а також вимоги до їх якості.</w:t>
      </w:r>
    </w:p>
    <w:p w:rsidR="00A926F9" w:rsidRPr="00C835CB" w:rsidRDefault="00A926F9" w:rsidP="00680FB4">
      <w:pPr>
        <w:pStyle w:val="2"/>
        <w:spacing w:after="0" w:line="240" w:lineRule="auto"/>
        <w:ind w:right="20" w:firstLine="709"/>
        <w:jc w:val="both"/>
        <w:rPr>
          <w:sz w:val="28"/>
          <w:szCs w:val="28"/>
        </w:rPr>
      </w:pPr>
      <w:r w:rsidRPr="00C835CB">
        <w:rPr>
          <w:iCs/>
          <w:sz w:val="28"/>
          <w:szCs w:val="28"/>
        </w:rPr>
        <w:t>1.3.1</w:t>
      </w:r>
      <w:r w:rsidR="001839F1">
        <w:rPr>
          <w:iCs/>
          <w:sz w:val="28"/>
          <w:szCs w:val="28"/>
        </w:rPr>
        <w:t>.</w:t>
      </w:r>
      <w:r w:rsidRPr="00C835CB">
        <w:rPr>
          <w:sz w:val="28"/>
          <w:szCs w:val="28"/>
        </w:rPr>
        <w:t xml:space="preserve"> Код товару/послуги/роботи за номенклатурним довідником (Код ДК021:2015 (СРУ)</w:t>
      </w:r>
      <w:r w:rsidR="007C3DE8" w:rsidRPr="00C835CB">
        <w:rPr>
          <w:sz w:val="28"/>
          <w:szCs w:val="28"/>
        </w:rPr>
        <w:t xml:space="preserve"> </w:t>
      </w:r>
      <w:r w:rsidRPr="00C835CB">
        <w:rPr>
          <w:sz w:val="28"/>
          <w:szCs w:val="28"/>
        </w:rPr>
        <w:t>- Єдиний закупівельний словник - обов’язково для всіх</w:t>
      </w:r>
      <w:r w:rsidR="007C3DE8" w:rsidRPr="00C835CB">
        <w:rPr>
          <w:sz w:val="28"/>
          <w:szCs w:val="28"/>
        </w:rPr>
        <w:t xml:space="preserve"> </w:t>
      </w:r>
      <w:r w:rsidRPr="00C835CB">
        <w:rPr>
          <w:sz w:val="28"/>
          <w:szCs w:val="28"/>
        </w:rPr>
        <w:t>товарів/послуг/робіт; Код НК 024:2019 - Класифікатор медичних виробів - для медичних</w:t>
      </w:r>
      <w:r w:rsidR="007C3DE8" w:rsidRPr="00C835CB">
        <w:rPr>
          <w:sz w:val="28"/>
          <w:szCs w:val="28"/>
        </w:rPr>
        <w:t xml:space="preserve"> </w:t>
      </w:r>
      <w:r w:rsidRPr="00C835CB">
        <w:rPr>
          <w:sz w:val="28"/>
          <w:szCs w:val="28"/>
        </w:rPr>
        <w:t>виробів).</w:t>
      </w:r>
    </w:p>
    <w:p w:rsidR="00A926F9" w:rsidRPr="00C835CB" w:rsidRDefault="00A926F9" w:rsidP="00A907A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C835CB">
        <w:rPr>
          <w:iCs/>
          <w:sz w:val="28"/>
          <w:szCs w:val="28"/>
        </w:rPr>
        <w:t>1.3.2</w:t>
      </w:r>
      <w:r w:rsidR="001839F1">
        <w:rPr>
          <w:iCs/>
          <w:sz w:val="28"/>
          <w:szCs w:val="28"/>
        </w:rPr>
        <w:t>.</w:t>
      </w:r>
      <w:r w:rsidRPr="00C835CB">
        <w:rPr>
          <w:sz w:val="28"/>
          <w:szCs w:val="28"/>
        </w:rPr>
        <w:t xml:space="preserve"> Найменування товарів (майна, продукції виробничо-технічного призначення</w:t>
      </w:r>
      <w:r w:rsidR="000244EF" w:rsidRPr="00C835CB">
        <w:rPr>
          <w:sz w:val="28"/>
          <w:szCs w:val="28"/>
        </w:rPr>
        <w:t xml:space="preserve"> </w:t>
      </w:r>
      <w:r w:rsidRPr="00C835CB">
        <w:rPr>
          <w:sz w:val="28"/>
          <w:szCs w:val="28"/>
        </w:rPr>
        <w:t>товарів народного споживання) має вказуватися відповідно до стандартів, технічних умов,</w:t>
      </w:r>
      <w:r w:rsidR="000244EF" w:rsidRPr="00C835CB">
        <w:rPr>
          <w:sz w:val="28"/>
          <w:szCs w:val="28"/>
        </w:rPr>
        <w:t xml:space="preserve"> </w:t>
      </w:r>
      <w:r w:rsidRPr="00C835CB">
        <w:rPr>
          <w:sz w:val="28"/>
          <w:szCs w:val="28"/>
        </w:rPr>
        <w:t>документації до зразків (еталонів), прейскурантів, товарознавчих довідників.</w:t>
      </w:r>
    </w:p>
    <w:p w:rsidR="00A926F9" w:rsidRPr="00C835CB" w:rsidRDefault="00A926F9" w:rsidP="00A907A6">
      <w:pPr>
        <w:pStyle w:val="30"/>
        <w:spacing w:before="0" w:after="0" w:line="240" w:lineRule="auto"/>
        <w:ind w:firstLine="709"/>
        <w:jc w:val="both"/>
        <w:rPr>
          <w:b w:val="0"/>
          <w:bCs w:val="0"/>
          <w:spacing w:val="0"/>
          <w:sz w:val="28"/>
          <w:szCs w:val="28"/>
        </w:rPr>
      </w:pPr>
      <w:r w:rsidRPr="00C835CB">
        <w:rPr>
          <w:b w:val="0"/>
          <w:bCs w:val="0"/>
          <w:iCs/>
          <w:spacing w:val="0"/>
          <w:sz w:val="28"/>
          <w:szCs w:val="28"/>
        </w:rPr>
        <w:t>1.3.3</w:t>
      </w:r>
      <w:r w:rsidR="001839F1">
        <w:rPr>
          <w:b w:val="0"/>
          <w:bCs w:val="0"/>
          <w:iCs/>
          <w:spacing w:val="0"/>
          <w:sz w:val="28"/>
          <w:szCs w:val="28"/>
        </w:rPr>
        <w:t>.</w:t>
      </w:r>
      <w:r w:rsidRPr="00C835CB">
        <w:rPr>
          <w:b w:val="0"/>
          <w:bCs w:val="0"/>
          <w:spacing w:val="0"/>
          <w:sz w:val="28"/>
          <w:szCs w:val="28"/>
        </w:rPr>
        <w:t xml:space="preserve"> Кількість повинна відображати загальну кількість товарів і їх часткове</w:t>
      </w:r>
      <w:r w:rsidR="000244EF" w:rsidRPr="00C835CB">
        <w:rPr>
          <w:b w:val="0"/>
          <w:bCs w:val="0"/>
          <w:spacing w:val="0"/>
          <w:sz w:val="28"/>
          <w:szCs w:val="28"/>
        </w:rPr>
        <w:t xml:space="preserve"> </w:t>
      </w:r>
      <w:r w:rsidRPr="00C835CB">
        <w:rPr>
          <w:b w:val="0"/>
          <w:bCs w:val="0"/>
          <w:spacing w:val="0"/>
          <w:sz w:val="28"/>
          <w:szCs w:val="28"/>
        </w:rPr>
        <w:t>співвідношення (асортимент, сортамент, номенклатуру) за сортами, групами, підгрупами,</w:t>
      </w:r>
      <w:r w:rsidR="000244EF" w:rsidRPr="00C835CB">
        <w:rPr>
          <w:b w:val="0"/>
          <w:bCs w:val="0"/>
          <w:spacing w:val="0"/>
          <w:sz w:val="28"/>
          <w:szCs w:val="28"/>
        </w:rPr>
        <w:t xml:space="preserve"> </w:t>
      </w:r>
      <w:r w:rsidRPr="00C835CB">
        <w:rPr>
          <w:b w:val="0"/>
          <w:bCs w:val="0"/>
          <w:spacing w:val="0"/>
          <w:sz w:val="28"/>
          <w:szCs w:val="28"/>
        </w:rPr>
        <w:t>видами, марками, типами, розмірами.</w:t>
      </w:r>
    </w:p>
    <w:p w:rsidR="00A926F9" w:rsidRPr="00C835CB" w:rsidRDefault="00A926F9" w:rsidP="002B460B">
      <w:pPr>
        <w:pStyle w:val="30"/>
        <w:spacing w:before="0" w:after="0" w:line="240" w:lineRule="auto"/>
        <w:ind w:firstLine="709"/>
        <w:jc w:val="both"/>
        <w:rPr>
          <w:b w:val="0"/>
          <w:bCs w:val="0"/>
          <w:spacing w:val="0"/>
          <w:sz w:val="28"/>
          <w:szCs w:val="28"/>
        </w:rPr>
      </w:pPr>
      <w:r w:rsidRPr="00C835CB">
        <w:rPr>
          <w:b w:val="0"/>
          <w:bCs w:val="0"/>
          <w:spacing w:val="0"/>
          <w:sz w:val="28"/>
          <w:szCs w:val="28"/>
        </w:rPr>
        <w:t>Кількість встановлюється у відповідних одиницях виміру (тонах, штуках та ін.) або</w:t>
      </w:r>
      <w:r w:rsidR="000244EF" w:rsidRPr="00C835CB">
        <w:rPr>
          <w:b w:val="0"/>
          <w:bCs w:val="0"/>
          <w:spacing w:val="0"/>
          <w:sz w:val="28"/>
          <w:szCs w:val="28"/>
        </w:rPr>
        <w:t xml:space="preserve"> </w:t>
      </w:r>
      <w:r w:rsidRPr="00C835CB">
        <w:rPr>
          <w:b w:val="0"/>
          <w:bCs w:val="0"/>
          <w:spacing w:val="0"/>
          <w:sz w:val="28"/>
          <w:szCs w:val="28"/>
        </w:rPr>
        <w:t>у грошовому вираженні, а також може бути погоджена шляхом встановлення у договорі</w:t>
      </w:r>
      <w:r w:rsidR="000244EF" w:rsidRPr="00C835CB">
        <w:rPr>
          <w:b w:val="0"/>
          <w:bCs w:val="0"/>
          <w:spacing w:val="0"/>
          <w:sz w:val="28"/>
          <w:szCs w:val="28"/>
        </w:rPr>
        <w:t xml:space="preserve"> </w:t>
      </w:r>
      <w:r w:rsidRPr="00C835CB">
        <w:rPr>
          <w:b w:val="0"/>
          <w:bCs w:val="0"/>
          <w:spacing w:val="0"/>
          <w:sz w:val="28"/>
          <w:szCs w:val="28"/>
        </w:rPr>
        <w:t>порядку визначення цієї кількості.</w:t>
      </w:r>
    </w:p>
    <w:p w:rsidR="00A926F9" w:rsidRPr="00C835CB" w:rsidRDefault="00A926F9" w:rsidP="002B460B">
      <w:pPr>
        <w:pStyle w:val="30"/>
        <w:spacing w:before="0" w:after="0" w:line="240" w:lineRule="auto"/>
        <w:ind w:firstLine="709"/>
        <w:jc w:val="both"/>
        <w:rPr>
          <w:b w:val="0"/>
          <w:bCs w:val="0"/>
          <w:spacing w:val="0"/>
          <w:sz w:val="28"/>
          <w:szCs w:val="28"/>
        </w:rPr>
      </w:pPr>
      <w:r w:rsidRPr="00C835CB">
        <w:rPr>
          <w:b w:val="0"/>
          <w:bCs w:val="0"/>
          <w:spacing w:val="0"/>
          <w:sz w:val="28"/>
          <w:szCs w:val="28"/>
        </w:rPr>
        <w:t>У тексті договору про виконання робіт (надання послуг) вказують обсяг робіт</w:t>
      </w:r>
      <w:r w:rsidR="000244EF" w:rsidRPr="00C835CB">
        <w:rPr>
          <w:b w:val="0"/>
          <w:bCs w:val="0"/>
          <w:spacing w:val="0"/>
          <w:sz w:val="28"/>
          <w:szCs w:val="28"/>
        </w:rPr>
        <w:t xml:space="preserve"> </w:t>
      </w:r>
      <w:r w:rsidRPr="00C835CB">
        <w:rPr>
          <w:b w:val="0"/>
          <w:bCs w:val="0"/>
          <w:spacing w:val="0"/>
          <w:sz w:val="28"/>
          <w:szCs w:val="28"/>
        </w:rPr>
        <w:t>(послуг).</w:t>
      </w:r>
    </w:p>
    <w:p w:rsidR="00A926F9" w:rsidRPr="00C835CB" w:rsidRDefault="00A926F9" w:rsidP="00A907A6">
      <w:pPr>
        <w:pStyle w:val="30"/>
        <w:spacing w:before="0" w:after="0" w:line="240" w:lineRule="auto"/>
        <w:ind w:firstLine="709"/>
        <w:jc w:val="both"/>
        <w:rPr>
          <w:b w:val="0"/>
          <w:bCs w:val="0"/>
          <w:spacing w:val="0"/>
          <w:sz w:val="28"/>
          <w:szCs w:val="28"/>
        </w:rPr>
      </w:pPr>
      <w:r w:rsidRPr="00C835CB">
        <w:rPr>
          <w:b w:val="0"/>
          <w:bCs w:val="0"/>
          <w:iCs/>
          <w:spacing w:val="0"/>
          <w:sz w:val="28"/>
          <w:szCs w:val="28"/>
        </w:rPr>
        <w:t>1.3.4</w:t>
      </w:r>
      <w:r w:rsidR="001839F1">
        <w:rPr>
          <w:b w:val="0"/>
          <w:bCs w:val="0"/>
          <w:iCs/>
          <w:spacing w:val="0"/>
          <w:sz w:val="28"/>
          <w:szCs w:val="28"/>
        </w:rPr>
        <w:t>.</w:t>
      </w:r>
      <w:r w:rsidRPr="00C835CB">
        <w:rPr>
          <w:b w:val="0"/>
          <w:bCs w:val="0"/>
          <w:spacing w:val="0"/>
          <w:sz w:val="28"/>
          <w:szCs w:val="28"/>
        </w:rPr>
        <w:t xml:space="preserve"> Вимоги до якості повинні</w:t>
      </w:r>
      <w:r w:rsidR="0073770E" w:rsidRPr="00C835CB">
        <w:rPr>
          <w:b w:val="0"/>
          <w:bCs w:val="0"/>
          <w:spacing w:val="0"/>
          <w:sz w:val="28"/>
          <w:szCs w:val="28"/>
        </w:rPr>
        <w:t xml:space="preserve"> визначатися відповідно до обов’</w:t>
      </w:r>
      <w:r w:rsidRPr="00C835CB">
        <w:rPr>
          <w:b w:val="0"/>
          <w:bCs w:val="0"/>
          <w:spacing w:val="0"/>
          <w:sz w:val="28"/>
          <w:szCs w:val="28"/>
        </w:rPr>
        <w:t>язкових для сторін</w:t>
      </w:r>
      <w:r w:rsidR="000244EF" w:rsidRPr="00C835CB">
        <w:rPr>
          <w:b w:val="0"/>
          <w:bCs w:val="0"/>
          <w:spacing w:val="0"/>
          <w:sz w:val="28"/>
          <w:szCs w:val="28"/>
        </w:rPr>
        <w:t xml:space="preserve"> </w:t>
      </w:r>
      <w:r w:rsidRPr="00C835CB">
        <w:rPr>
          <w:b w:val="0"/>
          <w:bCs w:val="0"/>
          <w:spacing w:val="0"/>
          <w:sz w:val="28"/>
          <w:szCs w:val="28"/>
        </w:rPr>
        <w:t xml:space="preserve">нормативних документів (стандартів, технічних умов та ін.), а у разі їхньої відсутності </w:t>
      </w:r>
      <w:r w:rsidR="000244EF" w:rsidRPr="00C835CB">
        <w:rPr>
          <w:b w:val="0"/>
          <w:bCs w:val="0"/>
          <w:spacing w:val="0"/>
          <w:sz w:val="28"/>
          <w:szCs w:val="28"/>
        </w:rPr>
        <w:t>–</w:t>
      </w:r>
      <w:r w:rsidRPr="00C835CB">
        <w:rPr>
          <w:b w:val="0"/>
          <w:bCs w:val="0"/>
          <w:spacing w:val="0"/>
          <w:sz w:val="28"/>
          <w:szCs w:val="28"/>
        </w:rPr>
        <w:t xml:space="preserve"> у</w:t>
      </w:r>
      <w:r w:rsidR="000244EF" w:rsidRPr="00C835CB">
        <w:rPr>
          <w:b w:val="0"/>
          <w:bCs w:val="0"/>
          <w:spacing w:val="0"/>
          <w:sz w:val="28"/>
          <w:szCs w:val="28"/>
        </w:rPr>
        <w:t xml:space="preserve"> </w:t>
      </w:r>
      <w:r w:rsidRPr="00C835CB">
        <w:rPr>
          <w:b w:val="0"/>
          <w:bCs w:val="0"/>
          <w:spacing w:val="0"/>
          <w:sz w:val="28"/>
          <w:szCs w:val="28"/>
        </w:rPr>
        <w:t>договірному порядку, з дотриманням умов, що забезпечують захист інтересів замовника</w:t>
      </w:r>
      <w:r w:rsidR="000244EF" w:rsidRPr="00C835CB">
        <w:rPr>
          <w:b w:val="0"/>
          <w:bCs w:val="0"/>
          <w:spacing w:val="0"/>
          <w:sz w:val="28"/>
          <w:szCs w:val="28"/>
        </w:rPr>
        <w:t xml:space="preserve"> </w:t>
      </w:r>
      <w:r w:rsidRPr="00C835CB">
        <w:rPr>
          <w:b w:val="0"/>
          <w:bCs w:val="0"/>
          <w:spacing w:val="0"/>
          <w:sz w:val="28"/>
          <w:szCs w:val="28"/>
        </w:rPr>
        <w:t>товарів, робіт, послуг.</w:t>
      </w:r>
    </w:p>
    <w:p w:rsidR="00A926F9" w:rsidRPr="00C835CB" w:rsidRDefault="002B460B" w:rsidP="002B460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договорі обов</w:t>
      </w:r>
      <w:r w:rsidRPr="002B460B">
        <w:rPr>
          <w:sz w:val="28"/>
          <w:szCs w:val="28"/>
          <w:lang w:val="ru-RU"/>
        </w:rPr>
        <w:t>’</w:t>
      </w:r>
      <w:r w:rsidR="00A926F9" w:rsidRPr="00C835CB">
        <w:rPr>
          <w:sz w:val="28"/>
          <w:szCs w:val="28"/>
        </w:rPr>
        <w:t>язково вказують номери та індекси стандартів, технічних умов або</w:t>
      </w:r>
      <w:r w:rsidR="000244EF" w:rsidRPr="00C835CB">
        <w:rPr>
          <w:sz w:val="28"/>
          <w:szCs w:val="28"/>
        </w:rPr>
        <w:t xml:space="preserve"> </w:t>
      </w:r>
      <w:r w:rsidR="00A926F9" w:rsidRPr="00C835CB">
        <w:rPr>
          <w:sz w:val="28"/>
          <w:szCs w:val="28"/>
        </w:rPr>
        <w:t>іншої документації про якість. Якщо зазначену документацію не опубліковано у</w:t>
      </w:r>
      <w:r w:rsidR="000244EF" w:rsidRPr="00C835CB">
        <w:rPr>
          <w:sz w:val="28"/>
          <w:szCs w:val="28"/>
        </w:rPr>
        <w:t xml:space="preserve"> </w:t>
      </w:r>
      <w:r w:rsidR="00A926F9" w:rsidRPr="00C835CB">
        <w:rPr>
          <w:sz w:val="28"/>
          <w:szCs w:val="28"/>
        </w:rPr>
        <w:t>загальнодоступних виданнях і вона є відсутньою у замовника, у договорі слід передбачити</w:t>
      </w:r>
      <w:r w:rsidR="000244EF" w:rsidRPr="00C835CB">
        <w:rPr>
          <w:sz w:val="28"/>
          <w:szCs w:val="28"/>
        </w:rPr>
        <w:t xml:space="preserve"> </w:t>
      </w:r>
      <w:r w:rsidR="00F30B85">
        <w:rPr>
          <w:sz w:val="28"/>
          <w:szCs w:val="28"/>
        </w:rPr>
        <w:t>обов</w:t>
      </w:r>
      <w:r w:rsidR="00F30B85" w:rsidRPr="00F30B85">
        <w:rPr>
          <w:sz w:val="28"/>
          <w:szCs w:val="28"/>
          <w:lang w:val="ru-RU"/>
        </w:rPr>
        <w:t>’</w:t>
      </w:r>
      <w:r w:rsidR="00A926F9" w:rsidRPr="00C835CB">
        <w:rPr>
          <w:sz w:val="28"/>
          <w:szCs w:val="28"/>
        </w:rPr>
        <w:t>язок контрагента надати замовнику копію такої документації до поставки товарів</w:t>
      </w:r>
      <w:r w:rsidR="000244EF" w:rsidRPr="00C835CB">
        <w:rPr>
          <w:sz w:val="28"/>
          <w:szCs w:val="28"/>
        </w:rPr>
        <w:t xml:space="preserve"> </w:t>
      </w:r>
      <w:r w:rsidR="00A926F9" w:rsidRPr="00C835CB">
        <w:rPr>
          <w:sz w:val="28"/>
          <w:szCs w:val="28"/>
        </w:rPr>
        <w:t>(робіт, послуг)</w:t>
      </w:r>
      <w:r w:rsidR="0025669B" w:rsidRPr="00C835CB">
        <w:rPr>
          <w:sz w:val="28"/>
          <w:szCs w:val="28"/>
        </w:rPr>
        <w:t>,</w:t>
      </w:r>
      <w:r w:rsidR="00A926F9" w:rsidRPr="00C835CB">
        <w:rPr>
          <w:sz w:val="28"/>
          <w:szCs w:val="28"/>
        </w:rPr>
        <w:t xml:space="preserve"> посилаючись на норми ч. 2 </w:t>
      </w:r>
      <w:r w:rsidR="004A295F">
        <w:rPr>
          <w:sz w:val="28"/>
          <w:szCs w:val="28"/>
        </w:rPr>
        <w:t xml:space="preserve"> </w:t>
      </w:r>
      <w:r w:rsidR="00A926F9" w:rsidRPr="00C835CB">
        <w:rPr>
          <w:sz w:val="28"/>
          <w:szCs w:val="28"/>
        </w:rPr>
        <w:t xml:space="preserve">ст. 268 Господарського </w:t>
      </w:r>
      <w:r w:rsidR="0046316F" w:rsidRPr="00C835CB">
        <w:rPr>
          <w:sz w:val="28"/>
          <w:szCs w:val="28"/>
        </w:rPr>
        <w:t>К</w:t>
      </w:r>
      <w:r w:rsidR="00A926F9" w:rsidRPr="00C835CB">
        <w:rPr>
          <w:sz w:val="28"/>
          <w:szCs w:val="28"/>
        </w:rPr>
        <w:t>одексу України.</w:t>
      </w:r>
    </w:p>
    <w:p w:rsidR="00A926F9" w:rsidRPr="00C835CB" w:rsidRDefault="00A926F9" w:rsidP="00A907A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C835CB">
        <w:rPr>
          <w:sz w:val="28"/>
          <w:szCs w:val="28"/>
        </w:rPr>
        <w:lastRenderedPageBreak/>
        <w:t>У договорі на поставку обладнання слід вказувати рік його виготовлення.</w:t>
      </w:r>
    </w:p>
    <w:p w:rsidR="00A926F9" w:rsidRPr="00C835CB" w:rsidRDefault="00A926F9" w:rsidP="00A907A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C835CB">
        <w:rPr>
          <w:sz w:val="28"/>
          <w:szCs w:val="28"/>
        </w:rPr>
        <w:t>У договорі слід вказувати товаросупровідний документ, яким засвідчується якість, і</w:t>
      </w:r>
      <w:r w:rsidR="000244EF" w:rsidRPr="00C835CB">
        <w:rPr>
          <w:sz w:val="28"/>
          <w:szCs w:val="28"/>
        </w:rPr>
        <w:t xml:space="preserve"> </w:t>
      </w:r>
      <w:r w:rsidR="0073770E" w:rsidRPr="00C835CB">
        <w:rPr>
          <w:sz w:val="28"/>
          <w:szCs w:val="28"/>
        </w:rPr>
        <w:t>передбачати обов</w:t>
      </w:r>
      <w:r w:rsidR="0073770E" w:rsidRPr="00C835CB">
        <w:rPr>
          <w:sz w:val="28"/>
          <w:szCs w:val="28"/>
          <w:lang w:val="ru-RU"/>
        </w:rPr>
        <w:t>’</w:t>
      </w:r>
      <w:r w:rsidRPr="00C835CB">
        <w:rPr>
          <w:sz w:val="28"/>
          <w:szCs w:val="28"/>
        </w:rPr>
        <w:t>язок контрагента надати його разом із товаром.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1.3.5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У договорі обов’язково вказується гарантійний термін на товар, послугу,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роботу.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У договорі можна узгодити гарантійні терміни більш тривалі</w:t>
      </w:r>
      <w:r w:rsidR="0025669B" w:rsidRPr="00C835C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порівняно з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передбаченими стандартами, технічними умовами</w:t>
      </w:r>
      <w:r w:rsidR="0025669B" w:rsidRPr="00C835C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чи іншою технічною документацією на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товар.</w:t>
      </w:r>
    </w:p>
    <w:p w:rsidR="00A926F9" w:rsidRPr="00C835CB" w:rsidRDefault="00A926F9" w:rsidP="00651EF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Гарантійний термін експлуатації обчислюють з дня введення виробу в експлуатацію,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але не пізніше одного року з дня одержання виробу замовником, а по товарам народного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споживання, які реаліз</w:t>
      </w:r>
      <w:r w:rsidR="00651EF0">
        <w:rPr>
          <w:rFonts w:ascii="Times New Roman" w:eastAsia="Times New Roman" w:hAnsi="Times New Roman" w:cs="Times New Roman"/>
          <w:sz w:val="28"/>
          <w:szCs w:val="28"/>
        </w:rPr>
        <w:t>ують через роздрібну торгівлю, –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 дня роздрібного продажу товару,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якщо інше не передбачено стандартами, технічними умовами або договором.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Гарантійний термін придатності або зберігання товарів обчислюють з дня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виготовлення товару.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Гарантійний термін на комплектуючі вироби і складові частини вважають рівним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гарантійному строку на основний виріб, якщо інше не передбачено договором</w:t>
      </w:r>
      <w:r w:rsidR="0025669B" w:rsidRPr="00C835C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або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стандартами (технічними умовами) на основний виріб.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За договором будівельного підряду (на проведення нового будівництва,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капітального ремонту, реконструкції (технічного переоснащення) підприємства, будівель,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споруд, виконання монтажних, пусконалагоджувальних та інших робіт, нерозривно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95F">
        <w:rPr>
          <w:rFonts w:ascii="Times New Roman" w:eastAsia="Times New Roman" w:hAnsi="Times New Roman" w:cs="Times New Roman"/>
          <w:sz w:val="28"/>
          <w:szCs w:val="28"/>
        </w:rPr>
        <w:t>пов</w:t>
      </w:r>
      <w:r w:rsidR="004A295F" w:rsidRPr="004A295F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="004A295F">
        <w:rPr>
          <w:rFonts w:ascii="Times New Roman" w:eastAsia="Times New Roman" w:hAnsi="Times New Roman" w:cs="Times New Roman"/>
          <w:sz w:val="28"/>
          <w:szCs w:val="28"/>
        </w:rPr>
        <w:t>язаних з місцезнаходженням об</w:t>
      </w:r>
      <w:r w:rsidR="004A295F" w:rsidRPr="004A295F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єкта</w:t>
      </w:r>
      <w:r w:rsidR="00A70B8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, гарантійний термін становить десять років від дня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B8C">
        <w:rPr>
          <w:rFonts w:ascii="Times New Roman" w:eastAsia="Times New Roman" w:hAnsi="Times New Roman" w:cs="Times New Roman"/>
          <w:sz w:val="28"/>
          <w:szCs w:val="28"/>
        </w:rPr>
        <w:t>прийняття об</w:t>
      </w:r>
      <w:r w:rsidR="00A70B8C" w:rsidRPr="00A70B8C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єкта замовником, якщо більший гарантійний строк не встановлений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договором або законом.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1.3.6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Товари повинні поставлятися комплектно відповідно до вимог стандартів,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технічних умов або прейскурантів. Договором може бути передбачено поставку з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додатковими до комплекту виробами (частинами) або без окремих, не потрібних покупцеві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виробів (частин), що входять до комплекту.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Якщо комплектність не визначена стандартами, технічними умовами або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прейскурантами, вона у необхідних випадках може визначатися договором.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1.3.7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У договорі повинна зазначатися адреса поставки товару, надання послуг,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виконання робіт.</w:t>
      </w:r>
    </w:p>
    <w:p w:rsidR="00A926F9" w:rsidRPr="004A295F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1.3.8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. Момент переходу ризиків випадкового знищення товару</w:t>
      </w:r>
      <w:r w:rsidR="004A29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Для встановлення момент</w:t>
      </w:r>
      <w:r w:rsidR="00894A08" w:rsidRPr="00C835C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переходу ризиків необхідно здійснити правильний вибір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терміна поставки згідно з правилами Ін</w:t>
      </w:r>
      <w:r w:rsidR="00512E6A">
        <w:rPr>
          <w:rFonts w:ascii="Times New Roman" w:eastAsia="Times New Roman" w:hAnsi="Times New Roman" w:cs="Times New Roman"/>
          <w:sz w:val="28"/>
          <w:szCs w:val="28"/>
        </w:rPr>
        <w:t>котермс. Саме від вибору терміну поставки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залежатиме момент переходу ризиків випадкового знищення товару.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1.3.9.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Порядок приймання товару</w:t>
      </w:r>
      <w:r w:rsidR="004A29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Порядок приймання товару необхідно максимально доступно описати: які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документи на товар потрібно перевірити; які характеристики товару покупець перевіряє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безпосередньо в процесі приймання товару, а які вже в процесі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lastRenderedPageBreak/>
        <w:t>подальшого використання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товару (так звані приховані недоліки); який документ підтверджує факт і дату закінчення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приймання товару за якістю.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Додатково потрібно узгодити з постачальником детальний порядок дій на випадок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виявлення пошкодженого товару та товару неналежної якості (строки і форми повідомлень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про такі недоліки; як і чим підтверджується факт повідомлення; які документи потрібно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надавати на підтвердження недоліків; як діяти, коли постачальник відмовляється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отримувати будь-які повідомлення про поставку неякісного товару; що робити з усією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партією товару і з товаром неналежної якості поки сторони вирішують спори між собою чи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проводять незалежні експертизи; хто оплачує додаткові витрати, як то простій транспорту,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повернення товару неналежної якості</w:t>
      </w:r>
      <w:r w:rsidR="00512E6A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316F" w:rsidRPr="00C835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26F9" w:rsidRPr="001839F1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1.4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Ціна та загальна вартість товарів, робіт та послуг.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Ціну договору вказують у гривнях з урахуванням усіх податків та зборів.</w:t>
      </w:r>
    </w:p>
    <w:p w:rsidR="00A926F9" w:rsidRPr="00C835CB" w:rsidRDefault="00A926F9" w:rsidP="00AD6A2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Що стосується товарів</w:t>
      </w:r>
      <w:r w:rsidR="00A907A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вказують ціну за одиницю виміру і загальну вартість товарів.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Якщо предметом договору є виконання робіт (надання послуг) </w:t>
      </w:r>
      <w:r w:rsidR="00AD6A2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вказують загальну вартість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95F">
        <w:rPr>
          <w:rFonts w:ascii="Times New Roman" w:eastAsia="Times New Roman" w:hAnsi="Times New Roman" w:cs="Times New Roman"/>
          <w:sz w:val="28"/>
          <w:szCs w:val="28"/>
        </w:rPr>
        <w:t>робіт (послуг) і обов</w:t>
      </w:r>
      <w:r w:rsidR="004A295F" w:rsidRPr="004A295F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язково додають розрахунок </w:t>
      </w:r>
      <w:r w:rsidR="0076681F" w:rsidRPr="00C835CB">
        <w:rPr>
          <w:rFonts w:ascii="Times New Roman" w:eastAsia="Times New Roman" w:hAnsi="Times New Roman" w:cs="Times New Roman"/>
          <w:sz w:val="28"/>
          <w:szCs w:val="28"/>
        </w:rPr>
        <w:t xml:space="preserve">їх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вартості</w:t>
      </w:r>
      <w:r w:rsidR="0076681F"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за елементами та видами робіт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D6A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Ціну (загальну вартість) вказують без урахування і з урахуванням податку на додану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вартість, </w:t>
      </w:r>
      <w:r w:rsidR="0076681F" w:rsidRPr="00C835CB">
        <w:rPr>
          <w:rFonts w:ascii="Times New Roman" w:eastAsia="Times New Roman" w:hAnsi="Times New Roman" w:cs="Times New Roman"/>
          <w:sz w:val="28"/>
          <w:szCs w:val="28"/>
        </w:rPr>
        <w:t>чи інших податків включених до ціни Договору (платником яких є Постачальник)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26F9" w:rsidRPr="00C835CB" w:rsidRDefault="00A907A6" w:rsidP="00D01BB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 xml:space="preserve"> договорі слід відображати випадки і умови, при яких допускається зміна ціни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 xml:space="preserve">(загальної вартості) після укладення договору відповідно </w:t>
      </w:r>
      <w:r w:rsidR="0076681F" w:rsidRPr="00C835CB">
        <w:rPr>
          <w:rFonts w:ascii="Times New Roman" w:eastAsia="Times New Roman" w:hAnsi="Times New Roman" w:cs="Times New Roman"/>
          <w:sz w:val="28"/>
          <w:szCs w:val="28"/>
        </w:rPr>
        <w:t xml:space="preserve">з дотриманням вимог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</w:t>
      </w:r>
      <w:r w:rsidR="0076681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публічні закупівлі»</w:t>
      </w:r>
      <w:r w:rsidR="00D01BBF">
        <w:rPr>
          <w:rFonts w:ascii="Times New Roman" w:eastAsia="Times New Roman" w:hAnsi="Times New Roman" w:cs="Times New Roman"/>
          <w:sz w:val="28"/>
          <w:szCs w:val="28"/>
        </w:rPr>
        <w:t xml:space="preserve">, постанови </w:t>
      </w:r>
      <w:r w:rsidR="00D01BBF" w:rsidRPr="00D01BBF">
        <w:rPr>
          <w:rFonts w:ascii="Times New Roman" w:eastAsia="Times New Roman" w:hAnsi="Times New Roman" w:cs="Times New Roman"/>
          <w:sz w:val="28"/>
          <w:szCs w:val="28"/>
        </w:rPr>
        <w:t>Кабінету Міністрі</w:t>
      </w:r>
      <w:r w:rsidR="00841D30">
        <w:rPr>
          <w:rFonts w:ascii="Times New Roman" w:eastAsia="Times New Roman" w:hAnsi="Times New Roman" w:cs="Times New Roman"/>
          <w:sz w:val="28"/>
          <w:szCs w:val="28"/>
        </w:rPr>
        <w:t>в України від 12.10.2022 №1178 «</w:t>
      </w:r>
      <w:r w:rsidR="00D01BBF" w:rsidRPr="00D01BBF">
        <w:rPr>
          <w:rFonts w:ascii="Times New Roman" w:eastAsia="Times New Roman" w:hAnsi="Times New Roman" w:cs="Times New Roman"/>
          <w:sz w:val="28"/>
          <w:szCs w:val="28"/>
        </w:rPr>
        <w:t>Про затвердження особливостей здійснення публічних закупівель товарів, робіт і послуг для замовників, передбачених Законом України</w:t>
      </w:r>
      <w:r w:rsidR="00841D30">
        <w:rPr>
          <w:rFonts w:ascii="Times New Roman" w:eastAsia="Times New Roman" w:hAnsi="Times New Roman" w:cs="Times New Roman"/>
          <w:sz w:val="28"/>
          <w:szCs w:val="28"/>
        </w:rPr>
        <w:t xml:space="preserve"> «Про публічні закупівлі»</w:t>
      </w:r>
      <w:r w:rsidR="00D01BBF" w:rsidRPr="00D01BBF">
        <w:rPr>
          <w:rFonts w:ascii="Times New Roman" w:eastAsia="Times New Roman" w:hAnsi="Times New Roman" w:cs="Times New Roman"/>
          <w:sz w:val="28"/>
          <w:szCs w:val="28"/>
        </w:rPr>
        <w:t>, на період дії правового режиму воєнного стану в Україні та протягом 90 днів з дня його припинення або скасування</w:t>
      </w:r>
      <w:r w:rsidR="00841D3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. Зміна ціни (загальної вартості) після виконання договору не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допускається.</w:t>
      </w:r>
    </w:p>
    <w:p w:rsidR="00A926F9" w:rsidRPr="001839F1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1.5</w:t>
      </w:r>
      <w:r w:rsidR="001839F1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Тер</w:t>
      </w:r>
      <w:r w:rsidR="004A790E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міни виконання договірних зобов</w:t>
      </w:r>
      <w:r w:rsidR="004A790E" w:rsidRPr="004A790E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  <w:lang w:val="ru-RU"/>
        </w:rPr>
        <w:t>’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язань (поставки товарів, виконання робіт,</w:t>
      </w:r>
      <w:r w:rsidR="000244EF"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надання послуг та </w:t>
      </w:r>
      <w:r w:rsidR="008A3C06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ін.)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1.5.1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У договорі слід встано</w:t>
      </w:r>
      <w:r w:rsidR="0073770E" w:rsidRPr="00C835CB">
        <w:rPr>
          <w:rFonts w:ascii="Times New Roman" w:eastAsia="Times New Roman" w:hAnsi="Times New Roman" w:cs="Times New Roman"/>
          <w:sz w:val="28"/>
          <w:szCs w:val="28"/>
        </w:rPr>
        <w:t>влювати терміни виконання зобов</w:t>
      </w:r>
      <w:r w:rsidR="0073770E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="00B1385D">
        <w:rPr>
          <w:rFonts w:ascii="Times New Roman" w:eastAsia="Times New Roman" w:hAnsi="Times New Roman" w:cs="Times New Roman"/>
          <w:sz w:val="28"/>
          <w:szCs w:val="28"/>
        </w:rPr>
        <w:t xml:space="preserve">язань сторонами, оскільки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при зустрічному виконанні </w:t>
      </w:r>
      <w:r w:rsidR="0073770E" w:rsidRPr="00C835CB">
        <w:rPr>
          <w:rFonts w:ascii="Times New Roman" w:eastAsia="Times New Roman" w:hAnsi="Times New Roman" w:cs="Times New Roman"/>
          <w:sz w:val="28"/>
          <w:szCs w:val="28"/>
        </w:rPr>
        <w:t>зобов</w:t>
      </w:r>
      <w:r w:rsidR="0073770E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сторони повинні виконувати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2604">
        <w:rPr>
          <w:rFonts w:ascii="Times New Roman" w:eastAsia="Times New Roman" w:hAnsi="Times New Roman" w:cs="Times New Roman"/>
          <w:sz w:val="28"/>
          <w:szCs w:val="28"/>
        </w:rPr>
        <w:t>свої обов</w:t>
      </w:r>
      <w:r w:rsidR="00612604" w:rsidRPr="00612604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язки одночасно.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При невик</w:t>
      </w:r>
      <w:r w:rsidR="0073770E" w:rsidRPr="00C835CB">
        <w:rPr>
          <w:rFonts w:ascii="Times New Roman" w:eastAsia="Times New Roman" w:hAnsi="Times New Roman" w:cs="Times New Roman"/>
          <w:sz w:val="28"/>
          <w:szCs w:val="28"/>
        </w:rPr>
        <w:t>онанні однієї зі сторін у 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язанні свого обов</w:t>
      </w:r>
      <w:r w:rsidR="0073770E" w:rsidRPr="00C835CB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язку інша сторона має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="0073770E" w:rsidRPr="00C835CB">
        <w:rPr>
          <w:rFonts w:ascii="Times New Roman" w:eastAsia="Times New Roman" w:hAnsi="Times New Roman" w:cs="Times New Roman"/>
          <w:sz w:val="28"/>
          <w:szCs w:val="28"/>
        </w:rPr>
        <w:t>о зупинити виконання свого 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язку, відмовитися від його виконання частково або у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повному обсязі.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1.5.2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Строки виконання договірних зобов’язань повинні бути реальними (тими, що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можуть бути здійснені замовником) і відповідати інтересам замовника.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73770E" w:rsidRPr="00C835CB">
        <w:rPr>
          <w:rFonts w:ascii="Times New Roman" w:eastAsia="Times New Roman" w:hAnsi="Times New Roman" w:cs="Times New Roman"/>
          <w:sz w:val="28"/>
          <w:szCs w:val="28"/>
        </w:rPr>
        <w:t>роки виконання договірних 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язань можуть бути визначені: роками, місяцями,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тижнями, днями, годинами; у вигляді певної календарної дати (число, місяць, рік);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вказівкою на подію, яка неминуче має настати.</w:t>
      </w:r>
    </w:p>
    <w:p w:rsidR="00A926F9" w:rsidRPr="001839F1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1.6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Порядок розрахунків.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1.6.1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Порядок розрахунків повинен включати в себе:</w:t>
      </w:r>
    </w:p>
    <w:p w:rsidR="00A926F9" w:rsidRPr="00C835CB" w:rsidRDefault="00A907A6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валюта, в якій з</w:t>
      </w:r>
      <w:r>
        <w:rPr>
          <w:rFonts w:ascii="Times New Roman" w:eastAsia="Times New Roman" w:hAnsi="Times New Roman" w:cs="Times New Roman"/>
          <w:sz w:val="28"/>
          <w:szCs w:val="28"/>
        </w:rPr>
        <w:t>дійснюються розрахунки – гривня;</w:t>
      </w:r>
    </w:p>
    <w:p w:rsidR="00A926F9" w:rsidRPr="00C835CB" w:rsidRDefault="00A907A6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форму розрахунків - безготівкова;</w:t>
      </w:r>
    </w:p>
    <w:p w:rsidR="00A926F9" w:rsidRPr="00C835CB" w:rsidRDefault="00A907A6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вид розрахунків, якщо сторонами обрано безготівкова форма розрахунків (із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застосуванням платіжних доручень, акредитивів, розрахункових чеків, розрахунків по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інкасо, а також інших розрахунків, передбачених законом, банківськими правилами та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звичаями ділового обороту);</w:t>
      </w:r>
    </w:p>
    <w:p w:rsidR="00A926F9" w:rsidRPr="00C835CB" w:rsidRDefault="00A907A6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 xml:space="preserve">терміни оплати (повна або часткова попередня оплата; протягом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8A3C06" w:rsidRPr="00C835C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 xml:space="preserve"> календарних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днів після поставки товарів, виконання робіт, надання послуг та ін.</w:t>
      </w:r>
      <w:r w:rsidR="00190C9E" w:rsidRPr="00C835CB">
        <w:rPr>
          <w:rFonts w:ascii="Times New Roman" w:eastAsia="Times New Roman" w:hAnsi="Times New Roman" w:cs="Times New Roman"/>
          <w:sz w:val="28"/>
          <w:szCs w:val="28"/>
        </w:rPr>
        <w:t>,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 xml:space="preserve"> або інший термін оплати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 xml:space="preserve">за погодженням з </w:t>
      </w:r>
      <w:r w:rsidR="008A3C06" w:rsidRPr="00C835CB">
        <w:rPr>
          <w:rFonts w:ascii="Times New Roman" w:eastAsia="Times New Roman" w:hAnsi="Times New Roman" w:cs="Times New Roman"/>
          <w:sz w:val="28"/>
          <w:szCs w:val="28"/>
        </w:rPr>
        <w:t>Органом управління у відповідності до Положення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1.6.2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 xml:space="preserve"> Якщо у зобов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язанні визначено грошовий еквівалент в іноземній валюті,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суму, що підлягає сплаті в гривнях, визначають за офіційним курсом відповідної валюти на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день оплати, якщо інший порядок її визначення не встановлений договором або законом чи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іншим нормативно-правовим актом.</w:t>
      </w:r>
    </w:p>
    <w:p w:rsidR="00A926F9" w:rsidRPr="001839F1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1.7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Порядок перевірки кількості, асортименту, якості, комплектності, тари та (або)</w:t>
      </w:r>
      <w:r w:rsidR="000244EF"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упаковки товару та інших умов договору.</w:t>
      </w:r>
    </w:p>
    <w:p w:rsidR="00A926F9" w:rsidRPr="00C835CB" w:rsidRDefault="00A926F9" w:rsidP="00F85F4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Порядок перевірки кількості, асортименту, якості, комплектності, тари та (або)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упаковки товару, передбачений сторонами договором, повинен відповідати нормативно</w:t>
      </w:r>
      <w:r w:rsidR="008A3C06" w:rsidRPr="00C835C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правовим актам з питань стандартизації на даний товар. Перевірка здійснюється відповідно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 нормативних актів</w:t>
      </w:r>
      <w:r w:rsidR="008A3C06" w:rsidRPr="00C835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630E5" w:rsidRPr="00C835CB">
        <w:rPr>
          <w:rFonts w:ascii="Times New Roman" w:eastAsia="Times New Roman" w:hAnsi="Times New Roman" w:cs="Times New Roman"/>
          <w:sz w:val="28"/>
          <w:szCs w:val="28"/>
        </w:rPr>
        <w:t>що</w:t>
      </w:r>
      <w:r w:rsidR="008A3C06" w:rsidRPr="00C835CB">
        <w:rPr>
          <w:rFonts w:ascii="Times New Roman" w:eastAsia="Times New Roman" w:hAnsi="Times New Roman" w:cs="Times New Roman"/>
          <w:sz w:val="28"/>
          <w:szCs w:val="28"/>
        </w:rPr>
        <w:t xml:space="preserve"> регулюють діяльність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замовника.</w:t>
      </w:r>
      <w:r w:rsidR="00F85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B85">
        <w:rPr>
          <w:rFonts w:ascii="Times New Roman" w:eastAsia="Times New Roman" w:hAnsi="Times New Roman" w:cs="Times New Roman"/>
          <w:sz w:val="28"/>
          <w:szCs w:val="28"/>
        </w:rPr>
        <w:t>У зв</w:t>
      </w:r>
      <w:r w:rsidR="00F30B85" w:rsidRPr="00F30B85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язку з цим, щоб правильно визначити у договорі порядок приймання товару за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кількістю та якістю і належним чином здійснити таке приймання, слід до укладення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договору вивчити стандарти, технічні умови та інші документи по стандартизації на товар</w:t>
      </w:r>
      <w:r w:rsidR="008A3C06" w:rsidRPr="00C835CB">
        <w:rPr>
          <w:rFonts w:ascii="Times New Roman" w:eastAsia="Times New Roman" w:hAnsi="Times New Roman" w:cs="Times New Roman"/>
          <w:sz w:val="28"/>
          <w:szCs w:val="28"/>
        </w:rPr>
        <w:t>, вимоги ч</w:t>
      </w:r>
      <w:r w:rsidR="001239F9">
        <w:rPr>
          <w:rFonts w:ascii="Times New Roman" w:eastAsia="Times New Roman" w:hAnsi="Times New Roman" w:cs="Times New Roman"/>
          <w:sz w:val="28"/>
          <w:szCs w:val="28"/>
        </w:rPr>
        <w:t xml:space="preserve">инного законодавства до товару </w:t>
      </w:r>
      <w:r w:rsidR="008A3C06" w:rsidRPr="00C835CB">
        <w:rPr>
          <w:rFonts w:ascii="Times New Roman" w:eastAsia="Times New Roman" w:hAnsi="Times New Roman" w:cs="Times New Roman"/>
          <w:sz w:val="28"/>
          <w:szCs w:val="28"/>
        </w:rPr>
        <w:t>тощо.</w:t>
      </w:r>
    </w:p>
    <w:p w:rsidR="00A926F9" w:rsidRPr="001839F1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1.8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Відповідальність сторін.</w:t>
      </w:r>
    </w:p>
    <w:p w:rsidR="00A926F9" w:rsidRPr="00C835CB" w:rsidRDefault="00A926F9" w:rsidP="00A907A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З метою захисту інтересів замовника доцільно передбачати в договорі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відповідальність контрагента за порушення умов договору у вигляді неустойки, штрафних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санкцій чи </w:t>
      </w:r>
      <w:r w:rsidR="003C149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іншій формі</w:t>
      </w:r>
      <w:r w:rsidR="00AE20DE" w:rsidRPr="00C835CB">
        <w:rPr>
          <w:rFonts w:ascii="Times New Roman" w:eastAsia="Times New Roman" w:hAnsi="Times New Roman" w:cs="Times New Roman"/>
          <w:sz w:val="28"/>
          <w:szCs w:val="28"/>
        </w:rPr>
        <w:t xml:space="preserve"> із заз</w:t>
      </w:r>
      <w:r w:rsidR="003C1490">
        <w:rPr>
          <w:rFonts w:ascii="Times New Roman" w:eastAsia="Times New Roman" w:hAnsi="Times New Roman" w:cs="Times New Roman"/>
          <w:sz w:val="28"/>
          <w:szCs w:val="28"/>
        </w:rPr>
        <w:t>наченням конкретних розмірів та підстав застосування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. Також </w:t>
      </w:r>
      <w:r w:rsidR="00AE20DE" w:rsidRPr="00C835CB">
        <w:rPr>
          <w:rFonts w:ascii="Times New Roman" w:eastAsia="Times New Roman" w:hAnsi="Times New Roman" w:cs="Times New Roman"/>
          <w:sz w:val="28"/>
          <w:szCs w:val="28"/>
        </w:rPr>
        <w:t>потрібно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передбачити умови одно</w:t>
      </w:r>
      <w:r w:rsidR="00AE20DE" w:rsidRPr="00C835CB">
        <w:rPr>
          <w:rFonts w:ascii="Times New Roman" w:eastAsia="Times New Roman" w:hAnsi="Times New Roman" w:cs="Times New Roman"/>
          <w:sz w:val="28"/>
          <w:szCs w:val="28"/>
        </w:rPr>
        <w:t>сторонньої відмови від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5F4D">
        <w:rPr>
          <w:rFonts w:ascii="Times New Roman" w:eastAsia="Times New Roman" w:hAnsi="Times New Roman" w:cs="Times New Roman"/>
          <w:sz w:val="28"/>
          <w:szCs w:val="28"/>
        </w:rPr>
        <w:t>договору</w:t>
      </w:r>
      <w:r w:rsidR="00AE20DE" w:rsidRPr="00C835CB">
        <w:rPr>
          <w:rFonts w:ascii="Times New Roman" w:eastAsia="Times New Roman" w:hAnsi="Times New Roman" w:cs="Times New Roman"/>
          <w:sz w:val="28"/>
          <w:szCs w:val="28"/>
        </w:rPr>
        <w:t xml:space="preserve"> та інші умови, що не заборонені законодавством України.</w:t>
      </w:r>
    </w:p>
    <w:p w:rsidR="00A926F9" w:rsidRPr="001839F1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1.9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Строк дії договору.</w:t>
      </w:r>
    </w:p>
    <w:p w:rsidR="00A926F9" w:rsidRPr="00C835CB" w:rsidRDefault="00A926F9" w:rsidP="003C149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Строком договору є час, протягом якого сторони можуть здійснити свої права і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95F">
        <w:rPr>
          <w:rFonts w:ascii="Times New Roman" w:eastAsia="Times New Roman" w:hAnsi="Times New Roman" w:cs="Times New Roman"/>
          <w:sz w:val="28"/>
          <w:szCs w:val="28"/>
        </w:rPr>
        <w:t>виконати свої обов</w:t>
      </w:r>
      <w:r w:rsidR="004A295F" w:rsidRPr="004A295F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язки відповідно до договору.</w:t>
      </w:r>
      <w:r w:rsidR="003C14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Договір набуває чинності з моменту його укладення.</w:t>
      </w:r>
    </w:p>
    <w:p w:rsidR="00A926F9" w:rsidRPr="00C835CB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У випадках, визначених чинним законодавством, сторони можуть встановити, що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умови договору можуть розповсюджуватися на відносини</w:t>
      </w:r>
      <w:r w:rsidR="003341A5" w:rsidRPr="00C835C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які виникли до дати його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укладання, про що у договорі зазначається відповідним пунктом (ст.</w:t>
      </w:r>
      <w:r w:rsidR="003341A5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631 Цивільного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кодексу України).</w:t>
      </w:r>
      <w:r w:rsidR="007F5582">
        <w:rPr>
          <w:rFonts w:ascii="Times New Roman" w:eastAsia="Times New Roman" w:hAnsi="Times New Roman" w:cs="Times New Roman"/>
          <w:sz w:val="28"/>
          <w:szCs w:val="28"/>
        </w:rPr>
        <w:t xml:space="preserve"> Проте </w:t>
      </w:r>
      <w:r w:rsidR="00AE20DE" w:rsidRPr="00C835CB">
        <w:rPr>
          <w:rFonts w:ascii="Times New Roman" w:eastAsia="Times New Roman" w:hAnsi="Times New Roman" w:cs="Times New Roman"/>
          <w:sz w:val="28"/>
          <w:szCs w:val="28"/>
        </w:rPr>
        <w:t>дана умова не може бути застосована при укладанні Додаткових угод до діючого Договору.</w:t>
      </w:r>
    </w:p>
    <w:p w:rsidR="00A926F9" w:rsidRPr="00C835CB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Закінчення строку договору не звільняє сторони від відповідальності за його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порушення, яке мало місце під час дії договору.</w:t>
      </w:r>
    </w:p>
    <w:p w:rsidR="004E335A" w:rsidRPr="00C835CB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lastRenderedPageBreak/>
        <w:t>Для розпорядників бюджетних коштів строк дії договору, як правило, обмежується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бюджетним роком</w:t>
      </w:r>
      <w:r w:rsidR="00AE20DE" w:rsidRPr="00C835CB">
        <w:rPr>
          <w:rFonts w:ascii="Times New Roman" w:eastAsia="Times New Roman" w:hAnsi="Times New Roman" w:cs="Times New Roman"/>
          <w:sz w:val="28"/>
          <w:szCs w:val="28"/>
        </w:rPr>
        <w:t>, за виключенням дозволених законодавством України строків.</w:t>
      </w:r>
    </w:p>
    <w:p w:rsidR="00007255" w:rsidRPr="001839F1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1.10.</w:t>
      </w:r>
      <w:r w:rsidR="001124F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Забезпечення виконання договору</w:t>
      </w:r>
      <w:r w:rsidR="00A80F01"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***</w:t>
      </w:r>
    </w:p>
    <w:p w:rsidR="00A80F01" w:rsidRPr="001839F1" w:rsidRDefault="00A80F01" w:rsidP="00F30B85">
      <w:pPr>
        <w:jc w:val="both"/>
        <w:rPr>
          <w:rFonts w:ascii="Times New Roman" w:eastAsia="Times New Roman" w:hAnsi="Times New Roman" w:cs="Times New Roman"/>
          <w:bCs/>
          <w:color w:val="7030A0"/>
          <w:sz w:val="28"/>
          <w:szCs w:val="28"/>
        </w:rPr>
      </w:pPr>
      <w:r w:rsidRPr="001839F1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</w:rPr>
        <w:t>***</w:t>
      </w:r>
      <w:r w:rsidR="00F30B85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</w:rPr>
        <w:t>Даний розділ є обов</w:t>
      </w:r>
      <w:r w:rsidR="00F30B85" w:rsidRPr="00F30B85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val="ru-RU"/>
        </w:rPr>
        <w:t>’</w:t>
      </w:r>
      <w:r w:rsidR="00885D28" w:rsidRPr="001839F1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</w:rPr>
        <w:t>язковим для договорів, що укладаються за результатами торгів. Для решти договорів має рекомендаційний характер</w:t>
      </w:r>
      <w:r w:rsidR="00885D28" w:rsidRPr="001839F1">
        <w:rPr>
          <w:rFonts w:ascii="Times New Roman" w:eastAsia="Times New Roman" w:hAnsi="Times New Roman" w:cs="Times New Roman"/>
          <w:bCs/>
          <w:color w:val="7030A0"/>
          <w:sz w:val="28"/>
          <w:szCs w:val="28"/>
        </w:rPr>
        <w:t>.</w:t>
      </w:r>
    </w:p>
    <w:p w:rsidR="00007255" w:rsidRPr="00C835CB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1.10.1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Розмір забезпечення виконання договору про закупівлю:</w:t>
      </w:r>
      <w:r w:rsidR="008B17C2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____% вартості договору (не більше 5%)</w:t>
      </w:r>
      <w:r w:rsidR="008B17C2" w:rsidRPr="00C835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Забезпечення виконання договору здійснюється шляхом перерахування коштів на рахунок За</w:t>
      </w:r>
      <w:r w:rsidR="008B17C2" w:rsidRPr="00C835CB">
        <w:rPr>
          <w:rFonts w:ascii="Times New Roman" w:eastAsia="Times New Roman" w:hAnsi="Times New Roman" w:cs="Times New Roman"/>
          <w:sz w:val="28"/>
          <w:szCs w:val="28"/>
        </w:rPr>
        <w:t xml:space="preserve">мовника на Р/Р ___________.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Призначення платежу: забезпечення виконання договору за предметом: _____________________________</w:t>
      </w:r>
      <w:r w:rsidR="00DB7A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7255" w:rsidRPr="00C835CB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3C1490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, що підтверджує внесення з</w:t>
      </w:r>
      <w:r w:rsidR="00DB4644">
        <w:rPr>
          <w:rFonts w:ascii="Times New Roman" w:eastAsia="Times New Roman" w:hAnsi="Times New Roman" w:cs="Times New Roman"/>
          <w:sz w:val="28"/>
          <w:szCs w:val="28"/>
        </w:rPr>
        <w:t>абезпечення виконання договору у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часником</w:t>
      </w:r>
      <w:r w:rsidR="003C149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є платіжне доручення з відміткою банку про здійснення платежу на рахунок замовника.</w:t>
      </w:r>
    </w:p>
    <w:p w:rsidR="00007255" w:rsidRPr="00C835CB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1.10.2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Замовник повертає забезпечення виконання договору про закупівлю:</w:t>
      </w:r>
    </w:p>
    <w:p w:rsidR="00007255" w:rsidRPr="00C835CB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1) після виконання переможцем процедури закупівлі/спрощеної закупівлі договору про закупівлю;</w:t>
      </w:r>
    </w:p>
    <w:p w:rsidR="00007255" w:rsidRPr="00C835CB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2) за рішенням суду щодо повернення забезпечення договору у випадку визнання результатів процедури закупівлі/спрощеної закупівлі недійсними</w:t>
      </w:r>
      <w:r w:rsidR="003341A5" w:rsidRPr="00C835C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або договору про закупівлю нікчемним;</w:t>
      </w:r>
    </w:p>
    <w:p w:rsidR="00007255" w:rsidRPr="00C835CB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3) у випадках, передбачених </w:t>
      </w:r>
      <w:hyperlink r:id="rId8" w:anchor="n1807" w:history="1">
        <w:r w:rsidRPr="00C835CB">
          <w:rPr>
            <w:rFonts w:ascii="Times New Roman" w:eastAsia="Times New Roman" w:hAnsi="Times New Roman" w:cs="Times New Roman"/>
            <w:sz w:val="28"/>
            <w:szCs w:val="28"/>
          </w:rPr>
          <w:t>статтею 43</w:t>
        </w:r>
      </w:hyperlink>
      <w:r w:rsidRPr="00C835CB">
        <w:rPr>
          <w:rFonts w:ascii="Times New Roman" w:eastAsia="Times New Roman" w:hAnsi="Times New Roman" w:cs="Times New Roman"/>
          <w:sz w:val="28"/>
          <w:szCs w:val="28"/>
        </w:rPr>
        <w:t>  Закону України «Про публічні закупівлі»;</w:t>
      </w:r>
    </w:p>
    <w:p w:rsidR="00007255" w:rsidRPr="00C835CB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4) згідно з умовами, зазначеними в договорі про закупівлю, але не пізніше ніж протягом п’яти банківських днів з дня настання зазначених обставин.</w:t>
      </w:r>
    </w:p>
    <w:p w:rsidR="00007255" w:rsidRPr="00C835CB" w:rsidRDefault="00007255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n1490"/>
      <w:bookmarkStart w:id="1" w:name="n1491"/>
      <w:bookmarkEnd w:id="0"/>
      <w:bookmarkEnd w:id="1"/>
      <w:r w:rsidRPr="00C835CB">
        <w:rPr>
          <w:rFonts w:ascii="Times New Roman" w:eastAsia="Times New Roman" w:hAnsi="Times New Roman" w:cs="Times New Roman"/>
          <w:sz w:val="28"/>
          <w:szCs w:val="28"/>
        </w:rPr>
        <w:t>1.10.3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Замовник не повертає забезпечення у разі невиконання або </w:t>
      </w:r>
      <w:r w:rsidR="00DB4644">
        <w:rPr>
          <w:rFonts w:ascii="Times New Roman" w:eastAsia="Times New Roman" w:hAnsi="Times New Roman" w:cs="Times New Roman"/>
          <w:sz w:val="28"/>
          <w:szCs w:val="28"/>
        </w:rPr>
        <w:t>неналежного виконання у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часником своїх зобов’язань по цьому договору.</w:t>
      </w:r>
    </w:p>
    <w:p w:rsidR="00007255" w:rsidRPr="00C835CB" w:rsidRDefault="00007255" w:rsidP="005C45E5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Примітка:</w:t>
      </w: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 xml:space="preserve"> Розділ «Забезпечення виконання договору» розробляти з урахуванням вимог </w:t>
      </w:r>
      <w:r w:rsidR="00AE20DE" w:rsidRPr="00C835CB">
        <w:rPr>
          <w:rFonts w:ascii="Times New Roman" w:eastAsia="Times New Roman" w:hAnsi="Times New Roman" w:cs="Times New Roman"/>
          <w:iCs/>
          <w:sz w:val="28"/>
          <w:szCs w:val="28"/>
        </w:rPr>
        <w:t>Закону України</w:t>
      </w: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 xml:space="preserve"> «</w:t>
      </w:r>
      <w:r w:rsidR="00AE20DE" w:rsidRPr="00C835CB"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ро публічні закупівлі».</w:t>
      </w:r>
    </w:p>
    <w:p w:rsidR="00A926F9" w:rsidRPr="001839F1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1.1</w:t>
      </w:r>
      <w:r w:rsidR="00007255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Статус платників податку Сторін.</w:t>
      </w:r>
    </w:p>
    <w:p w:rsidR="00A926F9" w:rsidRPr="00C835CB" w:rsidRDefault="00A926F9" w:rsidP="006D5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Обов’язково зазначаються статуси платників податків сторін договору, а саме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податку на прибуток та податку на додану вартість.</w:t>
      </w:r>
    </w:p>
    <w:p w:rsidR="00A926F9" w:rsidRPr="001839F1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1.1</w:t>
      </w:r>
      <w:r w:rsidR="00007255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2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Порядок вирішення суперечок.</w:t>
      </w:r>
    </w:p>
    <w:p w:rsidR="00A926F9" w:rsidRPr="00C835CB" w:rsidRDefault="00A926F9" w:rsidP="006D5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Суперечки можуть вирішуватися у досуд</w:t>
      </w:r>
      <w:r w:rsidR="00F30B85">
        <w:rPr>
          <w:rFonts w:ascii="Times New Roman" w:eastAsia="Times New Roman" w:hAnsi="Times New Roman" w:cs="Times New Roman"/>
          <w:sz w:val="28"/>
          <w:szCs w:val="28"/>
        </w:rPr>
        <w:t>овому (шляхом переговорів, пред</w:t>
      </w:r>
      <w:r w:rsidR="00F30B85" w:rsidRPr="00F30B85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явлення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претензій, рекламацій) або судовому порядку.</w:t>
      </w:r>
      <w:r w:rsidR="006D56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Заходи досудового врегулювання суперечок застосовують за домовленістю сторін.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Оскільки суспільство зацікавлене у врегулюванні суперечок в претензійному порядку, слід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передбачити в договорі цей </w:t>
      </w:r>
      <w:r w:rsidR="004A295F">
        <w:rPr>
          <w:rFonts w:ascii="Times New Roman" w:eastAsia="Times New Roman" w:hAnsi="Times New Roman" w:cs="Times New Roman"/>
          <w:sz w:val="28"/>
          <w:szCs w:val="28"/>
        </w:rPr>
        <w:t>порядок розгляду спорів як обов</w:t>
      </w:r>
      <w:r w:rsidR="004A295F" w:rsidRPr="004A295F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язковий для сторін</w:t>
      </w:r>
      <w:r w:rsidR="00296636" w:rsidRPr="00C835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26F9" w:rsidRPr="001839F1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1.1</w:t>
      </w:r>
      <w:r w:rsidR="00007255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3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Охорона праці.</w:t>
      </w:r>
    </w:p>
    <w:p w:rsidR="00A926F9" w:rsidRPr="00C835CB" w:rsidRDefault="00A926F9" w:rsidP="006D5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У договорах можуть зазначатися умови з охорони праці.</w:t>
      </w:r>
      <w:r w:rsidR="006D56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Для договорів виконання робіт обов’язковою умовою є викладення у договорі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заходів з охорони праці.</w:t>
      </w:r>
    </w:p>
    <w:p w:rsidR="00A926F9" w:rsidRPr="00C835CB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lastRenderedPageBreak/>
        <w:t>1.1</w:t>
      </w:r>
      <w:r w:rsidR="00007255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4</w:t>
      </w:r>
      <w:r w:rsid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 xml:space="preserve"> Форс-мажор</w:t>
      </w:r>
      <w:r w:rsidRPr="001839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(повинен бути зазначений перелік таких обставин; граничні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терміни, після закінчення яких сторони мають право анулювати </w:t>
      </w:r>
      <w:r w:rsidR="006D564A">
        <w:rPr>
          <w:rFonts w:ascii="Times New Roman" w:eastAsia="Times New Roman" w:hAnsi="Times New Roman" w:cs="Times New Roman"/>
          <w:sz w:val="28"/>
          <w:szCs w:val="28"/>
        </w:rPr>
        <w:t>взаємні зобов</w:t>
      </w:r>
      <w:r w:rsidR="006D564A" w:rsidRPr="006D564A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без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відшкодування збитків; порядок підтвердження форс-мажорних обставин; терміни і форма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повідомлення про настання форс-мажорних обставин; відповідальність за порушення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термінів та порядку повідомлення про настання форс-мажорних обставин).</w:t>
      </w:r>
    </w:p>
    <w:p w:rsidR="00C817DB" w:rsidRPr="00C835CB" w:rsidRDefault="00A926F9" w:rsidP="00C817DB">
      <w:pPr>
        <w:pStyle w:val="30"/>
        <w:spacing w:before="0" w:after="0" w:line="240" w:lineRule="auto"/>
        <w:ind w:firstLine="709"/>
        <w:jc w:val="both"/>
        <w:rPr>
          <w:b w:val="0"/>
          <w:bCs w:val="0"/>
          <w:color w:val="000000"/>
          <w:spacing w:val="0"/>
          <w:sz w:val="28"/>
          <w:szCs w:val="28"/>
          <w:lang w:eastAsia="ru-RU"/>
        </w:rPr>
      </w:pPr>
      <w:r w:rsidRPr="001839F1">
        <w:rPr>
          <w:b w:val="0"/>
          <w:color w:val="000000"/>
          <w:spacing w:val="0"/>
          <w:sz w:val="28"/>
          <w:szCs w:val="28"/>
          <w:u w:val="single"/>
          <w:lang w:eastAsia="ru-RU"/>
        </w:rPr>
        <w:t>1.1</w:t>
      </w:r>
      <w:r w:rsidR="00007255" w:rsidRPr="001839F1">
        <w:rPr>
          <w:b w:val="0"/>
          <w:color w:val="000000"/>
          <w:spacing w:val="0"/>
          <w:sz w:val="28"/>
          <w:szCs w:val="28"/>
          <w:u w:val="single"/>
          <w:lang w:eastAsia="ru-RU"/>
        </w:rPr>
        <w:t>5</w:t>
      </w:r>
      <w:r w:rsidRPr="001839F1">
        <w:rPr>
          <w:b w:val="0"/>
          <w:color w:val="000000"/>
          <w:spacing w:val="0"/>
          <w:sz w:val="28"/>
          <w:szCs w:val="28"/>
          <w:u w:val="single"/>
          <w:lang w:eastAsia="ru-RU"/>
        </w:rPr>
        <w:t>. Істотні умови договору про закупівлю</w:t>
      </w:r>
      <w:r w:rsidRPr="00C835CB">
        <w:rPr>
          <w:b w:val="0"/>
          <w:bCs w:val="0"/>
          <w:color w:val="000000"/>
          <w:spacing w:val="0"/>
          <w:sz w:val="28"/>
          <w:szCs w:val="28"/>
          <w:lang w:eastAsia="ru-RU"/>
        </w:rPr>
        <w:t xml:space="preserve"> не можуть змінюватися після його</w:t>
      </w:r>
      <w:r w:rsidR="000244EF" w:rsidRPr="00C835CB">
        <w:rPr>
          <w:b w:val="0"/>
          <w:bCs w:val="0"/>
          <w:color w:val="000000"/>
          <w:spacing w:val="0"/>
          <w:sz w:val="28"/>
          <w:szCs w:val="28"/>
          <w:lang w:eastAsia="ru-RU"/>
        </w:rPr>
        <w:t xml:space="preserve"> </w:t>
      </w:r>
      <w:r w:rsidRPr="00C835CB">
        <w:rPr>
          <w:b w:val="0"/>
          <w:bCs w:val="0"/>
          <w:color w:val="000000"/>
          <w:spacing w:val="0"/>
          <w:sz w:val="28"/>
          <w:szCs w:val="28"/>
          <w:lang w:eastAsia="ru-RU"/>
        </w:rPr>
        <w:t>підписання до виконання зобов’язань сторонами в повному обсязі, крім випадків відповідно до ч.</w:t>
      </w:r>
      <w:r w:rsidR="00C817DB">
        <w:rPr>
          <w:b w:val="0"/>
          <w:bCs w:val="0"/>
          <w:color w:val="000000"/>
          <w:spacing w:val="0"/>
          <w:sz w:val="28"/>
          <w:szCs w:val="28"/>
          <w:lang w:eastAsia="ru-RU"/>
        </w:rPr>
        <w:t xml:space="preserve"> </w:t>
      </w:r>
      <w:r w:rsidRPr="00C835CB">
        <w:rPr>
          <w:b w:val="0"/>
          <w:bCs w:val="0"/>
          <w:color w:val="000000"/>
          <w:spacing w:val="0"/>
          <w:sz w:val="28"/>
          <w:szCs w:val="28"/>
          <w:lang w:eastAsia="ru-RU"/>
        </w:rPr>
        <w:t>5 ст. 41 Закону України «Про публічні закупівлі» (обов’язково для закупівель,</w:t>
      </w:r>
      <w:r w:rsidR="000244EF" w:rsidRPr="00C835CB">
        <w:rPr>
          <w:b w:val="0"/>
          <w:bCs w:val="0"/>
          <w:color w:val="000000"/>
          <w:spacing w:val="0"/>
          <w:sz w:val="28"/>
          <w:szCs w:val="28"/>
          <w:lang w:eastAsia="ru-RU"/>
        </w:rPr>
        <w:t xml:space="preserve"> </w:t>
      </w:r>
      <w:r w:rsidRPr="00C835CB">
        <w:rPr>
          <w:b w:val="0"/>
          <w:bCs w:val="0"/>
          <w:color w:val="000000"/>
          <w:spacing w:val="0"/>
          <w:sz w:val="28"/>
          <w:szCs w:val="28"/>
          <w:lang w:eastAsia="ru-RU"/>
        </w:rPr>
        <w:t>проведення яких регламентується Законом Ук</w:t>
      </w:r>
      <w:r w:rsidR="00C817DB">
        <w:rPr>
          <w:b w:val="0"/>
          <w:bCs w:val="0"/>
          <w:color w:val="000000"/>
          <w:spacing w:val="0"/>
          <w:sz w:val="28"/>
          <w:szCs w:val="28"/>
          <w:lang w:eastAsia="ru-RU"/>
        </w:rPr>
        <w:t xml:space="preserve">раїни «Про публічні закупівлі»); випадків, передбачених </w:t>
      </w:r>
      <w:r w:rsidR="00C817DB" w:rsidRPr="00C817DB">
        <w:rPr>
          <w:b w:val="0"/>
          <w:sz w:val="28"/>
          <w:szCs w:val="28"/>
        </w:rPr>
        <w:t>постанов</w:t>
      </w:r>
      <w:r w:rsidR="00C817DB">
        <w:rPr>
          <w:b w:val="0"/>
          <w:sz w:val="28"/>
          <w:szCs w:val="28"/>
        </w:rPr>
        <w:t>ою</w:t>
      </w:r>
      <w:r w:rsidR="00C817DB" w:rsidRPr="00C817DB">
        <w:rPr>
          <w:b w:val="0"/>
          <w:sz w:val="28"/>
          <w:szCs w:val="28"/>
        </w:rPr>
        <w:t xml:space="preserve"> Кабінету Міністрів України від 12.10.2022 №1178 «Про затвердження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скасування».</w:t>
      </w:r>
    </w:p>
    <w:p w:rsidR="00A926F9" w:rsidRPr="001839F1" w:rsidRDefault="00A926F9" w:rsidP="00DB7AD1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1.1</w:t>
      </w:r>
      <w:r w:rsidR="00007255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6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 Місцезнаходження та банківські реквізити сторін</w:t>
      </w:r>
      <w:r w:rsidR="00462399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.</w:t>
      </w:r>
    </w:p>
    <w:p w:rsidR="00A926F9" w:rsidRPr="00C835CB" w:rsidRDefault="00A926F9" w:rsidP="0046239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Зазначаються юридична та поштова адреси сторін, код (номер) в ЄДРПОУ, номер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індивідуального пода</w:t>
      </w:r>
      <w:r w:rsidR="00462399">
        <w:rPr>
          <w:rFonts w:ascii="Times New Roman" w:eastAsia="Times New Roman" w:hAnsi="Times New Roman" w:cs="Times New Roman"/>
          <w:sz w:val="28"/>
          <w:szCs w:val="28"/>
        </w:rPr>
        <w:t>ткового номера, контактні номери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телефонів сторін, адреси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електронної пошти, банківські реквізити (у разі наявності декількох джерел фінансування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39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ба</w:t>
      </w:r>
      <w:r w:rsidR="00462399">
        <w:rPr>
          <w:rFonts w:ascii="Times New Roman" w:eastAsia="Times New Roman" w:hAnsi="Times New Roman" w:cs="Times New Roman"/>
          <w:sz w:val="28"/>
          <w:szCs w:val="28"/>
        </w:rPr>
        <w:t>нківські реквізити усіх джерел).</w:t>
      </w:r>
    </w:p>
    <w:p w:rsidR="00A926F9" w:rsidRPr="001839F1" w:rsidRDefault="00A926F9" w:rsidP="006D564A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1.1</w:t>
      </w:r>
      <w:r w:rsidR="00007255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7</w:t>
      </w:r>
      <w:r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 Додатки</w:t>
      </w:r>
      <w:r w:rsidR="00121735" w:rsidRPr="001839F1">
        <w:rPr>
          <w:rFonts w:ascii="Times New Roman" w:eastAsia="Times New Roman" w:hAnsi="Times New Roman" w:cs="Times New Roman"/>
          <w:bCs/>
          <w:spacing w:val="-2"/>
          <w:sz w:val="28"/>
          <w:szCs w:val="28"/>
          <w:u w:val="single"/>
        </w:rPr>
        <w:t>.</w:t>
      </w:r>
    </w:p>
    <w:p w:rsidR="00A926F9" w:rsidRPr="00C835CB" w:rsidRDefault="00A926F9" w:rsidP="006D5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Також у тексті договору зазначається перелік додатків до договору (</w:t>
      </w:r>
      <w:r w:rsidR="00296636" w:rsidRPr="00C835CB">
        <w:rPr>
          <w:rFonts w:ascii="Times New Roman" w:eastAsia="Times New Roman" w:hAnsi="Times New Roman" w:cs="Times New Roman"/>
          <w:sz w:val="28"/>
          <w:szCs w:val="28"/>
        </w:rPr>
        <w:t>у разі їх наявності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926F9" w:rsidRPr="00C835CB" w:rsidRDefault="00A926F9" w:rsidP="006D5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Додатками до договору можуть бути специфікації на товар, калькуляції надання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послуг/виконання робіт, календарні графіки надання послуг/виконання робіт, календарні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графіки здійснення оплати тощо.</w:t>
      </w:r>
    </w:p>
    <w:p w:rsidR="00A926F9" w:rsidRPr="00C835CB" w:rsidRDefault="00A926F9" w:rsidP="006D564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Договір, додатки, додаткові угоди до договору повинні обов’язково підписуватися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уповноваженими на підписання договорів особами та засвідчуватися печатками (у разі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наявності).</w:t>
      </w:r>
    </w:p>
    <w:p w:rsidR="00966679" w:rsidRPr="00C835CB" w:rsidRDefault="00A926F9" w:rsidP="009666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При складанні додатків до договорів підряду в капітальному будівництві необхідно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враховувати </w:t>
      </w:r>
      <w:r w:rsidR="00966679">
        <w:rPr>
          <w:rFonts w:ascii="Times New Roman" w:eastAsia="Times New Roman" w:hAnsi="Times New Roman" w:cs="Times New Roman"/>
          <w:sz w:val="28"/>
          <w:szCs w:val="28"/>
        </w:rPr>
        <w:t xml:space="preserve">Рекомендації </w:t>
      </w:r>
      <w:r w:rsidR="00966679" w:rsidRPr="00966679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зі складання додатків до договору</w:t>
      </w:r>
      <w:r w:rsidR="00966679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</w:t>
      </w:r>
      <w:r w:rsidR="00966679" w:rsidRPr="00966679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підряду в капітальному будівництві</w:t>
      </w:r>
      <w:r w:rsidR="00966679">
        <w:rPr>
          <w:rFonts w:ascii="Times New Roman" w:eastAsia="Times New Roman" w:hAnsi="Times New Roman" w:cs="Times New Roman"/>
          <w:sz w:val="28"/>
          <w:szCs w:val="28"/>
        </w:rPr>
        <w:t xml:space="preserve">, затверджені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наказом Міністерства регіонального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розвитку та будівництва України від 13.01.2009 № 2.</w:t>
      </w:r>
    </w:p>
    <w:p w:rsidR="00A926F9" w:rsidRPr="001839F1" w:rsidRDefault="00A926F9" w:rsidP="001C4C37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1.1</w:t>
      </w:r>
      <w:r w:rsidR="00007255"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8</w:t>
      </w:r>
      <w:r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 Антикорупційні застереження</w:t>
      </w:r>
      <w:r w:rsidR="00121735" w:rsidRPr="001839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</w:p>
    <w:p w:rsidR="00A926F9" w:rsidRPr="00C835CB" w:rsidRDefault="00A926F9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Антикорупційні застереження в договорах можуть, зокрема, включати:</w:t>
      </w:r>
    </w:p>
    <w:p w:rsidR="00A926F9" w:rsidRPr="00C835CB" w:rsidRDefault="00A926F9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E310D">
        <w:rPr>
          <w:rFonts w:ascii="Times New Roman" w:eastAsia="Times New Roman" w:hAnsi="Times New Roman" w:cs="Times New Roman"/>
          <w:sz w:val="28"/>
          <w:szCs w:val="28"/>
        </w:rPr>
        <w:t>18.</w:t>
      </w:r>
      <w:r w:rsidR="00B5731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Заяву щодо дотримання</w:t>
      </w:r>
      <w:r w:rsidR="001C4C37">
        <w:rPr>
          <w:rFonts w:ascii="Times New Roman" w:eastAsia="Times New Roman" w:hAnsi="Times New Roman" w:cs="Times New Roman"/>
          <w:sz w:val="28"/>
          <w:szCs w:val="28"/>
        </w:rPr>
        <w:t xml:space="preserve"> антикорупційного законодавства.</w:t>
      </w:r>
    </w:p>
    <w:p w:rsidR="00A926F9" w:rsidRPr="00C835CB" w:rsidRDefault="00B5731C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E310D">
        <w:rPr>
          <w:rFonts w:ascii="Times New Roman" w:eastAsia="Times New Roman" w:hAnsi="Times New Roman" w:cs="Times New Roman"/>
          <w:sz w:val="28"/>
          <w:szCs w:val="28"/>
        </w:rPr>
        <w:t>18.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1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3аяву про заборону на роботу з</w:t>
      </w:r>
      <w:r w:rsidR="001C4C37">
        <w:rPr>
          <w:rFonts w:ascii="Times New Roman" w:eastAsia="Times New Roman" w:hAnsi="Times New Roman" w:cs="Times New Roman"/>
          <w:sz w:val="28"/>
          <w:szCs w:val="28"/>
        </w:rPr>
        <w:t xml:space="preserve"> субпідрядниками чи субагентами.</w:t>
      </w:r>
    </w:p>
    <w:p w:rsidR="00A926F9" w:rsidRDefault="00B5731C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E310D">
        <w:rPr>
          <w:rFonts w:ascii="Times New Roman" w:eastAsia="Times New Roman" w:hAnsi="Times New Roman" w:cs="Times New Roman"/>
          <w:sz w:val="28"/>
          <w:szCs w:val="28"/>
        </w:rPr>
        <w:t>18.</w:t>
      </w:r>
      <w:r w:rsidR="001C4C3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Заяву про відсутність конфліктів інтересів та зв’язків з особами, уповноваженими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на виконання функцій держави або місцевого самоврядування, а також вимога повідомляти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в р</w:t>
      </w:r>
      <w:r w:rsidR="001C4C37">
        <w:rPr>
          <w:rFonts w:ascii="Times New Roman" w:eastAsia="Times New Roman" w:hAnsi="Times New Roman" w:cs="Times New Roman"/>
          <w:sz w:val="28"/>
          <w:szCs w:val="28"/>
        </w:rPr>
        <w:t>азі зміни будь-якої із цих заяв.</w:t>
      </w:r>
    </w:p>
    <w:p w:rsidR="004E335A" w:rsidRPr="00C835CB" w:rsidRDefault="00B5731C" w:rsidP="00A1059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E310D">
        <w:rPr>
          <w:rFonts w:ascii="Times New Roman" w:eastAsia="Times New Roman" w:hAnsi="Times New Roman" w:cs="Times New Roman"/>
          <w:sz w:val="28"/>
          <w:szCs w:val="28"/>
        </w:rPr>
        <w:t>18.</w:t>
      </w:r>
      <w:r w:rsidR="001C4C3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Заяву про те, що діловий партнер веде господарську діяльність на законних</w:t>
      </w:r>
      <w:r w:rsidR="000244EF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підставах та отримав відповідні ліцензії, дозволи</w:t>
      </w:r>
      <w:r w:rsidR="001C4C37">
        <w:rPr>
          <w:rFonts w:ascii="Times New Roman" w:eastAsia="Times New Roman" w:hAnsi="Times New Roman" w:cs="Times New Roman"/>
          <w:sz w:val="28"/>
          <w:szCs w:val="28"/>
        </w:rPr>
        <w:t xml:space="preserve"> тощо</w:t>
      </w:r>
      <w:r w:rsidR="00A10594">
        <w:rPr>
          <w:rFonts w:ascii="Times New Roman" w:eastAsia="Times New Roman" w:hAnsi="Times New Roman" w:cs="Times New Roman"/>
          <w:sz w:val="28"/>
          <w:szCs w:val="28"/>
        </w:rPr>
        <w:t xml:space="preserve">, у </w:t>
      </w:r>
      <w:r w:rsidR="00A10594">
        <w:rPr>
          <w:rFonts w:ascii="Times New Roman" w:eastAsia="Times New Roman" w:hAnsi="Times New Roman" w:cs="Times New Roman"/>
          <w:sz w:val="28"/>
          <w:szCs w:val="28"/>
        </w:rPr>
        <w:lastRenderedPageBreak/>
        <w:t>відповідності до закону; п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раво проводити контроль та перевірку діяльності ділового партнера, відповідно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до договору;</w:t>
      </w:r>
      <w:r w:rsidR="00A10594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раво на повернення раніше сплаченої винагороди, застосування штрафних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санкцій чи розірвання договору, у випадку порушень антикорупційного законодавства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6F9" w:rsidRPr="00C835CB">
        <w:rPr>
          <w:rFonts w:ascii="Times New Roman" w:eastAsia="Times New Roman" w:hAnsi="Times New Roman" w:cs="Times New Roman"/>
          <w:sz w:val="28"/>
          <w:szCs w:val="28"/>
        </w:rPr>
        <w:t>та/або антикорупційної програми діловим партнером.</w:t>
      </w:r>
    </w:p>
    <w:p w:rsidR="004E335A" w:rsidRPr="00B5731C" w:rsidRDefault="00A926F9" w:rsidP="00B5731C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39F1">
        <w:rPr>
          <w:rFonts w:ascii="Times New Roman" w:eastAsia="Times New Roman" w:hAnsi="Times New Roman" w:cs="Times New Roman"/>
          <w:bCs/>
          <w:sz w:val="28"/>
          <w:szCs w:val="28"/>
        </w:rPr>
        <w:t>2. Про</w:t>
      </w:r>
      <w:r w:rsidR="00A97B12">
        <w:rPr>
          <w:rFonts w:ascii="Times New Roman" w:eastAsia="Times New Roman" w:hAnsi="Times New Roman" w:cs="Times New Roman"/>
          <w:bCs/>
          <w:sz w:val="28"/>
          <w:szCs w:val="28"/>
        </w:rPr>
        <w:t>є</w:t>
      </w:r>
      <w:r w:rsidRPr="001839F1">
        <w:rPr>
          <w:rFonts w:ascii="Times New Roman" w:eastAsia="Times New Roman" w:hAnsi="Times New Roman" w:cs="Times New Roman"/>
          <w:bCs/>
          <w:sz w:val="28"/>
          <w:szCs w:val="28"/>
        </w:rPr>
        <w:t>кт договору повинен бути оформлений не менше ніж у двох примірниках.</w:t>
      </w:r>
      <w:r w:rsidR="00B573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A0EE8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кт договору не повинен містити скорочених найменувань і назв, помарок і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виправлень.</w:t>
      </w:r>
    </w:p>
    <w:p w:rsidR="00A926F9" w:rsidRPr="001839F1" w:rsidRDefault="000A0EE8" w:rsidP="001C4C37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При підготовці проє</w:t>
      </w:r>
      <w:r w:rsidR="00A926F9" w:rsidRPr="001839F1">
        <w:rPr>
          <w:rFonts w:ascii="Times New Roman" w:eastAsia="Times New Roman" w:hAnsi="Times New Roman" w:cs="Times New Roman"/>
          <w:bCs/>
          <w:sz w:val="28"/>
          <w:szCs w:val="28"/>
        </w:rPr>
        <w:t>кту договору слід враховувати наступні вимоги</w:t>
      </w:r>
      <w:r w:rsidR="00BA6D30" w:rsidRPr="001839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926F9" w:rsidRPr="001839F1">
        <w:rPr>
          <w:rFonts w:ascii="Times New Roman" w:eastAsia="Times New Roman" w:hAnsi="Times New Roman" w:cs="Times New Roman"/>
          <w:bCs/>
          <w:sz w:val="28"/>
          <w:szCs w:val="28"/>
        </w:rPr>
        <w:t>законодавства України.</w:t>
      </w:r>
    </w:p>
    <w:p w:rsidR="000C2EB8" w:rsidRPr="00C835CB" w:rsidRDefault="000C2EB8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Договір повинен від</w:t>
      </w:r>
      <w:r w:rsidR="004A790E">
        <w:rPr>
          <w:rFonts w:ascii="Times New Roman" w:eastAsia="Times New Roman" w:hAnsi="Times New Roman" w:cs="Times New Roman"/>
          <w:sz w:val="28"/>
          <w:szCs w:val="28"/>
        </w:rPr>
        <w:t xml:space="preserve">повідати чинному законодавству України. Договір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може бути визнаний у встановленому порядку недійсним або неукладеним (за винятком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зовнішньоекономічних договорів, що регулюються правом іншої країни).</w:t>
      </w:r>
    </w:p>
    <w:p w:rsidR="000C2EB8" w:rsidRPr="00C835CB" w:rsidRDefault="000C2EB8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Перелік видів договорів, передбачений законодавством України, не є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вичерпним.</w:t>
      </w:r>
    </w:p>
    <w:p w:rsidR="000C2EB8" w:rsidRPr="00C835CB" w:rsidRDefault="000C2EB8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3.3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Сторони мають право укласти змішаний договір, тобто договір, в якому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містяться елементи різних договорів.</w:t>
      </w:r>
    </w:p>
    <w:p w:rsidR="000C2EB8" w:rsidRPr="00C835CB" w:rsidRDefault="000C2EB8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3.4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Якщо Кабінетом Міністрів України або іншим органом державної влади (у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випадках, передбачених законом) затверджено типовий договір, сторони не можуть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відступати від змісту типового договору, але мають право конкретизувати його умови.</w:t>
      </w:r>
    </w:p>
    <w:p w:rsidR="000C2EB8" w:rsidRPr="00C835CB" w:rsidRDefault="000C2EB8" w:rsidP="00196782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За загальним правилом договір складається у формі єдиного документа,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підписаного сторонами та скріпленого печатками.</w:t>
      </w:r>
    </w:p>
    <w:p w:rsidR="000C2EB8" w:rsidRPr="00C835CB" w:rsidRDefault="001C4C37" w:rsidP="00196782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Використання при підписанні договору факсимільного відтворення підпису за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допомогою засобів механічного або іншого копіювання, електронно-цифрового підпису</w:t>
      </w:r>
      <w:r w:rsidR="00296636" w:rsidRPr="00C835C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 xml:space="preserve"> або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іншого аналога власноручного підпису допускається:</w:t>
      </w:r>
    </w:p>
    <w:p w:rsidR="000C2EB8" w:rsidRPr="00F30B85" w:rsidRDefault="001C4C37" w:rsidP="00196782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F30B8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2EB8" w:rsidRPr="00F30B85">
        <w:rPr>
          <w:rFonts w:ascii="Times New Roman" w:eastAsia="Times New Roman" w:hAnsi="Times New Roman" w:cs="Times New Roman"/>
          <w:sz w:val="28"/>
          <w:szCs w:val="28"/>
        </w:rPr>
        <w:t>у випадках, встановлених законом, іншими актами законодавства;</w:t>
      </w:r>
    </w:p>
    <w:p w:rsidR="000C2EB8" w:rsidRPr="00F30B85" w:rsidRDefault="001C4C37" w:rsidP="00196782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F30B8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2EB8" w:rsidRPr="00F30B85">
        <w:rPr>
          <w:rFonts w:ascii="Times New Roman" w:eastAsia="Times New Roman" w:hAnsi="Times New Roman" w:cs="Times New Roman"/>
          <w:sz w:val="28"/>
          <w:szCs w:val="28"/>
        </w:rPr>
        <w:t>за письмовою згодою сторін, у якій мають міститися зразки відповідного аналога</w:t>
      </w:r>
      <w:r w:rsidR="00BA6D30" w:rsidRPr="00F30B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2EB8" w:rsidRPr="00F30B85">
        <w:rPr>
          <w:rFonts w:ascii="Times New Roman" w:eastAsia="Times New Roman" w:hAnsi="Times New Roman" w:cs="Times New Roman"/>
          <w:sz w:val="28"/>
          <w:szCs w:val="28"/>
        </w:rPr>
        <w:t>їхніх власноручних підписів.</w:t>
      </w:r>
    </w:p>
    <w:p w:rsidR="000C2EB8" w:rsidRPr="00C835CB" w:rsidRDefault="000C2EB8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Договір вважається укладеним, якщо між сторонами у передбачених законом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порядку та формі досягнуто згоди з усіх його істотних умов.</w:t>
      </w:r>
    </w:p>
    <w:p w:rsidR="000C2EB8" w:rsidRPr="00C835CB" w:rsidRDefault="000C2EB8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Істотними є умови, визнані такими за законом або необхідні для договорів даного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виду, а також умови, щодо яких за вимогою однієї із сторін повинна бути досягнута угода.</w:t>
      </w:r>
    </w:p>
    <w:p w:rsidR="000C2EB8" w:rsidRPr="00C835CB" w:rsidRDefault="000C2EB8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При у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кладанні договору сторони зобов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язані у будь-якому разі погодити предмет,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ціну та строк дії договору.</w:t>
      </w:r>
    </w:p>
    <w:p w:rsidR="000C2EB8" w:rsidRPr="00C835CB" w:rsidRDefault="000C2EB8" w:rsidP="001C4C3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3,7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До окремих видів договорів законодавством України встановлені особливі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вимоги, дотримання яких є обов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язковим для сторін.</w:t>
      </w:r>
    </w:p>
    <w:p w:rsidR="000C2EB8" w:rsidRPr="00C835CB" w:rsidRDefault="000C2EB8" w:rsidP="00A70B8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3.8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У випадках, прямо передбачених законодавством України, і за домовленістю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сторін договір може бути нотаріально посвідчений.</w:t>
      </w:r>
      <w:r w:rsidR="00A70B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При недотриманні сторонами вимоги закону про нотаріальне посвідчення договору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такий договір є нікчемним.</w:t>
      </w:r>
    </w:p>
    <w:p w:rsidR="000C2EB8" w:rsidRPr="00C835CB" w:rsidRDefault="000C2EB8" w:rsidP="0019678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lastRenderedPageBreak/>
        <w:t>3.9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Законодавством України передбачені випадки, коли договір підлягає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br/>
        <w:t>державній реєстрації.</w:t>
      </w:r>
      <w:r w:rsidR="001967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Порушення вимоги про державну реєстрацію договору тягне за собою визнання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договору неукладеним.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3.10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Сторони можуть передбачити в договорі, що кредитор не може бути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замінений в зобов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язанні. Якщо ж сторони не передбачили цього в договорі, кредитор може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6782">
        <w:rPr>
          <w:rFonts w:ascii="Times New Roman" w:eastAsia="Times New Roman" w:hAnsi="Times New Roman" w:cs="Times New Roman"/>
          <w:sz w:val="28"/>
          <w:szCs w:val="28"/>
        </w:rPr>
        <w:t>бути замінений в зобов</w:t>
      </w:r>
      <w:r w:rsidR="00196782" w:rsidRPr="00196782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язанні іншою особою в результаті:</w:t>
      </w:r>
    </w:p>
    <w:p w:rsidR="000C2EB8" w:rsidRPr="00C835CB" w:rsidRDefault="00DB7AD1" w:rsidP="00F30B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1C4C3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передання їм своїх прав іншій особі по угоді за правочином (відступленням права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вимоги);</w:t>
      </w:r>
    </w:p>
    <w:p w:rsidR="000C2EB8" w:rsidRPr="00C835CB" w:rsidRDefault="001C4C37" w:rsidP="00F30B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правонаступництва;</w:t>
      </w:r>
    </w:p>
    <w:p w:rsidR="000C2EB8" w:rsidRDefault="0014780D" w:rsidP="00F30B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виконання обов</w:t>
      </w:r>
      <w:r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язку боржника поручителем і заставодавцем (майновим</w:t>
      </w:r>
      <w:r w:rsidR="004A71E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поручителем);</w:t>
      </w:r>
    </w:p>
    <w:p w:rsidR="000C2EB8" w:rsidRPr="001770CF" w:rsidRDefault="0014780D" w:rsidP="001770CF">
      <w:pPr>
        <w:pStyle w:val="aa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0CF">
        <w:rPr>
          <w:rFonts w:ascii="Times New Roman" w:eastAsia="Times New Roman" w:hAnsi="Times New Roman" w:cs="Times New Roman"/>
          <w:sz w:val="28"/>
          <w:szCs w:val="28"/>
        </w:rPr>
        <w:t>виконання обов</w:t>
      </w:r>
      <w:r w:rsidRPr="001770CF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="000C2EB8" w:rsidRPr="001770CF">
        <w:rPr>
          <w:rFonts w:ascii="Times New Roman" w:eastAsia="Times New Roman" w:hAnsi="Times New Roman" w:cs="Times New Roman"/>
          <w:sz w:val="28"/>
          <w:szCs w:val="28"/>
        </w:rPr>
        <w:t>язку боржника третьою особою;</w:t>
      </w:r>
    </w:p>
    <w:p w:rsidR="000C2EB8" w:rsidRPr="00C835CB" w:rsidRDefault="001C4C37" w:rsidP="001C4C37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в інших випадках, встановлених законом.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3.11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Сторони можуть передбачити у договорі можливість односторонньої відмови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від зобов’язання або односторонньої зміни його умов.</w:t>
      </w:r>
    </w:p>
    <w:p w:rsidR="000C2EB8" w:rsidRPr="00C835CB" w:rsidRDefault="000C2EB8" w:rsidP="0085562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3.12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Договором можуть бути встановлені додаткові підстави часткового або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повного припинення зобов</w:t>
      </w:r>
      <w:r w:rsidR="0014780D" w:rsidRPr="0085562C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85562C">
        <w:rPr>
          <w:rFonts w:ascii="Times New Roman" w:eastAsia="Times New Roman" w:hAnsi="Times New Roman" w:cs="Times New Roman"/>
          <w:sz w:val="28"/>
          <w:szCs w:val="28"/>
        </w:rPr>
        <w:t xml:space="preserve">язання.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Згідно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із законодавством України 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може бути припинено (з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дотриманням певних вимог): належним його виконанням; передачею відступного;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зарахуванням зустрічних однорідних вимог; за домовленістю сторін (у тому числі шляхом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новації</w:t>
      </w:r>
      <w:r w:rsidR="00141AB2">
        <w:rPr>
          <w:rFonts w:ascii="Times New Roman" w:eastAsia="Times New Roman" w:hAnsi="Times New Roman" w:cs="Times New Roman"/>
          <w:sz w:val="28"/>
          <w:szCs w:val="28"/>
        </w:rPr>
        <w:t>, тобто заміни первісного зобов</w:t>
      </w:r>
      <w:r w:rsidR="00141AB2" w:rsidRPr="00141AB2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новим); прощенням боргу; об’єднанням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боржника і кредитора в одній особі; неможливістю його виконання; смертю фізичної особи;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ліквідацією юридичної особи.</w:t>
      </w:r>
    </w:p>
    <w:p w:rsidR="000C2EB8" w:rsidRPr="00C835CB" w:rsidRDefault="000C2EB8" w:rsidP="0085562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3.13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У договорі сторони можуть узгодити збільшення терміну позовної давності,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тобто терміну, в межах якого особа може звернутися до суду з вимогою про захист своїх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прав або інтересів.</w:t>
      </w:r>
      <w:r w:rsidR="008556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Позовна давність, встановлена законом, не може бути скорочена за домовленістю</w:t>
      </w:r>
      <w:r w:rsidR="00167FFA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сторін.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3.14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Виконаве</w:t>
      </w:r>
      <w:r w:rsidR="0085562C">
        <w:rPr>
          <w:rFonts w:ascii="Times New Roman" w:eastAsia="Times New Roman" w:hAnsi="Times New Roman" w:cs="Times New Roman"/>
          <w:sz w:val="28"/>
          <w:szCs w:val="28"/>
        </w:rPr>
        <w:t>ць має право виконати свій обов</w:t>
      </w:r>
      <w:r w:rsidR="0085562C" w:rsidRPr="0085562C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язок достроково, якщо інше не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встановлено договором, актами цивільного законодавства або не випливає із суті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B85">
        <w:rPr>
          <w:rFonts w:ascii="Times New Roman" w:eastAsia="Times New Roman" w:hAnsi="Times New Roman" w:cs="Times New Roman"/>
          <w:sz w:val="28"/>
          <w:szCs w:val="28"/>
        </w:rPr>
        <w:t>зобов</w:t>
      </w:r>
      <w:r w:rsidR="00F30B85" w:rsidRPr="00F30B85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</w:t>
      </w:r>
      <w:r w:rsidR="00167FFA" w:rsidRPr="00C835C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або звичаїв ділового обороту.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3.15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У договорі має бути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визначено місце виконання зобов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язання, а якщо воно не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визначено, то виконання проводиться в місці, встановленому законодавством України.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3.16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0B85">
        <w:rPr>
          <w:rFonts w:ascii="Times New Roman" w:eastAsia="Times New Roman" w:hAnsi="Times New Roman" w:cs="Times New Roman"/>
          <w:sz w:val="28"/>
          <w:szCs w:val="28"/>
        </w:rPr>
        <w:t xml:space="preserve"> Грошове зобов</w:t>
      </w:r>
      <w:r w:rsidR="00F30B85" w:rsidRPr="00F30B85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має бути виконане у гривнях.</w:t>
      </w:r>
      <w:r w:rsidR="00EE642A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Використання іноземної валюти, а також платіжних документів в іноземній валюті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при здійсненні розрахункі</w:t>
      </w:r>
      <w:r w:rsidR="004A295F">
        <w:rPr>
          <w:rFonts w:ascii="Times New Roman" w:eastAsia="Times New Roman" w:hAnsi="Times New Roman" w:cs="Times New Roman"/>
          <w:sz w:val="28"/>
          <w:szCs w:val="28"/>
        </w:rPr>
        <w:t>в на території України за зобов</w:t>
      </w:r>
      <w:r w:rsidR="004A295F" w:rsidRPr="004A295F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язаннями допускається у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випадках, порядку та на умовах, встановлених законом.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3.17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У договорі, якщо це необхідно, можна встановити черговість погашення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вимог кредитора при недостатності суми зробленого платежу для виконання грошового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зобов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у повному обсязі.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Якщо договором така черговість не визначена, то вимоги кредитора погашаються у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такому порядку:</w:t>
      </w:r>
    </w:p>
    <w:p w:rsidR="000C2EB8" w:rsidRPr="00DB7AD1" w:rsidRDefault="000C2EB8" w:rsidP="00DB7AD1">
      <w:pPr>
        <w:pStyle w:val="aa"/>
        <w:numPr>
          <w:ilvl w:val="0"/>
          <w:numId w:val="2"/>
        </w:numPr>
        <w:ind w:left="0" w:firstLine="7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AD1">
        <w:rPr>
          <w:rFonts w:ascii="Times New Roman" w:eastAsia="Times New Roman" w:hAnsi="Times New Roman" w:cs="Times New Roman"/>
          <w:sz w:val="28"/>
          <w:szCs w:val="28"/>
        </w:rPr>
        <w:t>у першу чергу відшкод</w:t>
      </w:r>
      <w:r w:rsidR="0014780D" w:rsidRPr="00DB7AD1">
        <w:rPr>
          <w:rFonts w:ascii="Times New Roman" w:eastAsia="Times New Roman" w:hAnsi="Times New Roman" w:cs="Times New Roman"/>
          <w:sz w:val="28"/>
          <w:szCs w:val="28"/>
        </w:rPr>
        <w:t>овуються витрати кредитора, пов</w:t>
      </w:r>
      <w:r w:rsidR="0014780D" w:rsidRPr="00DB7AD1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DB7AD1">
        <w:rPr>
          <w:rFonts w:ascii="Times New Roman" w:eastAsia="Times New Roman" w:hAnsi="Times New Roman" w:cs="Times New Roman"/>
          <w:sz w:val="28"/>
          <w:szCs w:val="28"/>
        </w:rPr>
        <w:t xml:space="preserve">язані з </w:t>
      </w:r>
      <w:r w:rsidRPr="00DB7AD1">
        <w:rPr>
          <w:rFonts w:ascii="Times New Roman" w:eastAsia="Times New Roman" w:hAnsi="Times New Roman" w:cs="Times New Roman"/>
          <w:sz w:val="28"/>
          <w:szCs w:val="28"/>
        </w:rPr>
        <w:lastRenderedPageBreak/>
        <w:t>виконання</w:t>
      </w:r>
      <w:r w:rsidR="001E721D" w:rsidRPr="00DB7AD1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714519" w:rsidRPr="00DB7AD1">
        <w:rPr>
          <w:rFonts w:ascii="Times New Roman" w:eastAsia="Times New Roman" w:hAnsi="Times New Roman" w:cs="Times New Roman"/>
          <w:sz w:val="28"/>
          <w:szCs w:val="28"/>
        </w:rPr>
        <w:t>зобов’язань</w:t>
      </w:r>
      <w:r w:rsidR="001E721D" w:rsidRPr="00DB7AD1">
        <w:rPr>
          <w:rFonts w:ascii="Times New Roman" w:eastAsia="Times New Roman" w:hAnsi="Times New Roman" w:cs="Times New Roman"/>
          <w:sz w:val="28"/>
          <w:szCs w:val="28"/>
        </w:rPr>
        <w:t xml:space="preserve"> за договором;</w:t>
      </w:r>
    </w:p>
    <w:p w:rsidR="000C2EB8" w:rsidRPr="00DB7AD1" w:rsidRDefault="000C2EB8" w:rsidP="00DB7AD1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AD1">
        <w:rPr>
          <w:rFonts w:ascii="Times New Roman" w:eastAsia="Times New Roman" w:hAnsi="Times New Roman" w:cs="Times New Roman"/>
          <w:sz w:val="28"/>
          <w:szCs w:val="28"/>
        </w:rPr>
        <w:t>у другу чергу сплачуються проценти і неустойка;</w:t>
      </w:r>
    </w:p>
    <w:p w:rsidR="000C2EB8" w:rsidRPr="00C835CB" w:rsidRDefault="00DB7AD1" w:rsidP="00F30B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у третю чергу сплачується основна сума боргу.</w:t>
      </w:r>
    </w:p>
    <w:p w:rsidR="000C2EB8" w:rsidRPr="00C835CB" w:rsidRDefault="00141AB2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3.18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Виконання зобов</w:t>
      </w:r>
      <w:r w:rsidRPr="00141AB2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язання, передбаченого договором, може забезпечуватися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неустойкою, порукою, гарантією, заставою, утриманням, завдатком або іншим видом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2EB8" w:rsidRPr="00C835CB">
        <w:rPr>
          <w:rFonts w:ascii="Times New Roman" w:eastAsia="Times New Roman" w:hAnsi="Times New Roman" w:cs="Times New Roman"/>
          <w:sz w:val="28"/>
          <w:szCs w:val="28"/>
        </w:rPr>
        <w:t>забезпечення, що встановлений договором або законом.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3.19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Договором можуть бути встановлені правові наслідки за порушення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зобов</w:t>
      </w:r>
      <w:r w:rsidR="001839F1" w:rsidRPr="001839F1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язання, передбаченого договором. Зокрема: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3.19.1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 xml:space="preserve"> У разі порушення 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однією стороною друга сторона має право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частково або у повно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му обсязі відмовитися від 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язання, якщо це встановлено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договором або законом.</w:t>
      </w:r>
      <w:r w:rsidR="00EE642A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У разі відмови кредитора від договор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у боржник звільняється від 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язку виконати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в натурі.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3.19.2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Договором може бути передбачена поряд із відповідальністю боржника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додаткова (субсидіарна) відповідальність іншої особи.</w:t>
      </w:r>
    </w:p>
    <w:p w:rsidR="000C2EB8" w:rsidRPr="00C835CB" w:rsidRDefault="000C2EB8" w:rsidP="007E43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3.19.3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 xml:space="preserve"> Боржник, який порушив зобов</w:t>
      </w:r>
      <w:r w:rsidR="001839F1" w:rsidRPr="001839F1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язання, має відшкодувати кредиторові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завдані цим збитки.</w:t>
      </w:r>
      <w:r w:rsidR="007E4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Якщо за порушення зобов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встановлено неустойку, то вона підлягає стягненню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у повному розмірі, незалежно від відшкодування збитків.</w:t>
      </w:r>
      <w:r w:rsidR="007E4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Договором може бути встановлено:</w:t>
      </w:r>
      <w:r w:rsidR="007E4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відшкодування збитків лише в тій частині, в якій вони не покриті неустойкою;</w:t>
      </w:r>
      <w:r w:rsidR="007E4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стягнення неустойки без права на відшкодування збитків;</w:t>
      </w:r>
      <w:r w:rsidR="007E4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за вибором кредитора стягнення неустойк</w:t>
      </w:r>
      <w:bookmarkStart w:id="2" w:name="_GoBack"/>
      <w:bookmarkEnd w:id="2"/>
      <w:r w:rsidRPr="00C835CB">
        <w:rPr>
          <w:rFonts w:ascii="Times New Roman" w:eastAsia="Times New Roman" w:hAnsi="Times New Roman" w:cs="Times New Roman"/>
          <w:sz w:val="28"/>
          <w:szCs w:val="28"/>
        </w:rPr>
        <w:t>и чи відшкодування збитків.</w:t>
      </w:r>
    </w:p>
    <w:p w:rsidR="000C2EB8" w:rsidRPr="00C835CB" w:rsidRDefault="000C2EB8" w:rsidP="007E43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iCs/>
          <w:sz w:val="28"/>
          <w:szCs w:val="28"/>
        </w:rPr>
        <w:t>3.19.4</w:t>
      </w:r>
      <w:r w:rsidR="001839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Боржник, який сплатив неустойку і відшкодував збитки, завдані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порушенням зобов’язання, не звільняєть</w:t>
      </w:r>
      <w:r w:rsidR="00141AB2">
        <w:rPr>
          <w:rFonts w:ascii="Times New Roman" w:eastAsia="Times New Roman" w:hAnsi="Times New Roman" w:cs="Times New Roman"/>
          <w:sz w:val="28"/>
          <w:szCs w:val="28"/>
        </w:rPr>
        <w:t>ся від обов</w:t>
      </w:r>
      <w:r w:rsidR="00141AB2" w:rsidRPr="00141AB2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="00141AB2">
        <w:rPr>
          <w:rFonts w:ascii="Times New Roman" w:eastAsia="Times New Roman" w:hAnsi="Times New Roman" w:cs="Times New Roman"/>
          <w:sz w:val="28"/>
          <w:szCs w:val="28"/>
        </w:rPr>
        <w:t>язку виконати зобов</w:t>
      </w:r>
      <w:r w:rsidR="00141AB2" w:rsidRPr="00141AB2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в натурі,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якщо інше не встановлено договором або законом.</w:t>
      </w:r>
      <w:r w:rsidR="007E4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У разі відмови кредитора від прийняття виконання</w:t>
      </w:r>
      <w:r w:rsidR="00AA4FCC" w:rsidRPr="00C835CB">
        <w:rPr>
          <w:rFonts w:ascii="Times New Roman" w:eastAsia="Times New Roman" w:hAnsi="Times New Roman" w:cs="Times New Roman"/>
          <w:sz w:val="28"/>
          <w:szCs w:val="28"/>
        </w:rPr>
        <w:t xml:space="preserve"> зобов’язан</w:t>
      </w:r>
      <w:r w:rsidR="001E721D" w:rsidRPr="00C835CB">
        <w:rPr>
          <w:rFonts w:ascii="Times New Roman" w:eastAsia="Times New Roman" w:hAnsi="Times New Roman" w:cs="Times New Roman"/>
          <w:sz w:val="28"/>
          <w:szCs w:val="28"/>
        </w:rPr>
        <w:t>ь за договором,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яке внаслідок прострочення</w:t>
      </w:r>
      <w:r w:rsidR="00AA4FCC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втратило для нього інтерес, або передання відступног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о боржник звільняється від 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язку</w:t>
      </w:r>
      <w:r w:rsidR="00AA4FCC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виконати 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 в натурі.</w:t>
      </w:r>
    </w:p>
    <w:p w:rsidR="000C2EB8" w:rsidRPr="00C835CB" w:rsidRDefault="000C2EB8" w:rsidP="00DB7AD1">
      <w:pPr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C835CB">
        <w:rPr>
          <w:rFonts w:ascii="Times New Roman" w:eastAsia="Times New Roman" w:hAnsi="Times New Roman" w:cs="Times New Roman"/>
          <w:sz w:val="28"/>
          <w:szCs w:val="28"/>
        </w:rPr>
        <w:t>3.20</w:t>
      </w:r>
      <w:r w:rsidR="001839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 xml:space="preserve"> Сторо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на договору, яка порушила 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язання, звільняється від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відп</w:t>
      </w:r>
      <w:r w:rsidR="0014780D" w:rsidRPr="00C835CB">
        <w:rPr>
          <w:rFonts w:ascii="Times New Roman" w:eastAsia="Times New Roman" w:hAnsi="Times New Roman" w:cs="Times New Roman"/>
          <w:sz w:val="28"/>
          <w:szCs w:val="28"/>
        </w:rPr>
        <w:t>овідальності за порушення зобов’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язання, якщо вона доведе, що це порушення сталося</w:t>
      </w:r>
      <w:r w:rsidR="00BA6D30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внаслідок</w:t>
      </w:r>
      <w:r w:rsidR="00464BE1" w:rsidRPr="00C835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5CB">
        <w:rPr>
          <w:rFonts w:ascii="Times New Roman" w:eastAsia="Times New Roman" w:hAnsi="Times New Roman" w:cs="Times New Roman"/>
          <w:sz w:val="28"/>
          <w:szCs w:val="28"/>
        </w:rPr>
        <w:t>випадку або непереборної сили</w:t>
      </w:r>
      <w:r w:rsidRPr="00C835CB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>.</w:t>
      </w:r>
    </w:p>
    <w:p w:rsidR="00423A09" w:rsidRDefault="00423A09" w:rsidP="00EE642A">
      <w:pPr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</w:p>
    <w:p w:rsidR="003720CC" w:rsidRDefault="003720CC" w:rsidP="00EE642A">
      <w:pPr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</w:p>
    <w:p w:rsidR="003720CC" w:rsidRPr="00C835CB" w:rsidRDefault="003720CC" w:rsidP="00EE642A">
      <w:pPr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</w:p>
    <w:p w:rsidR="009271A1" w:rsidRPr="00C835CB" w:rsidRDefault="009271A1" w:rsidP="009271A1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835CB">
        <w:rPr>
          <w:rFonts w:ascii="Times New Roman" w:hAnsi="Times New Roman" w:cs="Times New Roman"/>
          <w:color w:val="auto"/>
          <w:sz w:val="28"/>
          <w:szCs w:val="28"/>
        </w:rPr>
        <w:t>Директор юридичного департаменту</w:t>
      </w:r>
    </w:p>
    <w:p w:rsidR="009271A1" w:rsidRPr="00C835CB" w:rsidRDefault="009271A1" w:rsidP="00BA7A94">
      <w:pPr>
        <w:tabs>
          <w:tab w:val="left" w:pos="7088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C835CB">
        <w:rPr>
          <w:rFonts w:ascii="Times New Roman" w:hAnsi="Times New Roman" w:cs="Times New Roman"/>
          <w:color w:val="auto"/>
          <w:sz w:val="28"/>
          <w:szCs w:val="28"/>
        </w:rPr>
        <w:t xml:space="preserve">міської ради                                                                            </w:t>
      </w:r>
      <w:r w:rsidR="004A295F">
        <w:rPr>
          <w:rFonts w:ascii="Times New Roman" w:hAnsi="Times New Roman" w:cs="Times New Roman"/>
          <w:sz w:val="28"/>
          <w:szCs w:val="28"/>
        </w:rPr>
        <w:t xml:space="preserve">  </w:t>
      </w:r>
      <w:r w:rsidR="00D74B8F">
        <w:rPr>
          <w:rFonts w:ascii="Times New Roman" w:hAnsi="Times New Roman" w:cs="Times New Roman"/>
          <w:sz w:val="28"/>
          <w:szCs w:val="28"/>
        </w:rPr>
        <w:t xml:space="preserve">  </w:t>
      </w:r>
      <w:r w:rsidRPr="00C835CB">
        <w:rPr>
          <w:rFonts w:ascii="Times New Roman" w:hAnsi="Times New Roman" w:cs="Times New Roman"/>
          <w:color w:val="auto"/>
          <w:sz w:val="28"/>
          <w:szCs w:val="28"/>
        </w:rPr>
        <w:t>Євгеній ЧЕРНИШ</w:t>
      </w:r>
    </w:p>
    <w:p w:rsidR="009271A1" w:rsidRPr="00C835CB" w:rsidRDefault="009271A1" w:rsidP="009271A1">
      <w:pPr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271A1" w:rsidRPr="00C835CB" w:rsidRDefault="009271A1" w:rsidP="009271A1">
      <w:pPr>
        <w:rPr>
          <w:rFonts w:ascii="Times New Roman" w:hAnsi="Times New Roman" w:cs="Times New Roman"/>
          <w:sz w:val="28"/>
          <w:szCs w:val="28"/>
        </w:rPr>
      </w:pPr>
      <w:r w:rsidRPr="00C835CB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DB76D5" w:rsidRPr="00C835CB" w:rsidRDefault="009271A1" w:rsidP="00EE642A">
      <w:pPr>
        <w:tabs>
          <w:tab w:val="left" w:pos="7088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C835CB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  </w:t>
      </w:r>
      <w:r w:rsidR="00D74B8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835CB">
        <w:rPr>
          <w:rFonts w:ascii="Times New Roman" w:hAnsi="Times New Roman" w:cs="Times New Roman"/>
          <w:sz w:val="28"/>
          <w:szCs w:val="28"/>
        </w:rPr>
        <w:t xml:space="preserve">Ольга ПАШКО  </w:t>
      </w:r>
    </w:p>
    <w:sectPr w:rsidR="00DB76D5" w:rsidRPr="00C835CB" w:rsidSect="008024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37" w:bottom="1134" w:left="1531" w:header="567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970" w:rsidRDefault="00460970" w:rsidP="00214F76">
      <w:r>
        <w:separator/>
      </w:r>
    </w:p>
  </w:endnote>
  <w:endnote w:type="continuationSeparator" w:id="0">
    <w:p w:rsidR="00460970" w:rsidRDefault="00460970" w:rsidP="00214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2C" w:rsidRDefault="00EE782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2C" w:rsidRDefault="00EE782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2C" w:rsidRDefault="00EE782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970" w:rsidRDefault="00460970" w:rsidP="00214F76">
      <w:r>
        <w:separator/>
      </w:r>
    </w:p>
  </w:footnote>
  <w:footnote w:type="continuationSeparator" w:id="0">
    <w:p w:rsidR="00460970" w:rsidRDefault="00460970" w:rsidP="00214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2C" w:rsidRDefault="00EE782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726094"/>
      <w:docPartObj>
        <w:docPartGallery w:val="Page Numbers (Top of Page)"/>
        <w:docPartUnique/>
      </w:docPartObj>
    </w:sdtPr>
    <w:sdtContent>
      <w:p w:rsidR="00423A09" w:rsidRDefault="00455719">
        <w:pPr>
          <w:pStyle w:val="a4"/>
          <w:jc w:val="center"/>
        </w:pPr>
        <w:r w:rsidRPr="007E3F65">
          <w:rPr>
            <w:rFonts w:ascii="Times New Roman" w:hAnsi="Times New Roman" w:cs="Times New Roman"/>
          </w:rPr>
          <w:fldChar w:fldCharType="begin"/>
        </w:r>
        <w:r w:rsidR="00885D28" w:rsidRPr="007E3F65">
          <w:rPr>
            <w:rFonts w:ascii="Times New Roman" w:hAnsi="Times New Roman" w:cs="Times New Roman"/>
          </w:rPr>
          <w:instrText xml:space="preserve"> PAGE   \* MERGEFORMAT </w:instrText>
        </w:r>
        <w:r w:rsidRPr="007E3F65">
          <w:rPr>
            <w:rFonts w:ascii="Times New Roman" w:hAnsi="Times New Roman" w:cs="Times New Roman"/>
          </w:rPr>
          <w:fldChar w:fldCharType="separate"/>
        </w:r>
        <w:r w:rsidR="008024D3">
          <w:rPr>
            <w:rFonts w:ascii="Times New Roman" w:hAnsi="Times New Roman" w:cs="Times New Roman"/>
            <w:noProof/>
          </w:rPr>
          <w:t>32</w:t>
        </w:r>
        <w:r w:rsidRPr="007E3F65">
          <w:rPr>
            <w:rFonts w:ascii="Times New Roman" w:hAnsi="Times New Roman" w:cs="Times New Roman"/>
            <w:noProof/>
          </w:rPr>
          <w:fldChar w:fldCharType="end"/>
        </w:r>
      </w:p>
      <w:p w:rsidR="00423A09" w:rsidRDefault="00455719">
        <w:pPr>
          <w:pStyle w:val="a4"/>
          <w:jc w:val="center"/>
        </w:pPr>
      </w:p>
    </w:sdtContent>
  </w:sdt>
  <w:p w:rsidR="00214F76" w:rsidRDefault="00423A09" w:rsidP="00EE782C">
    <w:pPr>
      <w:pStyle w:val="a4"/>
      <w:tabs>
        <w:tab w:val="left" w:pos="6804"/>
      </w:tabs>
      <w:rPr>
        <w:rFonts w:ascii="Times New Roman" w:hAnsi="Times New Roman" w:cs="Times New Roman"/>
        <w:color w:val="auto"/>
        <w:sz w:val="28"/>
        <w:szCs w:val="28"/>
      </w:rPr>
    </w:pPr>
    <w:r>
      <w:rPr>
        <w:sz w:val="22"/>
      </w:rPr>
      <w:tab/>
    </w:r>
    <w:r>
      <w:rPr>
        <w:sz w:val="22"/>
      </w:rPr>
      <w:tab/>
    </w:r>
    <w:r w:rsidRPr="00423A09">
      <w:rPr>
        <w:rFonts w:ascii="Times New Roman" w:hAnsi="Times New Roman" w:cs="Times New Roman"/>
        <w:color w:val="auto"/>
        <w:sz w:val="28"/>
        <w:szCs w:val="28"/>
      </w:rPr>
      <w:t>Продовження додатк</w:t>
    </w:r>
    <w:r w:rsidR="00C14011">
      <w:rPr>
        <w:rFonts w:ascii="Times New Roman" w:hAnsi="Times New Roman" w:cs="Times New Roman"/>
        <w:color w:val="auto"/>
        <w:sz w:val="28"/>
        <w:szCs w:val="28"/>
      </w:rPr>
      <w:t>а</w:t>
    </w:r>
  </w:p>
  <w:p w:rsidR="00423A09" w:rsidRPr="00423A09" w:rsidRDefault="00423A09">
    <w:pPr>
      <w:pStyle w:val="a4"/>
      <w:rPr>
        <w:rFonts w:ascii="Times New Roman" w:hAnsi="Times New Roman" w:cs="Times New Roman"/>
        <w:color w:val="auto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2C" w:rsidRDefault="00EE78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31A82"/>
    <w:multiLevelType w:val="hybridMultilevel"/>
    <w:tmpl w:val="922E54F8"/>
    <w:lvl w:ilvl="0" w:tplc="F11E8D6A">
      <w:start w:val="1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>
    <w:nsid w:val="262E6B55"/>
    <w:multiLevelType w:val="hybridMultilevel"/>
    <w:tmpl w:val="3AFA02C2"/>
    <w:lvl w:ilvl="0" w:tplc="A1780BA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A3E3A00"/>
    <w:multiLevelType w:val="hybridMultilevel"/>
    <w:tmpl w:val="E7AC61F6"/>
    <w:lvl w:ilvl="0" w:tplc="DB34E536">
      <w:start w:val="3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">
    <w:nsid w:val="6F9A3D6E"/>
    <w:multiLevelType w:val="hybridMultilevel"/>
    <w:tmpl w:val="722C65A6"/>
    <w:lvl w:ilvl="0" w:tplc="940658F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A926F9"/>
    <w:rsid w:val="00007255"/>
    <w:rsid w:val="000244EF"/>
    <w:rsid w:val="000271C0"/>
    <w:rsid w:val="00041BBB"/>
    <w:rsid w:val="00060A00"/>
    <w:rsid w:val="00064072"/>
    <w:rsid w:val="00065EE1"/>
    <w:rsid w:val="000A0EE8"/>
    <w:rsid w:val="000C1CEB"/>
    <w:rsid w:val="000C2EB8"/>
    <w:rsid w:val="001124F3"/>
    <w:rsid w:val="00121735"/>
    <w:rsid w:val="001239F9"/>
    <w:rsid w:val="00125389"/>
    <w:rsid w:val="00141AB2"/>
    <w:rsid w:val="001434D6"/>
    <w:rsid w:val="00144540"/>
    <w:rsid w:val="0014780D"/>
    <w:rsid w:val="001661DF"/>
    <w:rsid w:val="00167FFA"/>
    <w:rsid w:val="001708F0"/>
    <w:rsid w:val="001770CF"/>
    <w:rsid w:val="001839F1"/>
    <w:rsid w:val="00190C9E"/>
    <w:rsid w:val="001944BC"/>
    <w:rsid w:val="00196782"/>
    <w:rsid w:val="001C4C37"/>
    <w:rsid w:val="001E721D"/>
    <w:rsid w:val="001F7B5F"/>
    <w:rsid w:val="00214F76"/>
    <w:rsid w:val="0021791C"/>
    <w:rsid w:val="00246528"/>
    <w:rsid w:val="0025669B"/>
    <w:rsid w:val="00261564"/>
    <w:rsid w:val="002634D7"/>
    <w:rsid w:val="00286C59"/>
    <w:rsid w:val="00292E03"/>
    <w:rsid w:val="00296636"/>
    <w:rsid w:val="002B460B"/>
    <w:rsid w:val="002C5D10"/>
    <w:rsid w:val="002E75D7"/>
    <w:rsid w:val="0032289B"/>
    <w:rsid w:val="003341A5"/>
    <w:rsid w:val="003720CC"/>
    <w:rsid w:val="00374865"/>
    <w:rsid w:val="003923D6"/>
    <w:rsid w:val="003B0E93"/>
    <w:rsid w:val="003B1C86"/>
    <w:rsid w:val="003C1490"/>
    <w:rsid w:val="00406DB9"/>
    <w:rsid w:val="00423A09"/>
    <w:rsid w:val="004503FB"/>
    <w:rsid w:val="00455719"/>
    <w:rsid w:val="00460970"/>
    <w:rsid w:val="00462399"/>
    <w:rsid w:val="00462A46"/>
    <w:rsid w:val="0046316F"/>
    <w:rsid w:val="00464BE1"/>
    <w:rsid w:val="004A1479"/>
    <w:rsid w:val="004A295F"/>
    <w:rsid w:val="004A5685"/>
    <w:rsid w:val="004A71E0"/>
    <w:rsid w:val="004A790E"/>
    <w:rsid w:val="004C0167"/>
    <w:rsid w:val="004E335A"/>
    <w:rsid w:val="004F0AAA"/>
    <w:rsid w:val="004F6967"/>
    <w:rsid w:val="00512E6A"/>
    <w:rsid w:val="00534299"/>
    <w:rsid w:val="00537CD9"/>
    <w:rsid w:val="005558CB"/>
    <w:rsid w:val="0056642D"/>
    <w:rsid w:val="00574430"/>
    <w:rsid w:val="00591ED1"/>
    <w:rsid w:val="0059403E"/>
    <w:rsid w:val="005B7280"/>
    <w:rsid w:val="005C45E5"/>
    <w:rsid w:val="00612604"/>
    <w:rsid w:val="00651EF0"/>
    <w:rsid w:val="006750D5"/>
    <w:rsid w:val="00680FB4"/>
    <w:rsid w:val="006B13C4"/>
    <w:rsid w:val="006D18D7"/>
    <w:rsid w:val="006D564A"/>
    <w:rsid w:val="00707001"/>
    <w:rsid w:val="00714519"/>
    <w:rsid w:val="0073770E"/>
    <w:rsid w:val="007545E7"/>
    <w:rsid w:val="0076681F"/>
    <w:rsid w:val="007C3DE8"/>
    <w:rsid w:val="007E3F65"/>
    <w:rsid w:val="007E43DE"/>
    <w:rsid w:val="007F5582"/>
    <w:rsid w:val="008024D3"/>
    <w:rsid w:val="00841D30"/>
    <w:rsid w:val="0085562C"/>
    <w:rsid w:val="00860466"/>
    <w:rsid w:val="00885D28"/>
    <w:rsid w:val="00894A08"/>
    <w:rsid w:val="008A3C06"/>
    <w:rsid w:val="008B10CF"/>
    <w:rsid w:val="008B17C2"/>
    <w:rsid w:val="008D055C"/>
    <w:rsid w:val="009142F0"/>
    <w:rsid w:val="009271A1"/>
    <w:rsid w:val="00966679"/>
    <w:rsid w:val="009F67C7"/>
    <w:rsid w:val="00A10594"/>
    <w:rsid w:val="00A2046C"/>
    <w:rsid w:val="00A31CF0"/>
    <w:rsid w:val="00A70B8C"/>
    <w:rsid w:val="00A74AA9"/>
    <w:rsid w:val="00A80F01"/>
    <w:rsid w:val="00A907A6"/>
    <w:rsid w:val="00A926F9"/>
    <w:rsid w:val="00A97B12"/>
    <w:rsid w:val="00AA4FCC"/>
    <w:rsid w:val="00AD6A2D"/>
    <w:rsid w:val="00AE20DE"/>
    <w:rsid w:val="00AE310D"/>
    <w:rsid w:val="00AE5C28"/>
    <w:rsid w:val="00AF56C4"/>
    <w:rsid w:val="00B1385D"/>
    <w:rsid w:val="00B33174"/>
    <w:rsid w:val="00B35073"/>
    <w:rsid w:val="00B45D2E"/>
    <w:rsid w:val="00B45FCF"/>
    <w:rsid w:val="00B5731C"/>
    <w:rsid w:val="00BA6D30"/>
    <w:rsid w:val="00BA7A94"/>
    <w:rsid w:val="00BC1E64"/>
    <w:rsid w:val="00BD74A0"/>
    <w:rsid w:val="00C14011"/>
    <w:rsid w:val="00C22DF8"/>
    <w:rsid w:val="00C64F4F"/>
    <w:rsid w:val="00C817DB"/>
    <w:rsid w:val="00C835CB"/>
    <w:rsid w:val="00CA4D26"/>
    <w:rsid w:val="00CA606C"/>
    <w:rsid w:val="00CB7D31"/>
    <w:rsid w:val="00CC5949"/>
    <w:rsid w:val="00CF02EB"/>
    <w:rsid w:val="00D01BBF"/>
    <w:rsid w:val="00D74B8F"/>
    <w:rsid w:val="00D9361B"/>
    <w:rsid w:val="00DB4644"/>
    <w:rsid w:val="00DB76D5"/>
    <w:rsid w:val="00DB7AD1"/>
    <w:rsid w:val="00DD1984"/>
    <w:rsid w:val="00DF6442"/>
    <w:rsid w:val="00E208D9"/>
    <w:rsid w:val="00E243B2"/>
    <w:rsid w:val="00E50673"/>
    <w:rsid w:val="00E83D3A"/>
    <w:rsid w:val="00EE0F4F"/>
    <w:rsid w:val="00EE5C18"/>
    <w:rsid w:val="00EE642A"/>
    <w:rsid w:val="00EE782C"/>
    <w:rsid w:val="00EF4171"/>
    <w:rsid w:val="00EF775D"/>
    <w:rsid w:val="00F259CC"/>
    <w:rsid w:val="00F2752E"/>
    <w:rsid w:val="00F30B85"/>
    <w:rsid w:val="00F41212"/>
    <w:rsid w:val="00F630E5"/>
    <w:rsid w:val="00F63FB3"/>
    <w:rsid w:val="00F65736"/>
    <w:rsid w:val="00F830DE"/>
    <w:rsid w:val="00F85F4D"/>
    <w:rsid w:val="00FB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26F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A926F9"/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link w:val="30"/>
    <w:rsid w:val="00A926F9"/>
    <w:rPr>
      <w:rFonts w:ascii="Times New Roman" w:eastAsia="Times New Roman" w:hAnsi="Times New Roman" w:cs="Times New Roman"/>
      <w:b/>
      <w:bCs/>
      <w:spacing w:val="-2"/>
    </w:rPr>
  </w:style>
  <w:style w:type="character" w:customStyle="1" w:styleId="4">
    <w:name w:val="Основной текст (4)_"/>
    <w:link w:val="40"/>
    <w:rsid w:val="00A926F9"/>
    <w:rPr>
      <w:rFonts w:ascii="Times New Roman" w:eastAsia="Times New Roman" w:hAnsi="Times New Roman" w:cs="Times New Roman"/>
      <w:b/>
      <w:bCs/>
      <w:i/>
      <w:iCs/>
      <w:spacing w:val="-2"/>
    </w:rPr>
  </w:style>
  <w:style w:type="paragraph" w:customStyle="1" w:styleId="2">
    <w:name w:val="Основной текст2"/>
    <w:basedOn w:val="a"/>
    <w:link w:val="a3"/>
    <w:rsid w:val="00A926F9"/>
    <w:pPr>
      <w:spacing w:after="6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A926F9"/>
    <w:pPr>
      <w:spacing w:before="420" w:after="540" w:line="0" w:lineRule="atLeast"/>
    </w:pPr>
    <w:rPr>
      <w:rFonts w:ascii="Times New Roman" w:eastAsia="Times New Roman" w:hAnsi="Times New Roman" w:cs="Times New Roman"/>
      <w:b/>
      <w:bCs/>
      <w:color w:val="auto"/>
      <w:spacing w:val="-2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A926F9"/>
    <w:pPr>
      <w:spacing w:before="540" w:after="180" w:line="0" w:lineRule="atLeast"/>
      <w:ind w:firstLine="720"/>
      <w:jc w:val="both"/>
    </w:pPr>
    <w:rPr>
      <w:rFonts w:ascii="Times New Roman" w:eastAsia="Times New Roman" w:hAnsi="Times New Roman" w:cs="Times New Roman"/>
      <w:b/>
      <w:bCs/>
      <w:i/>
      <w:iCs/>
      <w:color w:val="auto"/>
      <w:spacing w:val="-2"/>
      <w:sz w:val="22"/>
      <w:szCs w:val="22"/>
      <w:lang w:eastAsia="en-US"/>
    </w:rPr>
  </w:style>
  <w:style w:type="character" w:customStyle="1" w:styleId="2135pt-2pt">
    <w:name w:val="Основной текст (2) + 13;5 pt;Не полужирный;Курсив;Интервал -2 pt"/>
    <w:rsid w:val="00A926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6"/>
      <w:w w:val="100"/>
      <w:position w:val="0"/>
      <w:sz w:val="27"/>
      <w:szCs w:val="27"/>
      <w:u w:val="single"/>
      <w:lang w:val="uk-UA"/>
    </w:rPr>
  </w:style>
  <w:style w:type="paragraph" w:styleId="a4">
    <w:name w:val="header"/>
    <w:basedOn w:val="a"/>
    <w:link w:val="a5"/>
    <w:uiPriority w:val="99"/>
    <w:unhideWhenUsed/>
    <w:rsid w:val="00214F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4F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14F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4F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4A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4A08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966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22-1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1C468-4F62-4AFE-99DD-23B030A2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3462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Продовження додатка</vt:lpstr>
    </vt:vector>
  </TitlesOfParts>
  <Company/>
  <LinksUpToDate>false</LinksUpToDate>
  <CharactersWithSpaces>23156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</dc:title>
  <dc:subject/>
  <dc:creator>user</dc:creator>
  <cp:keywords/>
  <dc:description/>
  <cp:lastModifiedBy>user</cp:lastModifiedBy>
  <cp:revision>191</cp:revision>
  <cp:lastPrinted>2025-05-19T08:16:00Z</cp:lastPrinted>
  <dcterms:created xsi:type="dcterms:W3CDTF">2021-08-25T14:06:00Z</dcterms:created>
  <dcterms:modified xsi:type="dcterms:W3CDTF">2025-05-19T08:16:00Z</dcterms:modified>
</cp:coreProperties>
</file>