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A99" w:rsidRPr="00A40A3A" w:rsidRDefault="00C74A99" w:rsidP="00C74A99">
      <w:pPr>
        <w:framePr w:w="884" w:h="1419" w:hRule="exact" w:wrap="notBeside" w:vAnchor="page" w:hAnchor="page" w:x="6073" w:y="901"/>
        <w:jc w:val="center"/>
      </w:pPr>
    </w:p>
    <w:p w:rsidR="00C74A99" w:rsidRPr="00A40A3A" w:rsidRDefault="00C74A99" w:rsidP="00C74A99">
      <w:pPr>
        <w:framePr w:w="884" w:h="1419" w:hRule="exact" w:wrap="notBeside" w:vAnchor="page" w:hAnchor="page" w:x="6073" w:y="901"/>
        <w:jc w:val="center"/>
      </w:pPr>
    </w:p>
    <w:bookmarkStart w:id="0" w:name="_MON_1609230503"/>
    <w:bookmarkEnd w:id="0"/>
    <w:p w:rsidR="00C74A99" w:rsidRPr="00C74A99" w:rsidRDefault="00C74A99" w:rsidP="00505AC0">
      <w:pPr>
        <w:framePr w:w="884" w:h="1419" w:hRule="exact" w:wrap="notBeside" w:vAnchor="page" w:hAnchor="page" w:x="6049" w:y="937"/>
        <w:spacing w:before="40"/>
        <w:jc w:val="center"/>
        <w:rPr>
          <w:rFonts w:ascii="Times New Roman" w:hAnsi="Times New Roman" w:cs="Times New Roman"/>
        </w:rPr>
      </w:pPr>
      <w:r w:rsidRPr="00C74A99">
        <w:rPr>
          <w:rFonts w:ascii="Times New Roman" w:hAnsi="Times New Roman" w:cs="Times New Roman"/>
        </w:rPr>
        <w:object w:dxaOrig="681"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60.6pt" o:ole="" o:borderrightcolor="this" fillcolor="window">
            <v:imagedata r:id="rId8" o:title=""/>
            <w10:borderright type="single" width="30"/>
          </v:shape>
          <o:OLEObject Type="Embed" ProgID="Word.Picture.8" ShapeID="_x0000_i1025" DrawAspect="Content" ObjectID="_1846751907" r:id="rId9"/>
        </w:object>
      </w:r>
    </w:p>
    <w:p w:rsidR="00C74A99" w:rsidRPr="00C74A99" w:rsidRDefault="00C74A99" w:rsidP="00C74A99">
      <w:pPr>
        <w:pStyle w:val="1"/>
        <w:tabs>
          <w:tab w:val="left" w:pos="5520"/>
        </w:tabs>
        <w:spacing w:before="40"/>
        <w:jc w:val="center"/>
        <w:rPr>
          <w:b/>
          <w:bCs/>
        </w:rPr>
      </w:pPr>
      <w:r w:rsidRPr="00A40A3A">
        <w:rPr>
          <w:b/>
          <w:bCs/>
        </w:rPr>
        <w:t>УКРАЇНА</w:t>
      </w:r>
    </w:p>
    <w:p w:rsidR="00C74A99" w:rsidRPr="00C74A99" w:rsidRDefault="00C74A99" w:rsidP="00C74A99">
      <w:pPr>
        <w:spacing w:after="0" w:line="240" w:lineRule="auto"/>
        <w:jc w:val="center"/>
        <w:rPr>
          <w:rFonts w:ascii="Times New Roman" w:hAnsi="Times New Roman" w:cs="Times New Roman"/>
          <w:b/>
          <w:sz w:val="28"/>
        </w:rPr>
      </w:pPr>
      <w:r w:rsidRPr="00C74A99">
        <w:rPr>
          <w:rFonts w:ascii="Times New Roman" w:hAnsi="Times New Roman" w:cs="Times New Roman"/>
          <w:b/>
          <w:sz w:val="28"/>
        </w:rPr>
        <w:t>ЖИТОМИРСЬКА  МІСЬКА  РАДА</w:t>
      </w:r>
    </w:p>
    <w:p w:rsidR="00C74A99" w:rsidRPr="00C74A99" w:rsidRDefault="00C74A99" w:rsidP="00C74A99">
      <w:pPr>
        <w:pStyle w:val="11"/>
        <w:jc w:val="center"/>
        <w:rPr>
          <w:rFonts w:ascii="Times New Roman" w:hAnsi="Times New Roman" w:cs="Times New Roman"/>
          <w:color w:val="000000"/>
          <w:sz w:val="28"/>
          <w:szCs w:val="28"/>
        </w:rPr>
      </w:pPr>
      <w:r w:rsidRPr="00C74A99">
        <w:rPr>
          <w:rFonts w:ascii="Times New Roman" w:hAnsi="Times New Roman" w:cs="Times New Roman"/>
          <w:b/>
          <w:color w:val="000000"/>
          <w:sz w:val="28"/>
          <w:szCs w:val="28"/>
        </w:rPr>
        <w:t>ВИКОНАВЧИЙ КОМІТЕТ</w:t>
      </w:r>
    </w:p>
    <w:p w:rsidR="00C74A99" w:rsidRPr="00C74A99" w:rsidRDefault="00C74A99" w:rsidP="00C74A99">
      <w:pPr>
        <w:pStyle w:val="11"/>
        <w:tabs>
          <w:tab w:val="left" w:pos="3900"/>
        </w:tabs>
        <w:jc w:val="center"/>
        <w:rPr>
          <w:rFonts w:ascii="Times New Roman" w:hAnsi="Times New Roman" w:cs="Times New Roman"/>
          <w:b/>
          <w:color w:val="000000"/>
          <w:sz w:val="28"/>
          <w:szCs w:val="28"/>
        </w:rPr>
      </w:pPr>
    </w:p>
    <w:p w:rsidR="00C74A99" w:rsidRPr="00C74A99" w:rsidRDefault="00C74A99" w:rsidP="00C74A99">
      <w:pPr>
        <w:pStyle w:val="11"/>
        <w:tabs>
          <w:tab w:val="left" w:pos="3900"/>
        </w:tabs>
        <w:jc w:val="center"/>
        <w:rPr>
          <w:rFonts w:ascii="Times New Roman" w:hAnsi="Times New Roman" w:cs="Times New Roman"/>
          <w:color w:val="000000"/>
          <w:sz w:val="28"/>
          <w:szCs w:val="28"/>
        </w:rPr>
      </w:pPr>
      <w:r w:rsidRPr="00C74A99">
        <w:rPr>
          <w:rFonts w:ascii="Times New Roman" w:hAnsi="Times New Roman" w:cs="Times New Roman"/>
          <w:b/>
          <w:color w:val="000000"/>
          <w:sz w:val="28"/>
          <w:szCs w:val="28"/>
        </w:rPr>
        <w:t>РІШЕННЯ</w:t>
      </w:r>
    </w:p>
    <w:p w:rsidR="00C74A99" w:rsidRPr="00C74A99" w:rsidRDefault="00C74A99" w:rsidP="00C74A99">
      <w:pPr>
        <w:spacing w:before="40" w:after="40"/>
        <w:ind w:left="1701" w:right="567"/>
        <w:jc w:val="center"/>
        <w:rPr>
          <w:rFonts w:ascii="Times New Roman" w:hAnsi="Times New Roman" w:cs="Times New Roman"/>
        </w:rPr>
      </w:pPr>
    </w:p>
    <w:p w:rsidR="00C74A99" w:rsidRPr="00C74A99" w:rsidRDefault="00C74A99" w:rsidP="00C74A99">
      <w:pPr>
        <w:spacing w:after="0"/>
        <w:rPr>
          <w:rFonts w:ascii="Times New Roman" w:hAnsi="Times New Roman" w:cs="Times New Roman"/>
          <w:bCs/>
          <w:sz w:val="28"/>
          <w:szCs w:val="28"/>
        </w:rPr>
      </w:pPr>
      <w:r w:rsidRPr="00C74A99">
        <w:rPr>
          <w:rFonts w:ascii="Times New Roman" w:hAnsi="Times New Roman" w:cs="Times New Roman"/>
          <w:sz w:val="28"/>
          <w:szCs w:val="28"/>
        </w:rPr>
        <w:t>від  _____________№ _____</w:t>
      </w:r>
    </w:p>
    <w:p w:rsidR="00C74A99" w:rsidRPr="00C74A99" w:rsidRDefault="00C74A99" w:rsidP="00C74A99">
      <w:pPr>
        <w:pStyle w:val="a7"/>
        <w:jc w:val="both"/>
      </w:pPr>
      <w:r w:rsidRPr="00C74A99">
        <w:t xml:space="preserve">          м. Житомир</w:t>
      </w:r>
    </w:p>
    <w:p w:rsidR="00C74A99" w:rsidRPr="00A40A3A" w:rsidRDefault="00C74A99" w:rsidP="00C74A99">
      <w:pPr>
        <w:pStyle w:val="a7"/>
        <w:jc w:val="both"/>
      </w:pPr>
    </w:p>
    <w:p w:rsidR="00C74A99" w:rsidRPr="00A40A3A" w:rsidRDefault="00C74A99" w:rsidP="00C74A99">
      <w:pPr>
        <w:pStyle w:val="a7"/>
        <w:jc w:val="both"/>
      </w:pPr>
    </w:p>
    <w:p w:rsidR="004B297C" w:rsidRDefault="004B297C" w:rsidP="004B297C">
      <w:pPr>
        <w:pStyle w:val="a7"/>
        <w:jc w:val="both"/>
      </w:pPr>
      <w:r w:rsidRPr="00A40A3A">
        <w:t xml:space="preserve">Про </w:t>
      </w:r>
      <w:r>
        <w:t xml:space="preserve">укладання письмового договору </w:t>
      </w:r>
    </w:p>
    <w:p w:rsidR="004B297C" w:rsidRDefault="004B297C" w:rsidP="004B297C">
      <w:pPr>
        <w:pStyle w:val="a7"/>
        <w:jc w:val="both"/>
      </w:pPr>
      <w:r>
        <w:t xml:space="preserve">на розміщення об՚єктів/споруд </w:t>
      </w:r>
    </w:p>
    <w:p w:rsidR="00C74A99" w:rsidRDefault="004B297C" w:rsidP="004B297C">
      <w:pPr>
        <w:pStyle w:val="a7"/>
        <w:jc w:val="both"/>
        <w:rPr>
          <w:lang w:val="ru-RU"/>
        </w:rPr>
      </w:pPr>
      <w:r>
        <w:t xml:space="preserve">електронних комунікацій на земельній ділянці </w:t>
      </w:r>
      <w:r>
        <w:rPr>
          <w:lang w:val="en-US"/>
        </w:rPr>
        <w:t>UY</w:t>
      </w:r>
      <w:r>
        <w:rPr>
          <w:lang w:val="ru-RU"/>
        </w:rPr>
        <w:t>2702</w:t>
      </w:r>
    </w:p>
    <w:p w:rsidR="004B297C" w:rsidRPr="00A40A3A" w:rsidRDefault="004B297C" w:rsidP="004B297C">
      <w:pPr>
        <w:pStyle w:val="a7"/>
        <w:jc w:val="both"/>
      </w:pPr>
    </w:p>
    <w:p w:rsidR="00C74A99" w:rsidRPr="00A40A3A" w:rsidRDefault="00C74A99" w:rsidP="00C74A99">
      <w:pPr>
        <w:pStyle w:val="a7"/>
        <w:jc w:val="both"/>
      </w:pPr>
      <w:r w:rsidRPr="00A40A3A">
        <w:tab/>
      </w:r>
      <w:r>
        <w:t xml:space="preserve">Керуючись підпунктом 9 пункту «а» ч. 1 ст. 31,33 Закону України «Про місцеве самоврядування в Україні», на підставі Наказу Міністерства                   регіонального розвитку, будівництва та житлово-комунального господарства України від 06.11.2017р. № 289 «Про затвердження Переліку об՚єктів                  будівництва, для проектування яких містобудівні умови та обмеження не                надаються», постанови Кабінету Міністрів України від 13 травня 2025 року </w:t>
      </w:r>
      <w:r w:rsidRPr="00E82F88">
        <w:t xml:space="preserve">             </w:t>
      </w:r>
      <w:r>
        <w:t xml:space="preserve">             № 555 «Про затвердження Порядку розміщення об՚єктів і споруд електронних комунікацій на земельних ділянках та інших об՚єктах нерухомого майна                   державної та комунальної власності під час воєнного стану», Закону України «Про електронні комунікації», Закону України «Про регулювання містобудівної  діяльності» (зі змінами), розглянувши заяву ПрАТ «Київстар» про надання згоди на укладання письмового договору про розміщення об՚єктів та/або споруд електронних комунікацій на земельній ділянці комунальної власності, виконавчий комітет Житомирської міської ради  </w:t>
      </w:r>
    </w:p>
    <w:p w:rsidR="00C74A99" w:rsidRPr="00A40A3A" w:rsidRDefault="00C74A99" w:rsidP="00C74A99">
      <w:pPr>
        <w:pStyle w:val="a7"/>
        <w:jc w:val="both"/>
      </w:pPr>
    </w:p>
    <w:p w:rsidR="00C74A99" w:rsidRPr="00A40A3A" w:rsidRDefault="00C74A99" w:rsidP="00C74A99">
      <w:pPr>
        <w:pStyle w:val="a7"/>
        <w:jc w:val="both"/>
      </w:pPr>
      <w:r>
        <w:t>ВИРІШИВ</w:t>
      </w:r>
      <w:r w:rsidRPr="00A40A3A">
        <w:t>:</w:t>
      </w:r>
    </w:p>
    <w:p w:rsidR="00C74A99" w:rsidRPr="00A40A3A" w:rsidRDefault="00C74A99" w:rsidP="00C74A99">
      <w:pPr>
        <w:pStyle w:val="a7"/>
        <w:jc w:val="both"/>
      </w:pPr>
    </w:p>
    <w:p w:rsidR="00C74A99" w:rsidRDefault="001F276A" w:rsidP="00C74A99">
      <w:pPr>
        <w:pStyle w:val="a7"/>
        <w:numPr>
          <w:ilvl w:val="0"/>
          <w:numId w:val="1"/>
        </w:numPr>
        <w:ind w:left="0" w:firstLine="349"/>
        <w:jc w:val="both"/>
      </w:pPr>
      <w:r>
        <w:t>Затвердити та у</w:t>
      </w:r>
      <w:r w:rsidR="00C74A99">
        <w:t>класти з ПрАТ «Київстар» (код ЄДРПОУ 21673832) договір на</w:t>
      </w:r>
      <w:r>
        <w:t xml:space="preserve"> </w:t>
      </w:r>
      <w:r w:rsidR="00C74A99">
        <w:t xml:space="preserve">розміщення об’єкта та/або споруд електронних комунікацій </w:t>
      </w:r>
      <w:r w:rsidR="00E14F40">
        <w:t xml:space="preserve">на земельній                ділянці площею 0,0009 га (Координати центра земельної ділянки у системі </w:t>
      </w:r>
      <w:r w:rsidR="00E14F40">
        <w:rPr>
          <w:lang w:val="en-US"/>
        </w:rPr>
        <w:t>World</w:t>
      </w:r>
      <w:r w:rsidR="00E14F40" w:rsidRPr="00013301">
        <w:t xml:space="preserve"> </w:t>
      </w:r>
      <w:r w:rsidR="00E14F40">
        <w:rPr>
          <w:lang w:val="en-US"/>
        </w:rPr>
        <w:t>Geodetic</w:t>
      </w:r>
      <w:r w:rsidR="00E14F40" w:rsidRPr="00013301">
        <w:t xml:space="preserve"> </w:t>
      </w:r>
      <w:r w:rsidR="00E14F40">
        <w:rPr>
          <w:lang w:val="en-US"/>
        </w:rPr>
        <w:t>System</w:t>
      </w:r>
      <w:r w:rsidR="00E14F40">
        <w:t xml:space="preserve"> 1984 (</w:t>
      </w:r>
      <w:r w:rsidR="00E14F40">
        <w:rPr>
          <w:lang w:val="en-US"/>
        </w:rPr>
        <w:t>WGS</w:t>
      </w:r>
      <w:r w:rsidR="00E14F40" w:rsidRPr="00173A52">
        <w:t xml:space="preserve"> 84)</w:t>
      </w:r>
      <w:r w:rsidR="00E14F40">
        <w:t xml:space="preserve">: </w:t>
      </w:r>
      <w:r w:rsidR="00E14F40" w:rsidRPr="00EA538A">
        <w:rPr>
          <w:highlight w:val="black"/>
        </w:rPr>
        <w:t xml:space="preserve">В=50.271278, </w:t>
      </w:r>
      <w:r w:rsidR="00E14F40" w:rsidRPr="00EA538A">
        <w:rPr>
          <w:highlight w:val="black"/>
          <w:lang w:val="en-US"/>
        </w:rPr>
        <w:t>L</w:t>
      </w:r>
      <w:r w:rsidR="00E14F40" w:rsidRPr="00EA538A">
        <w:rPr>
          <w:highlight w:val="black"/>
        </w:rPr>
        <w:t>=28.608194 (Широта: 50⁰16՚16.6՚՚</w:t>
      </w:r>
      <w:r w:rsidR="00E14F40" w:rsidRPr="00EA538A">
        <w:rPr>
          <w:highlight w:val="black"/>
          <w:lang w:val="en-US"/>
        </w:rPr>
        <w:t>N</w:t>
      </w:r>
      <w:r w:rsidR="00E14F40" w:rsidRPr="00EA538A">
        <w:rPr>
          <w:highlight w:val="black"/>
        </w:rPr>
        <w:t>, Довгота: 28⁰36՚29.5՚՚Е),</w:t>
      </w:r>
      <w:r w:rsidR="00E14F40">
        <w:t xml:space="preserve"> яка розташована за адресою:                                   Житомирська область, м. Житомир</w:t>
      </w:r>
      <w:r w:rsidR="00C74A99">
        <w:t>, що додається.</w:t>
      </w:r>
    </w:p>
    <w:p w:rsidR="00C74A99" w:rsidRDefault="00C74A99" w:rsidP="00C74A99">
      <w:pPr>
        <w:pStyle w:val="a7"/>
        <w:numPr>
          <w:ilvl w:val="0"/>
          <w:numId w:val="1"/>
        </w:numPr>
        <w:ind w:left="0" w:firstLine="349"/>
        <w:jc w:val="both"/>
      </w:pPr>
      <w:r>
        <w:t>Уповноважити секретаря міської ради Галину ШИМАНСЬКУ на                          підписання договору, зазначеного в п. 1 рішення.</w:t>
      </w:r>
    </w:p>
    <w:p w:rsidR="00C74A99" w:rsidRDefault="00C74A99" w:rsidP="00C74A99">
      <w:pPr>
        <w:pStyle w:val="a7"/>
        <w:numPr>
          <w:ilvl w:val="0"/>
          <w:numId w:val="1"/>
        </w:numPr>
        <w:ind w:left="0" w:firstLine="349"/>
        <w:jc w:val="both"/>
      </w:pPr>
      <w:r>
        <w:lastRenderedPageBreak/>
        <w:t>ПрАТ «Київстар» звернутись до Житомирської міської ради щодо                   надання дозволу на розроблення та затвердження відповідної землевпорядної документації, з наступною передачею земельної ділянки в користування.</w:t>
      </w:r>
    </w:p>
    <w:p w:rsidR="00C74A99" w:rsidRDefault="00C74A99" w:rsidP="00C74A99">
      <w:pPr>
        <w:pStyle w:val="a7"/>
        <w:numPr>
          <w:ilvl w:val="0"/>
          <w:numId w:val="1"/>
        </w:numPr>
        <w:ind w:left="0" w:firstLine="349"/>
        <w:jc w:val="both"/>
      </w:pPr>
      <w:r>
        <w:t>Зобов՚язати ПрАТ «Київстар» оформити право користування земельною ділянкою, на якій розміщено об՚єкти та/або споруди електронних комунікацій, не пізніше 24 місяців з дня припинення чи скасування дії правового режиму воєнного стану в Україні.</w:t>
      </w:r>
    </w:p>
    <w:p w:rsidR="00C74A99" w:rsidRDefault="00C74A99" w:rsidP="00C74A99">
      <w:pPr>
        <w:pStyle w:val="a7"/>
        <w:numPr>
          <w:ilvl w:val="0"/>
          <w:numId w:val="1"/>
        </w:numPr>
        <w:ind w:left="0" w:firstLine="349"/>
        <w:jc w:val="both"/>
      </w:pPr>
      <w:r>
        <w:t>Строк договору, що укладається за даним рішенням</w:t>
      </w:r>
      <w:r w:rsidR="00700389">
        <w:t>,</w:t>
      </w:r>
      <w:r>
        <w:t xml:space="preserve"> не може                       перевищувати 24 місяці після припинення чи скасування воєнного стану в                 Україні.</w:t>
      </w:r>
    </w:p>
    <w:p w:rsidR="00C74A99" w:rsidRDefault="00C74A99" w:rsidP="00C74A99">
      <w:pPr>
        <w:pStyle w:val="a7"/>
        <w:numPr>
          <w:ilvl w:val="0"/>
          <w:numId w:val="1"/>
        </w:numPr>
        <w:ind w:left="0" w:firstLine="349"/>
        <w:jc w:val="both"/>
      </w:pPr>
      <w:r>
        <w:t>Договір, що укладається за даним рішенням, достроково припиняється у разі укладання договору оренди землі або договору про встановлення земельного сервітуту щодо земельної ділянки, на якій розміщено об՚єкти та/або споруди електронних комунікацій.</w:t>
      </w:r>
    </w:p>
    <w:p w:rsidR="00C74A99" w:rsidRDefault="00C74A99" w:rsidP="00C74A99">
      <w:pPr>
        <w:pStyle w:val="a7"/>
        <w:numPr>
          <w:ilvl w:val="0"/>
          <w:numId w:val="1"/>
        </w:numPr>
        <w:ind w:left="0" w:firstLine="349"/>
        <w:jc w:val="both"/>
      </w:pPr>
      <w:r>
        <w:t>Розміщення об՚єктів та/або споруд електронних комунікацій на                  земельній ділянці здійснити відповідно до діючих державних будівельних норм, стандартів і правил.</w:t>
      </w:r>
    </w:p>
    <w:p w:rsidR="00C74A99" w:rsidRDefault="00C74A99" w:rsidP="00C74A99">
      <w:pPr>
        <w:pStyle w:val="a7"/>
        <w:numPr>
          <w:ilvl w:val="0"/>
          <w:numId w:val="1"/>
        </w:numPr>
        <w:ind w:left="0" w:firstLine="349"/>
        <w:jc w:val="both"/>
      </w:pPr>
      <w:r>
        <w:t xml:space="preserve">Контроль за виконанням даного рішення покласти на </w:t>
      </w:r>
      <w:r w:rsidR="00505AC0">
        <w:t xml:space="preserve">першого заступника міського голови з питань діяльності виконавчих органів ради </w:t>
      </w:r>
      <w:r w:rsidR="006321C6">
        <w:t xml:space="preserve">                                  </w:t>
      </w:r>
      <w:r w:rsidR="00505AC0">
        <w:t>С</w:t>
      </w:r>
      <w:r w:rsidR="006321C6">
        <w:t xml:space="preserve">вітлану </w:t>
      </w:r>
      <w:r w:rsidR="00505AC0">
        <w:t xml:space="preserve"> О</w:t>
      </w:r>
      <w:r w:rsidR="006321C6">
        <w:t xml:space="preserve">льшанську та </w:t>
      </w:r>
      <w:r w:rsidR="00505AC0">
        <w:t xml:space="preserve"> </w:t>
      </w:r>
      <w:r>
        <w:t>заступника</w:t>
      </w:r>
      <w:r w:rsidR="006321C6">
        <w:t xml:space="preserve"> </w:t>
      </w:r>
      <w:r>
        <w:t xml:space="preserve">міського голови з питань діяльності виконавчих органів ради </w:t>
      </w:r>
      <w:r w:rsidR="006321C6">
        <w:t xml:space="preserve">Олександра Шевчука. </w:t>
      </w:r>
    </w:p>
    <w:p w:rsidR="00C74A99" w:rsidRPr="00A40A3A" w:rsidRDefault="00C74A99" w:rsidP="00C74A99">
      <w:pPr>
        <w:jc w:val="both"/>
        <w:rPr>
          <w:sz w:val="28"/>
        </w:rPr>
      </w:pPr>
    </w:p>
    <w:p w:rsidR="00C74A99" w:rsidRPr="00C74A99" w:rsidRDefault="00C74A99" w:rsidP="00C74A99">
      <w:pPr>
        <w:rPr>
          <w:rFonts w:ascii="Times New Roman" w:hAnsi="Times New Roman" w:cs="Times New Roman"/>
          <w:sz w:val="28"/>
        </w:rPr>
      </w:pPr>
      <w:r w:rsidRPr="00C74A99">
        <w:rPr>
          <w:rFonts w:ascii="Times New Roman" w:hAnsi="Times New Roman" w:cs="Times New Roman"/>
          <w:sz w:val="28"/>
        </w:rPr>
        <w:t>Секретар міської ради</w:t>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r>
      <w:r w:rsidRPr="00C74A99">
        <w:rPr>
          <w:rFonts w:ascii="Times New Roman" w:hAnsi="Times New Roman" w:cs="Times New Roman"/>
          <w:sz w:val="28"/>
        </w:rPr>
        <w:tab/>
        <w:t>Галина ШИМАНСЬКА</w:t>
      </w: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EA538A" w:rsidRPr="005E3200" w:rsidRDefault="00EA538A" w:rsidP="00EA538A">
      <w:pPr>
        <w:spacing w:after="0" w:line="240" w:lineRule="auto"/>
        <w:jc w:val="center"/>
        <w:rPr>
          <w:rFonts w:ascii="Garamond" w:hAnsi="Garamond"/>
          <w:b/>
          <w:bCs/>
          <w:sz w:val="26"/>
          <w:szCs w:val="26"/>
        </w:rPr>
      </w:pPr>
      <w:bookmarkStart w:id="1" w:name="_Hlk204788887"/>
      <w:bookmarkEnd w:id="1"/>
      <w:r w:rsidRPr="005E3200">
        <w:rPr>
          <w:rFonts w:ascii="Garamond" w:hAnsi="Garamond"/>
          <w:b/>
          <w:sz w:val="26"/>
          <w:szCs w:val="26"/>
        </w:rPr>
        <w:t xml:space="preserve">Договір </w:t>
      </w:r>
      <w:r w:rsidRPr="005E3200">
        <w:rPr>
          <w:rFonts w:ascii="Garamond" w:hAnsi="Garamond"/>
          <w:b/>
          <w:bCs/>
          <w:sz w:val="26"/>
          <w:szCs w:val="26"/>
        </w:rPr>
        <w:t>№____________</w:t>
      </w:r>
    </w:p>
    <w:p w:rsidR="00EA538A" w:rsidRPr="005E3200" w:rsidRDefault="00EA538A" w:rsidP="00EA538A">
      <w:pPr>
        <w:spacing w:after="0" w:line="240" w:lineRule="auto"/>
        <w:jc w:val="center"/>
        <w:rPr>
          <w:rFonts w:ascii="Garamond" w:hAnsi="Garamond"/>
          <w:b/>
          <w:sz w:val="26"/>
          <w:szCs w:val="26"/>
        </w:rPr>
      </w:pPr>
      <w:r w:rsidRPr="005E3200">
        <w:rPr>
          <w:rFonts w:ascii="Garamond" w:hAnsi="Garamond"/>
          <w:b/>
          <w:sz w:val="26"/>
          <w:szCs w:val="26"/>
        </w:rPr>
        <w:t>про розміщення об’єктів та/або споруд електронних комунікацій</w:t>
      </w:r>
    </w:p>
    <w:p w:rsidR="00EA538A" w:rsidRPr="005E3200" w:rsidRDefault="00EA538A" w:rsidP="00EA538A">
      <w:pPr>
        <w:spacing w:after="0" w:line="240" w:lineRule="auto"/>
        <w:jc w:val="center"/>
        <w:rPr>
          <w:rFonts w:ascii="Garamond" w:hAnsi="Garamond"/>
          <w:b/>
          <w:sz w:val="26"/>
          <w:szCs w:val="26"/>
        </w:rPr>
      </w:pPr>
    </w:p>
    <w:p w:rsidR="00EA538A" w:rsidRPr="005E3200" w:rsidRDefault="00EA538A" w:rsidP="00EA538A">
      <w:pPr>
        <w:spacing w:after="0" w:line="240" w:lineRule="auto"/>
        <w:jc w:val="center"/>
        <w:rPr>
          <w:rFonts w:ascii="Garamond" w:hAnsi="Garamond"/>
          <w:sz w:val="26"/>
          <w:szCs w:val="26"/>
        </w:rPr>
      </w:pPr>
    </w:p>
    <w:p w:rsidR="00EA538A" w:rsidRPr="005E3200" w:rsidRDefault="00EA538A" w:rsidP="00EA538A">
      <w:pPr>
        <w:spacing w:after="0" w:line="226" w:lineRule="auto"/>
        <w:ind w:firstLine="567"/>
        <w:jc w:val="both"/>
        <w:rPr>
          <w:rFonts w:ascii="Garamond" w:hAnsi="Garamond"/>
          <w:sz w:val="26"/>
          <w:szCs w:val="26"/>
        </w:rPr>
      </w:pPr>
      <w:r w:rsidRPr="005E3200">
        <w:rPr>
          <w:rFonts w:ascii="Garamond" w:hAnsi="Garamond"/>
          <w:sz w:val="26"/>
          <w:szCs w:val="26"/>
        </w:rPr>
        <w:t xml:space="preserve">Цей Договір № ____________ про розміщення об’єктів та/або споруд електронних комунікацій (надалі разом з будь-якими додатками та додатковими угодами - </w:t>
      </w:r>
      <w:r w:rsidRPr="005E3200">
        <w:rPr>
          <w:rFonts w:ascii="Garamond" w:hAnsi="Garamond"/>
          <w:b/>
          <w:sz w:val="26"/>
          <w:szCs w:val="26"/>
        </w:rPr>
        <w:t>Договір</w:t>
      </w:r>
      <w:r w:rsidRPr="005E3200">
        <w:rPr>
          <w:rFonts w:ascii="Garamond" w:hAnsi="Garamond"/>
          <w:sz w:val="26"/>
          <w:szCs w:val="26"/>
        </w:rPr>
        <w:t>) укладено «____»_____________________2026 року (надалі – «</w:t>
      </w:r>
      <w:r w:rsidRPr="005E3200">
        <w:rPr>
          <w:rFonts w:ascii="Garamond" w:hAnsi="Garamond"/>
          <w:b/>
          <w:bCs/>
          <w:sz w:val="26"/>
          <w:szCs w:val="26"/>
        </w:rPr>
        <w:t>Дата набуття чинності</w:t>
      </w:r>
      <w:r w:rsidRPr="005E3200">
        <w:rPr>
          <w:rFonts w:ascii="Garamond" w:hAnsi="Garamond"/>
          <w:sz w:val="26"/>
          <w:szCs w:val="26"/>
        </w:rPr>
        <w:t>») у м. Житомир між:</w:t>
      </w:r>
    </w:p>
    <w:p w:rsidR="00EA538A" w:rsidRPr="005E3200" w:rsidRDefault="00EA538A" w:rsidP="00EA538A">
      <w:pPr>
        <w:tabs>
          <w:tab w:val="left" w:pos="0"/>
        </w:tabs>
        <w:spacing w:after="0" w:line="226" w:lineRule="auto"/>
        <w:rPr>
          <w:rFonts w:ascii="Garamond" w:hAnsi="Garamond"/>
          <w:sz w:val="20"/>
          <w:szCs w:val="20"/>
        </w:rPr>
      </w:pPr>
    </w:p>
    <w:p w:rsidR="00EA538A" w:rsidRPr="005E3200" w:rsidRDefault="00EA538A" w:rsidP="00EA538A">
      <w:pPr>
        <w:tabs>
          <w:tab w:val="left" w:pos="0"/>
        </w:tabs>
        <w:spacing w:after="0" w:line="226" w:lineRule="auto"/>
        <w:ind w:firstLine="567"/>
        <w:rPr>
          <w:rFonts w:ascii="Garamond" w:hAnsi="Garamond"/>
          <w:b/>
          <w:bCs/>
          <w:sz w:val="26"/>
          <w:szCs w:val="26"/>
        </w:rPr>
      </w:pPr>
      <w:bookmarkStart w:id="2" w:name="_Hlk231301562"/>
      <w:r w:rsidRPr="005E3200">
        <w:rPr>
          <w:rFonts w:ascii="Garamond" w:hAnsi="Garamond"/>
          <w:b/>
          <w:sz w:val="26"/>
          <w:szCs w:val="26"/>
        </w:rPr>
        <w:t>___________________________________________________________________________</w:t>
      </w:r>
      <w:r w:rsidRPr="005E3200">
        <w:rPr>
          <w:rFonts w:ascii="Garamond" w:hAnsi="Garamond"/>
          <w:bCs/>
          <w:sz w:val="26"/>
          <w:szCs w:val="26"/>
        </w:rPr>
        <w:t xml:space="preserve">, ідентифікаційний код </w:t>
      </w:r>
      <w:r w:rsidRPr="005E3200">
        <w:rPr>
          <w:rFonts w:ascii="Garamond" w:hAnsi="Garamond"/>
          <w:color w:val="333333"/>
          <w:sz w:val="26"/>
          <w:szCs w:val="26"/>
          <w:shd w:val="clear" w:color="auto" w:fill="FFFFFF"/>
        </w:rPr>
        <w:t>______________________</w:t>
      </w:r>
      <w:r w:rsidRPr="005E3200">
        <w:rPr>
          <w:rFonts w:ascii="Garamond" w:hAnsi="Garamond"/>
          <w:bCs/>
          <w:sz w:val="26"/>
          <w:szCs w:val="26"/>
        </w:rPr>
        <w:t xml:space="preserve">, Місцезнаходження юридичної особи: </w:t>
      </w:r>
      <w:r w:rsidRPr="005E3200">
        <w:rPr>
          <w:rFonts w:ascii="Garamond" w:hAnsi="Garamond"/>
          <w:sz w:val="26"/>
          <w:szCs w:val="26"/>
        </w:rPr>
        <w:t>________________________________________________________________________________</w:t>
      </w:r>
      <w:r w:rsidRPr="005E3200">
        <w:rPr>
          <w:rFonts w:ascii="Garamond" w:hAnsi="Garamond"/>
          <w:bCs/>
          <w:sz w:val="26"/>
          <w:szCs w:val="26"/>
        </w:rPr>
        <w:t>,</w:t>
      </w:r>
      <w:r w:rsidRPr="005E3200">
        <w:rPr>
          <w:rFonts w:ascii="Garamond" w:hAnsi="Garamond" w:cstheme="majorBidi"/>
          <w:sz w:val="26"/>
          <w:szCs w:val="26"/>
        </w:rPr>
        <w:t xml:space="preserve"> надалі –</w:t>
      </w:r>
      <w:r w:rsidRPr="005E3200">
        <w:rPr>
          <w:rFonts w:ascii="Garamond" w:hAnsi="Garamond"/>
          <w:sz w:val="26"/>
          <w:szCs w:val="26"/>
        </w:rPr>
        <w:t xml:space="preserve"> «</w:t>
      </w:r>
      <w:r w:rsidRPr="005E3200">
        <w:rPr>
          <w:rFonts w:ascii="Garamond" w:hAnsi="Garamond"/>
          <w:b/>
          <w:sz w:val="26"/>
          <w:szCs w:val="26"/>
        </w:rPr>
        <w:t>Сторона 1</w:t>
      </w:r>
      <w:r w:rsidRPr="005E3200">
        <w:rPr>
          <w:rFonts w:ascii="Garamond" w:hAnsi="Garamond"/>
          <w:bCs/>
          <w:sz w:val="26"/>
          <w:szCs w:val="26"/>
        </w:rPr>
        <w:t>», в особі ________________________________________________________________________, що діє на підставі Закону України «Про місцеве самоврядування в Україні», та</w:t>
      </w:r>
    </w:p>
    <w:p w:rsidR="00EA538A" w:rsidRPr="005E3200" w:rsidRDefault="00EA538A" w:rsidP="00EA538A">
      <w:pPr>
        <w:tabs>
          <w:tab w:val="left" w:pos="0"/>
        </w:tabs>
        <w:spacing w:after="0" w:line="226" w:lineRule="auto"/>
        <w:ind w:firstLine="567"/>
        <w:jc w:val="both"/>
        <w:rPr>
          <w:rFonts w:ascii="Garamond" w:hAnsi="Garamond"/>
          <w:sz w:val="26"/>
          <w:szCs w:val="26"/>
        </w:rPr>
      </w:pPr>
      <w:r w:rsidRPr="005E3200">
        <w:rPr>
          <w:rFonts w:ascii="Garamond" w:hAnsi="Garamond"/>
          <w:b/>
          <w:bCs/>
          <w:sz w:val="26"/>
          <w:szCs w:val="26"/>
        </w:rPr>
        <w:t>Приватне акціонерне товариство «Київстар»</w:t>
      </w:r>
      <w:r w:rsidRPr="005E3200">
        <w:rPr>
          <w:rFonts w:ascii="Garamond" w:hAnsi="Garamond"/>
          <w:sz w:val="26"/>
          <w:szCs w:val="26"/>
        </w:rPr>
        <w:t xml:space="preserve">, юридичною особою належним чином створеною, зареєстрованою та діючою за законодавством України, код ЄДРПОУ 21673842, місцезнаходження якого: Україна, 03113, м. Київ, вул. Дегтярівська, б. 53, </w:t>
      </w:r>
      <w:r w:rsidRPr="005E3200">
        <w:rPr>
          <w:rFonts w:ascii="Garamond" w:hAnsi="Garamond" w:cstheme="majorHAnsi"/>
          <w:sz w:val="26"/>
          <w:szCs w:val="26"/>
        </w:rPr>
        <w:t>надалі –</w:t>
      </w:r>
      <w:r w:rsidRPr="005E3200">
        <w:rPr>
          <w:rFonts w:ascii="Garamond" w:hAnsi="Garamond"/>
          <w:sz w:val="26"/>
          <w:szCs w:val="26"/>
        </w:rPr>
        <w:t xml:space="preserve"> «</w:t>
      </w:r>
      <w:r w:rsidRPr="005E3200">
        <w:rPr>
          <w:rFonts w:ascii="Garamond" w:hAnsi="Garamond"/>
          <w:b/>
          <w:sz w:val="26"/>
          <w:szCs w:val="26"/>
        </w:rPr>
        <w:t>Сторона 2</w:t>
      </w:r>
      <w:r w:rsidRPr="005E3200">
        <w:rPr>
          <w:rFonts w:ascii="Garamond" w:hAnsi="Garamond"/>
          <w:bCs/>
          <w:sz w:val="26"/>
          <w:szCs w:val="26"/>
        </w:rPr>
        <w:t>»</w:t>
      </w:r>
      <w:r w:rsidRPr="005E3200">
        <w:rPr>
          <w:rFonts w:ascii="Garamond" w:hAnsi="Garamond"/>
          <w:sz w:val="26"/>
          <w:szCs w:val="26"/>
        </w:rPr>
        <w:t xml:space="preserve">, в особі начальника сектору  розвитку  та технічної експлуатації мереж (Житомирська обл.) Макаренка Петра Васильовича, що діє на підставі довіреності від 19.09.2023 №320-2023, надалі за текстом цього Договору Сторона 1 та Сторона 2 коли вживається окремо - </w:t>
      </w:r>
      <w:r w:rsidRPr="005E3200">
        <w:rPr>
          <w:rFonts w:ascii="Garamond" w:hAnsi="Garamond"/>
          <w:b/>
          <w:sz w:val="26"/>
          <w:szCs w:val="26"/>
        </w:rPr>
        <w:t>Сторона</w:t>
      </w:r>
      <w:r w:rsidRPr="005E3200">
        <w:rPr>
          <w:rFonts w:ascii="Garamond" w:hAnsi="Garamond"/>
          <w:sz w:val="26"/>
          <w:szCs w:val="26"/>
        </w:rPr>
        <w:t xml:space="preserve">, а спільно – </w:t>
      </w:r>
      <w:r w:rsidRPr="005E3200">
        <w:rPr>
          <w:rFonts w:ascii="Garamond" w:hAnsi="Garamond"/>
          <w:b/>
          <w:sz w:val="26"/>
          <w:szCs w:val="26"/>
        </w:rPr>
        <w:t>Сторони</w:t>
      </w:r>
      <w:bookmarkEnd w:id="2"/>
      <w:r w:rsidRPr="005E3200">
        <w:rPr>
          <w:rFonts w:ascii="Garamond" w:hAnsi="Garamond"/>
          <w:sz w:val="26"/>
          <w:szCs w:val="26"/>
        </w:rPr>
        <w:t>.</w:t>
      </w:r>
    </w:p>
    <w:p w:rsidR="00EA538A" w:rsidRPr="005E3200" w:rsidRDefault="00EA538A" w:rsidP="00EA538A">
      <w:pPr>
        <w:tabs>
          <w:tab w:val="left" w:pos="0"/>
        </w:tabs>
        <w:spacing w:after="0" w:line="226" w:lineRule="auto"/>
        <w:jc w:val="both"/>
        <w:rPr>
          <w:rFonts w:ascii="Garamond" w:hAnsi="Garamond"/>
          <w:iCs/>
          <w:sz w:val="20"/>
          <w:szCs w:val="20"/>
        </w:rPr>
      </w:pPr>
    </w:p>
    <w:p w:rsidR="00EA538A" w:rsidRPr="005E3200" w:rsidRDefault="00EA538A" w:rsidP="00EA538A">
      <w:pPr>
        <w:spacing w:after="0" w:line="226" w:lineRule="auto"/>
        <w:ind w:firstLine="567"/>
        <w:jc w:val="both"/>
        <w:rPr>
          <w:rFonts w:ascii="Garamond" w:hAnsi="Garamond"/>
          <w:iCs/>
          <w:sz w:val="26"/>
          <w:szCs w:val="26"/>
        </w:rPr>
      </w:pPr>
      <w:r w:rsidRPr="005E3200">
        <w:rPr>
          <w:rFonts w:ascii="Garamond" w:hAnsi="Garamond"/>
          <w:b/>
          <w:bCs/>
          <w:iCs/>
          <w:sz w:val="26"/>
          <w:szCs w:val="26"/>
        </w:rPr>
        <w:t xml:space="preserve">Керуючись </w:t>
      </w:r>
      <w:r w:rsidRPr="005E3200">
        <w:rPr>
          <w:rFonts w:ascii="Garamond" w:hAnsi="Garamond"/>
          <w:sz w:val="26"/>
          <w:szCs w:val="26"/>
        </w:rPr>
        <w:t>Порядком</w:t>
      </w:r>
      <w:r w:rsidRPr="005E3200">
        <w:rPr>
          <w:rFonts w:ascii="Garamond" w:hAnsi="Garamond"/>
          <w:iCs/>
          <w:sz w:val="26"/>
          <w:szCs w:val="26"/>
        </w:rPr>
        <w:t xml:space="preserve"> розміщення об’єктів і споруд електронних комунікацій на земельних ділянках та інших об’єктах нерухомого майна державної та комунальної власності під час воєнного стану, який затверджено постановою Кабінету міністрів України № 555 від 13.05.2025 року, </w:t>
      </w:r>
      <w:r w:rsidRPr="005E3200">
        <w:rPr>
          <w:rFonts w:ascii="Garamond" w:hAnsi="Garamond"/>
          <w:b/>
          <w:bCs/>
          <w:iCs/>
          <w:sz w:val="26"/>
          <w:szCs w:val="26"/>
        </w:rPr>
        <w:t>Сторони домовилися</w:t>
      </w:r>
      <w:r w:rsidRPr="005E3200">
        <w:rPr>
          <w:rFonts w:ascii="Garamond" w:hAnsi="Garamond"/>
          <w:iCs/>
          <w:sz w:val="26"/>
          <w:szCs w:val="26"/>
        </w:rPr>
        <w:t xml:space="preserve"> та уклали цей Договір про нижченаведене:</w:t>
      </w:r>
    </w:p>
    <w:p w:rsidR="00EA538A" w:rsidRPr="005E3200" w:rsidRDefault="00EA538A" w:rsidP="00EA538A">
      <w:pPr>
        <w:tabs>
          <w:tab w:val="left" w:pos="0"/>
        </w:tabs>
        <w:spacing w:after="0" w:line="240" w:lineRule="auto"/>
        <w:jc w:val="both"/>
        <w:rPr>
          <w:rFonts w:ascii="Garamond" w:hAnsi="Garamond"/>
          <w:iCs/>
          <w:sz w:val="20"/>
          <w:szCs w:val="20"/>
        </w:rPr>
      </w:pPr>
    </w:p>
    <w:p w:rsidR="00EA538A" w:rsidRPr="005E3200" w:rsidRDefault="00EA538A" w:rsidP="00EA538A">
      <w:pPr>
        <w:tabs>
          <w:tab w:val="left" w:pos="0"/>
        </w:tabs>
        <w:spacing w:after="0" w:line="240" w:lineRule="auto"/>
        <w:jc w:val="center"/>
        <w:rPr>
          <w:rFonts w:ascii="Garamond" w:hAnsi="Garamond"/>
          <w:b/>
          <w:bCs/>
          <w:iCs/>
          <w:sz w:val="26"/>
          <w:szCs w:val="26"/>
        </w:rPr>
      </w:pPr>
      <w:r w:rsidRPr="005E3200">
        <w:rPr>
          <w:rFonts w:ascii="Garamond" w:hAnsi="Garamond"/>
          <w:b/>
          <w:bCs/>
          <w:iCs/>
          <w:sz w:val="26"/>
          <w:szCs w:val="26"/>
        </w:rPr>
        <w:t xml:space="preserve">Предмет Договору </w:t>
      </w:r>
    </w:p>
    <w:p w:rsidR="00EA538A" w:rsidRPr="005E3200" w:rsidRDefault="00EA538A" w:rsidP="00EA538A">
      <w:pPr>
        <w:pStyle w:val="ab"/>
        <w:numPr>
          <w:ilvl w:val="0"/>
          <w:numId w:val="2"/>
        </w:numPr>
        <w:tabs>
          <w:tab w:val="left" w:pos="426"/>
        </w:tabs>
        <w:spacing w:after="0" w:line="226" w:lineRule="auto"/>
        <w:ind w:left="0" w:firstLine="0"/>
        <w:jc w:val="both"/>
        <w:rPr>
          <w:rFonts w:ascii="Garamond" w:hAnsi="Garamond"/>
          <w:iCs/>
          <w:sz w:val="26"/>
          <w:szCs w:val="26"/>
        </w:rPr>
      </w:pPr>
      <w:r w:rsidRPr="005E3200">
        <w:rPr>
          <w:rFonts w:ascii="Garamond" w:hAnsi="Garamond" w:cs="Times New Roman"/>
          <w:spacing w:val="-6"/>
          <w:sz w:val="26"/>
          <w:szCs w:val="26"/>
        </w:rPr>
        <w:t xml:space="preserve">Сторона 1 надає Стороні 2  право на розміщення </w:t>
      </w:r>
      <w:r w:rsidRPr="005E3200">
        <w:rPr>
          <w:rFonts w:ascii="Garamond" w:hAnsi="Garamond"/>
          <w:sz w:val="26"/>
          <w:szCs w:val="26"/>
        </w:rPr>
        <w:t xml:space="preserve">об’єктів та/або споруд електронних комунікацій, в тому числі </w:t>
      </w:r>
      <w:r w:rsidRPr="005E3200">
        <w:rPr>
          <w:rFonts w:ascii="Garamond" w:hAnsi="Garamond"/>
          <w:iCs/>
          <w:sz w:val="26"/>
          <w:szCs w:val="26"/>
        </w:rPr>
        <w:t>технічних засобів електронних комунікацій</w:t>
      </w:r>
      <w:r w:rsidRPr="005E3200">
        <w:rPr>
          <w:rFonts w:ascii="Garamond" w:hAnsi="Garamond"/>
          <w:sz w:val="26"/>
          <w:szCs w:val="26"/>
        </w:rPr>
        <w:t>, які визначені у    Додатку № 1 до цього Договору (надалі – «</w:t>
      </w:r>
      <w:r w:rsidRPr="005E3200">
        <w:rPr>
          <w:rFonts w:ascii="Garamond" w:hAnsi="Garamond"/>
          <w:b/>
          <w:bCs/>
          <w:sz w:val="26"/>
          <w:szCs w:val="26"/>
        </w:rPr>
        <w:t>Об’єкт</w:t>
      </w:r>
      <w:r w:rsidRPr="005E3200">
        <w:rPr>
          <w:rFonts w:ascii="Garamond" w:hAnsi="Garamond"/>
          <w:sz w:val="26"/>
          <w:szCs w:val="26"/>
        </w:rPr>
        <w:t xml:space="preserve">»), на земельній ділянці, яка визначена у  Додатку № 1 до цього Договору та яка перебуває у </w:t>
      </w:r>
      <w:r w:rsidRPr="005E3200">
        <w:rPr>
          <w:rFonts w:ascii="Garamond" w:hAnsi="Garamond"/>
          <w:b/>
          <w:bCs/>
          <w:sz w:val="26"/>
          <w:szCs w:val="26"/>
        </w:rPr>
        <w:t>комунальній власності</w:t>
      </w:r>
      <w:r w:rsidRPr="005E3200">
        <w:rPr>
          <w:rFonts w:ascii="Garamond" w:hAnsi="Garamond"/>
          <w:sz w:val="26"/>
          <w:szCs w:val="26"/>
        </w:rPr>
        <w:t xml:space="preserve"> (надалі – «</w:t>
      </w:r>
      <w:r w:rsidRPr="005E3200">
        <w:rPr>
          <w:rFonts w:ascii="Garamond" w:hAnsi="Garamond"/>
          <w:b/>
          <w:bCs/>
          <w:sz w:val="26"/>
          <w:szCs w:val="26"/>
        </w:rPr>
        <w:t>Майно</w:t>
      </w:r>
      <w:r w:rsidRPr="005E3200">
        <w:rPr>
          <w:rFonts w:ascii="Garamond" w:hAnsi="Garamond"/>
          <w:sz w:val="26"/>
          <w:szCs w:val="26"/>
        </w:rPr>
        <w:t>»), а Сторона 2 зобов’язується сплачувати плату за розміщення Об’єктів протягом строку дії цього Договору.</w:t>
      </w:r>
    </w:p>
    <w:p w:rsidR="00EA538A" w:rsidRPr="005E3200" w:rsidRDefault="00EA538A" w:rsidP="00EA538A">
      <w:pPr>
        <w:pStyle w:val="ab"/>
        <w:numPr>
          <w:ilvl w:val="0"/>
          <w:numId w:val="2"/>
        </w:numPr>
        <w:tabs>
          <w:tab w:val="left" w:pos="142"/>
          <w:tab w:val="left" w:pos="426"/>
        </w:tabs>
        <w:spacing w:after="0" w:line="226" w:lineRule="auto"/>
        <w:ind w:left="0" w:firstLine="0"/>
        <w:jc w:val="both"/>
        <w:rPr>
          <w:rFonts w:ascii="Garamond" w:hAnsi="Garamond"/>
          <w:iCs/>
          <w:sz w:val="26"/>
          <w:szCs w:val="26"/>
        </w:rPr>
      </w:pPr>
      <w:bookmarkStart w:id="3" w:name="_Ref199762749"/>
      <w:r w:rsidRPr="005E3200">
        <w:rPr>
          <w:rFonts w:ascii="Garamond" w:hAnsi="Garamond"/>
          <w:sz w:val="26"/>
          <w:szCs w:val="26"/>
        </w:rPr>
        <w:t>Приймання-передача Майна, яке за цим Договором передається для цілей розміщення Об’єктів, оформлюється актом приймання-передачі (надалі – «</w:t>
      </w:r>
      <w:r w:rsidRPr="005E3200">
        <w:rPr>
          <w:rFonts w:ascii="Garamond" w:hAnsi="Garamond"/>
          <w:b/>
          <w:bCs/>
          <w:sz w:val="26"/>
          <w:szCs w:val="26"/>
        </w:rPr>
        <w:t>Акт приймання-передачі Майна</w:t>
      </w:r>
      <w:r w:rsidRPr="005E3200">
        <w:rPr>
          <w:rFonts w:ascii="Garamond" w:hAnsi="Garamond"/>
          <w:sz w:val="26"/>
          <w:szCs w:val="26"/>
        </w:rPr>
        <w:t>», (Додаток № 2 до цього Договору), складений та підписаний Сторонами у день укладення цього Договору.</w:t>
      </w:r>
      <w:bookmarkEnd w:id="3"/>
      <w:r w:rsidRPr="005E3200">
        <w:rPr>
          <w:rFonts w:ascii="Garamond" w:hAnsi="Garamond"/>
          <w:sz w:val="26"/>
          <w:szCs w:val="26"/>
        </w:rPr>
        <w:t xml:space="preserve"> </w:t>
      </w:r>
    </w:p>
    <w:p w:rsidR="00EA538A" w:rsidRPr="005E3200" w:rsidRDefault="00EA538A" w:rsidP="00EA538A">
      <w:pPr>
        <w:pStyle w:val="ab"/>
        <w:numPr>
          <w:ilvl w:val="0"/>
          <w:numId w:val="2"/>
        </w:numPr>
        <w:tabs>
          <w:tab w:val="left" w:pos="142"/>
          <w:tab w:val="left" w:pos="426"/>
        </w:tabs>
        <w:spacing w:after="0" w:line="226" w:lineRule="auto"/>
        <w:ind w:left="0" w:firstLine="0"/>
        <w:jc w:val="both"/>
        <w:rPr>
          <w:rFonts w:ascii="Garamond" w:hAnsi="Garamond"/>
          <w:iCs/>
          <w:sz w:val="26"/>
          <w:szCs w:val="26"/>
        </w:rPr>
      </w:pPr>
      <w:r w:rsidRPr="005E3200">
        <w:rPr>
          <w:rFonts w:ascii="Garamond" w:hAnsi="Garamond"/>
          <w:sz w:val="26"/>
          <w:szCs w:val="26"/>
        </w:rPr>
        <w:t xml:space="preserve">У разі дострокового припинення цього Договору або закінчення (спливу) строку його дії повернення Майна від Сторони 2 до Сторони 1, яке було передано Стороні 2 за Актом приймання-передачі відповідно до пункту </w:t>
      </w:r>
      <w:r w:rsidRPr="005E3200">
        <w:rPr>
          <w:rFonts w:ascii="Garamond" w:hAnsi="Garamond"/>
          <w:sz w:val="26"/>
          <w:szCs w:val="26"/>
        </w:rPr>
        <w:fldChar w:fldCharType="begin"/>
      </w:r>
      <w:r w:rsidRPr="005E3200">
        <w:rPr>
          <w:rFonts w:ascii="Garamond" w:hAnsi="Garamond"/>
          <w:sz w:val="26"/>
          <w:szCs w:val="26"/>
        </w:rPr>
        <w:instrText xml:space="preserve"> REF _Ref199762749 \r \h  \* MERGEFORMAT </w:instrText>
      </w:r>
      <w:r w:rsidRPr="005E3200">
        <w:rPr>
          <w:rFonts w:ascii="Garamond" w:hAnsi="Garamond"/>
          <w:sz w:val="26"/>
          <w:szCs w:val="26"/>
        </w:rPr>
      </w:r>
      <w:r w:rsidRPr="005E3200">
        <w:rPr>
          <w:rFonts w:ascii="Garamond" w:hAnsi="Garamond"/>
          <w:sz w:val="26"/>
          <w:szCs w:val="26"/>
        </w:rPr>
        <w:fldChar w:fldCharType="separate"/>
      </w:r>
      <w:r>
        <w:rPr>
          <w:rFonts w:ascii="Garamond" w:hAnsi="Garamond"/>
          <w:sz w:val="26"/>
          <w:szCs w:val="26"/>
        </w:rPr>
        <w:t>2</w:t>
      </w:r>
      <w:r w:rsidRPr="005E3200">
        <w:rPr>
          <w:rFonts w:ascii="Garamond" w:hAnsi="Garamond"/>
          <w:sz w:val="26"/>
          <w:szCs w:val="26"/>
        </w:rPr>
        <w:fldChar w:fldCharType="end"/>
      </w:r>
      <w:r w:rsidRPr="005E3200">
        <w:rPr>
          <w:rFonts w:ascii="Garamond" w:hAnsi="Garamond"/>
          <w:sz w:val="26"/>
          <w:szCs w:val="26"/>
        </w:rPr>
        <w:t xml:space="preserve"> цього Договору та додатку №2 до нього, Сторони оформлюють актом приймання-передачі (надалі – «</w:t>
      </w:r>
      <w:r w:rsidRPr="005E3200">
        <w:rPr>
          <w:rFonts w:ascii="Garamond" w:hAnsi="Garamond"/>
          <w:b/>
          <w:bCs/>
          <w:sz w:val="26"/>
          <w:szCs w:val="26"/>
        </w:rPr>
        <w:t>Акт повернення Майна</w:t>
      </w:r>
      <w:r w:rsidRPr="005E3200">
        <w:rPr>
          <w:rFonts w:ascii="Garamond" w:hAnsi="Garamond"/>
          <w:sz w:val="26"/>
          <w:szCs w:val="26"/>
        </w:rPr>
        <w:t>»), що складається та підписується Сторонами у відповідний останній день дії цього Договору.</w:t>
      </w:r>
    </w:p>
    <w:p w:rsidR="00EA538A" w:rsidRPr="005E3200" w:rsidRDefault="00EA538A" w:rsidP="00EA538A">
      <w:pPr>
        <w:tabs>
          <w:tab w:val="left" w:pos="142"/>
        </w:tabs>
        <w:spacing w:after="0" w:line="240" w:lineRule="auto"/>
        <w:rPr>
          <w:rFonts w:ascii="Garamond" w:hAnsi="Garamond"/>
          <w:iCs/>
          <w:sz w:val="20"/>
          <w:szCs w:val="20"/>
        </w:rPr>
      </w:pPr>
    </w:p>
    <w:p w:rsidR="00EA538A" w:rsidRPr="005E3200" w:rsidRDefault="00EA538A" w:rsidP="00EA538A">
      <w:pPr>
        <w:tabs>
          <w:tab w:val="left" w:pos="142"/>
        </w:tabs>
        <w:spacing w:after="0" w:line="240" w:lineRule="auto"/>
        <w:jc w:val="center"/>
        <w:rPr>
          <w:rFonts w:ascii="Garamond" w:hAnsi="Garamond"/>
          <w:b/>
          <w:bCs/>
          <w:iCs/>
          <w:sz w:val="26"/>
          <w:szCs w:val="26"/>
        </w:rPr>
      </w:pPr>
      <w:r w:rsidRPr="005E3200">
        <w:rPr>
          <w:rFonts w:ascii="Garamond" w:hAnsi="Garamond"/>
          <w:b/>
          <w:bCs/>
          <w:iCs/>
          <w:sz w:val="26"/>
          <w:szCs w:val="26"/>
        </w:rPr>
        <w:t xml:space="preserve">Строк розміщення </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iCs/>
          <w:sz w:val="26"/>
          <w:szCs w:val="26"/>
        </w:rPr>
      </w:pPr>
      <w:r w:rsidRPr="005E3200">
        <w:rPr>
          <w:rFonts w:ascii="Garamond" w:hAnsi="Garamond"/>
          <w:sz w:val="26"/>
          <w:szCs w:val="26"/>
        </w:rPr>
        <w:t>Строк розміщення на Майні починається з дати його передачі, яка зазначена в Акті приймання-передачі Майна та припиняється у дату повернення Майна, яка зазначена в Акті повернення Майна.</w:t>
      </w:r>
    </w:p>
    <w:p w:rsidR="00EA538A" w:rsidRPr="005E3200" w:rsidRDefault="00EA538A" w:rsidP="00EA538A">
      <w:pPr>
        <w:pStyle w:val="ab"/>
        <w:spacing w:after="0" w:line="240" w:lineRule="auto"/>
        <w:ind w:left="426" w:hanging="426"/>
        <w:jc w:val="both"/>
        <w:rPr>
          <w:rFonts w:ascii="Garamond" w:hAnsi="Garamond"/>
          <w:iCs/>
          <w:sz w:val="20"/>
          <w:szCs w:val="20"/>
        </w:rPr>
      </w:pPr>
    </w:p>
    <w:p w:rsidR="00EA538A" w:rsidRPr="005E3200" w:rsidRDefault="00EA538A" w:rsidP="00EA538A">
      <w:pPr>
        <w:spacing w:after="0" w:line="240" w:lineRule="auto"/>
        <w:jc w:val="center"/>
        <w:rPr>
          <w:rFonts w:ascii="Garamond" w:hAnsi="Garamond"/>
          <w:b/>
          <w:bCs/>
          <w:iCs/>
          <w:sz w:val="26"/>
          <w:szCs w:val="26"/>
        </w:rPr>
      </w:pPr>
      <w:r w:rsidRPr="005E3200">
        <w:rPr>
          <w:rFonts w:ascii="Garamond" w:hAnsi="Garamond"/>
          <w:b/>
          <w:bCs/>
          <w:iCs/>
          <w:sz w:val="26"/>
          <w:szCs w:val="26"/>
        </w:rPr>
        <w:t>Права та зобов’язання Сторін</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iCs/>
          <w:sz w:val="26"/>
          <w:szCs w:val="26"/>
        </w:rPr>
      </w:pPr>
      <w:r w:rsidRPr="005E3200">
        <w:rPr>
          <w:rFonts w:ascii="Garamond" w:hAnsi="Garamond"/>
          <w:iCs/>
          <w:sz w:val="26"/>
          <w:szCs w:val="26"/>
        </w:rPr>
        <w:t>Сторона 2 має право на розміщення Об’єктів на Майні з дня укладення цього Договору.</w:t>
      </w:r>
    </w:p>
    <w:p w:rsidR="00EA538A" w:rsidRPr="005E3200" w:rsidRDefault="00EA538A" w:rsidP="00EA538A">
      <w:pPr>
        <w:pStyle w:val="ab"/>
        <w:numPr>
          <w:ilvl w:val="0"/>
          <w:numId w:val="2"/>
        </w:numPr>
        <w:tabs>
          <w:tab w:val="left" w:pos="426"/>
        </w:tabs>
        <w:spacing w:after="80" w:line="221" w:lineRule="auto"/>
        <w:ind w:left="0" w:firstLine="0"/>
        <w:jc w:val="both"/>
        <w:rPr>
          <w:rFonts w:ascii="Garamond" w:hAnsi="Garamond"/>
          <w:sz w:val="26"/>
          <w:szCs w:val="26"/>
        </w:rPr>
      </w:pPr>
      <w:r w:rsidRPr="005E3200">
        <w:rPr>
          <w:rFonts w:ascii="Garamond" w:hAnsi="Garamond"/>
          <w:iCs/>
          <w:sz w:val="26"/>
          <w:szCs w:val="26"/>
        </w:rPr>
        <w:t xml:space="preserve">Сторона 2  має право на цілодобовий та безперешкодний доступ до Майна протягом       24-х годин, 7 (сім) днів на тиждень. У зв’язку з цим, Сторона 1 зобов’язана </w:t>
      </w:r>
      <w:r w:rsidRPr="005E3200">
        <w:rPr>
          <w:rFonts w:ascii="Garamond" w:hAnsi="Garamond"/>
          <w:sz w:val="26"/>
          <w:szCs w:val="26"/>
        </w:rPr>
        <w:t>забезпечити Стороні 2 та будь-яким його представникам (включаючи власних працівників та співробітників афілійованих осіб,</w:t>
      </w:r>
      <w:r w:rsidRPr="005E3200">
        <w:rPr>
          <w:rFonts w:ascii="Garamond" w:hAnsi="Garamond"/>
          <w:spacing w:val="-2"/>
          <w:sz w:val="26"/>
          <w:szCs w:val="26"/>
        </w:rPr>
        <w:t xml:space="preserve"> підрядних та субпідрядних організацій тощо</w:t>
      </w:r>
      <w:r w:rsidRPr="005E3200">
        <w:rPr>
          <w:rFonts w:ascii="Garamond" w:hAnsi="Garamond"/>
          <w:sz w:val="26"/>
          <w:szCs w:val="26"/>
        </w:rPr>
        <w:t xml:space="preserve">) постійний та безперешкодний доступ до Майна та Об’єкту, та у разі необхідності, </w:t>
      </w:r>
      <w:r w:rsidRPr="005E3200">
        <w:rPr>
          <w:rFonts w:ascii="Garamond" w:hAnsi="Garamond"/>
          <w:iCs/>
          <w:sz w:val="26"/>
          <w:szCs w:val="26"/>
        </w:rPr>
        <w:t xml:space="preserve">зобов’язаний </w:t>
      </w:r>
      <w:r w:rsidRPr="005E3200">
        <w:rPr>
          <w:rFonts w:ascii="Garamond" w:hAnsi="Garamond"/>
          <w:sz w:val="26"/>
          <w:szCs w:val="26"/>
        </w:rPr>
        <w:t>невідкладно усувати будь-які перешкоди, які перешкоджатимуть такому доступу</w:t>
      </w:r>
      <w:r w:rsidRPr="005E3200">
        <w:rPr>
          <w:rFonts w:ascii="Garamond" w:hAnsi="Garamond"/>
          <w:iCs/>
          <w:sz w:val="26"/>
          <w:szCs w:val="26"/>
        </w:rPr>
        <w:t xml:space="preserve"> і надати та забезпечити своєчасне оформлення представникам Сторони 2 визначені Стороною 1 необхідні документи (допуски, перепустки і таке інше)</w:t>
      </w:r>
      <w:r w:rsidRPr="005E3200">
        <w:rPr>
          <w:rFonts w:ascii="Garamond" w:hAnsi="Garamond"/>
          <w:spacing w:val="-2"/>
          <w:sz w:val="26"/>
          <w:szCs w:val="26"/>
        </w:rPr>
        <w:t>.</w:t>
      </w:r>
    </w:p>
    <w:p w:rsidR="00EA538A" w:rsidRPr="005E3200" w:rsidRDefault="00EA538A" w:rsidP="00EA538A">
      <w:pPr>
        <w:pStyle w:val="ab"/>
        <w:numPr>
          <w:ilvl w:val="0"/>
          <w:numId w:val="2"/>
        </w:numPr>
        <w:tabs>
          <w:tab w:val="left" w:pos="426"/>
          <w:tab w:val="left" w:pos="709"/>
        </w:tabs>
        <w:spacing w:after="0" w:line="221" w:lineRule="auto"/>
        <w:ind w:left="0" w:firstLine="0"/>
        <w:jc w:val="both"/>
        <w:rPr>
          <w:rFonts w:ascii="Garamond" w:hAnsi="Garamond"/>
          <w:iCs/>
          <w:sz w:val="26"/>
          <w:szCs w:val="26"/>
        </w:rPr>
      </w:pPr>
      <w:r w:rsidRPr="005E3200">
        <w:rPr>
          <w:rFonts w:ascii="Garamond" w:hAnsi="Garamond"/>
          <w:iCs/>
          <w:sz w:val="26"/>
          <w:szCs w:val="26"/>
        </w:rPr>
        <w:t xml:space="preserve">Сторона 2 має право на укладання окремих прямих договорів на постачання електричної енергії відповідно до Кодексу систем розподілу, затвердженого постановою НКРЕКП від </w:t>
      </w:r>
      <w:r>
        <w:rPr>
          <w:rFonts w:ascii="Garamond" w:hAnsi="Garamond"/>
          <w:iCs/>
          <w:sz w:val="26"/>
          <w:szCs w:val="26"/>
        </w:rPr>
        <w:t xml:space="preserve">                        </w:t>
      </w:r>
      <w:r w:rsidRPr="005E3200">
        <w:rPr>
          <w:rFonts w:ascii="Garamond" w:hAnsi="Garamond"/>
          <w:iCs/>
          <w:sz w:val="26"/>
          <w:szCs w:val="26"/>
        </w:rPr>
        <w:t>14 березня 2018 р. № 310, та Правил роздрібного ринку електричної енергії, затверджених постановою НКРЕКП від 14 березня 2018 р. № 312.</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lang w:val="ru-RU"/>
        </w:rPr>
      </w:pPr>
      <w:r w:rsidRPr="005E3200">
        <w:rPr>
          <w:rFonts w:ascii="Garamond" w:hAnsi="Garamond"/>
          <w:sz w:val="26"/>
          <w:szCs w:val="26"/>
        </w:rPr>
        <w:t>Сторона 2 під час дії правового режиму воєнного стану в Україні та протягом 24 місяців з дня його припинення чи скасування має переважне право на укладення договору оренди землі або договору про встановлення земельного сервітуту, відповідно до Земельного кодексу України та Закону України «Про оренду землі» з власником (розпорядником) земельної ділянки, на якій розміщено Об</w:t>
      </w:r>
      <w:r w:rsidRPr="005E3200">
        <w:rPr>
          <w:rFonts w:ascii="Times New Roman" w:hAnsi="Times New Roman" w:cs="Times New Roman"/>
          <w:sz w:val="26"/>
          <w:szCs w:val="26"/>
        </w:rPr>
        <w:t>’</w:t>
      </w:r>
      <w:r w:rsidRPr="005E3200">
        <w:rPr>
          <w:rFonts w:ascii="Garamond" w:hAnsi="Garamond" w:cs="Garamond"/>
          <w:sz w:val="26"/>
          <w:szCs w:val="26"/>
        </w:rPr>
        <w:t>єкт</w:t>
      </w:r>
      <w:r w:rsidRPr="005E3200">
        <w:rPr>
          <w:rFonts w:ascii="Garamond" w:hAnsi="Garamond"/>
          <w:sz w:val="26"/>
          <w:szCs w:val="26"/>
        </w:rPr>
        <w:t>.</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lang w:val="ru-RU"/>
        </w:rPr>
      </w:pPr>
      <w:r w:rsidRPr="005E3200">
        <w:rPr>
          <w:rFonts w:ascii="Garamond" w:hAnsi="Garamond"/>
          <w:sz w:val="26"/>
          <w:szCs w:val="26"/>
        </w:rPr>
        <w:t>Сторона 2 зобов’язана протягом 24 місяців з дня припинення чи скасування дії правового режиму воєнного стану в Україні укласти договір оренди землі або договір про встановлення земельного сервітуту відповідно до Земельного кодексу України та Закону України «Про оренду землі» з власником (розпорядником) земельної ділянки, на якій розміщено Об</w:t>
      </w:r>
      <w:r w:rsidRPr="005E3200">
        <w:rPr>
          <w:rFonts w:ascii="Times New Roman" w:hAnsi="Times New Roman" w:cs="Times New Roman"/>
          <w:sz w:val="26"/>
          <w:szCs w:val="26"/>
        </w:rPr>
        <w:t>’</w:t>
      </w:r>
      <w:r w:rsidRPr="005E3200">
        <w:rPr>
          <w:rFonts w:ascii="Garamond" w:hAnsi="Garamond" w:cs="Garamond"/>
          <w:sz w:val="26"/>
          <w:szCs w:val="26"/>
        </w:rPr>
        <w:t>єкт.</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t>Сторона 1 має право вимагати від Сторони 2 своєчасної та повної оплати за цим Договором.</w:t>
      </w:r>
    </w:p>
    <w:p w:rsidR="00EA538A" w:rsidRPr="005E3200" w:rsidRDefault="00EA538A" w:rsidP="00EA538A">
      <w:pPr>
        <w:tabs>
          <w:tab w:val="left" w:pos="142"/>
        </w:tabs>
        <w:spacing w:after="0" w:line="240" w:lineRule="auto"/>
        <w:jc w:val="both"/>
        <w:rPr>
          <w:rFonts w:ascii="Garamond" w:hAnsi="Garamond"/>
          <w:iCs/>
          <w:sz w:val="20"/>
          <w:szCs w:val="20"/>
        </w:rPr>
      </w:pPr>
    </w:p>
    <w:p w:rsidR="00EA538A" w:rsidRPr="005E3200" w:rsidRDefault="00EA538A" w:rsidP="00EA538A">
      <w:pPr>
        <w:tabs>
          <w:tab w:val="left" w:pos="142"/>
        </w:tabs>
        <w:spacing w:after="0" w:line="240" w:lineRule="auto"/>
        <w:jc w:val="center"/>
        <w:rPr>
          <w:rFonts w:ascii="Garamond" w:hAnsi="Garamond"/>
          <w:b/>
          <w:bCs/>
          <w:iCs/>
          <w:sz w:val="26"/>
          <w:szCs w:val="26"/>
        </w:rPr>
      </w:pPr>
      <w:r w:rsidRPr="005E3200">
        <w:rPr>
          <w:rFonts w:ascii="Garamond" w:hAnsi="Garamond"/>
          <w:b/>
          <w:bCs/>
          <w:sz w:val="26"/>
          <w:szCs w:val="26"/>
        </w:rPr>
        <w:t xml:space="preserve">Плата за </w:t>
      </w:r>
      <w:r w:rsidRPr="005E3200">
        <w:rPr>
          <w:rFonts w:ascii="Garamond" w:hAnsi="Garamond" w:cs="Times New Roman"/>
          <w:b/>
          <w:bCs/>
          <w:spacing w:val="-6"/>
          <w:sz w:val="26"/>
          <w:szCs w:val="26"/>
        </w:rPr>
        <w:t>розміщення Об’єктів</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t xml:space="preserve">Місячна плата за розміщення Об’єктів на Майні встановлюється у розмірі 80 % нормативної грошової оцінки одиниці площі ріллі в Автономній Республіці Крим або області (27219,59 гривень за 1 га ріллі по Житомирський обл., станом на 01.01.2026 рік), визначеної додатком 15 до Методики нормативної грошової оцінки земельних ділянок, затвердженої постановою Кабінету Міністрів України від 3 листопада 2021 р. № 1147, та становить загальну суму у розмірі </w:t>
      </w:r>
      <w:r w:rsidRPr="005E3200">
        <w:rPr>
          <w:rFonts w:ascii="Garamond" w:hAnsi="Garamond"/>
          <w:b/>
          <w:bCs/>
          <w:sz w:val="26"/>
          <w:szCs w:val="26"/>
        </w:rPr>
        <w:t>19,60</w:t>
      </w:r>
      <w:r w:rsidRPr="005E3200">
        <w:rPr>
          <w:rFonts w:ascii="Garamond" w:hAnsi="Garamond"/>
          <w:sz w:val="26"/>
          <w:szCs w:val="26"/>
        </w:rPr>
        <w:t xml:space="preserve"> </w:t>
      </w:r>
      <w:r w:rsidRPr="005E3200">
        <w:rPr>
          <w:rFonts w:ascii="Garamond" w:hAnsi="Garamond"/>
          <w:b/>
          <w:bCs/>
          <w:sz w:val="26"/>
          <w:szCs w:val="26"/>
        </w:rPr>
        <w:t>грн. (дев’ятнадцять гривень 60 копійок) без ПДВ на місяць</w:t>
      </w:r>
      <w:r w:rsidRPr="005E3200">
        <w:rPr>
          <w:rFonts w:ascii="Garamond" w:hAnsi="Garamond"/>
          <w:sz w:val="26"/>
          <w:szCs w:val="26"/>
        </w:rPr>
        <w:t xml:space="preserve"> (розрахунок місячної плати наведений в Додатку №3 Договору).</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cs="Garamond"/>
          <w:sz w:val="26"/>
          <w:szCs w:val="26"/>
        </w:rPr>
      </w:pPr>
      <w:r w:rsidRPr="005E3200">
        <w:rPr>
          <w:rFonts w:ascii="Garamond" w:hAnsi="Garamond" w:cs="Garamond"/>
          <w:sz w:val="26"/>
          <w:szCs w:val="26"/>
        </w:rPr>
        <w:t>Плата за розміщення Об’єктів на Майні за цим Договором не є орендною платою за земельні ділянки державної та комунальної власності, у тому числі у розумінні пункту 14.1.136 Податкового кодексу України.</w:t>
      </w:r>
      <w:r w:rsidRPr="005E3200">
        <w:rPr>
          <w:rFonts w:ascii="Garamond" w:hAnsi="Garamond" w:cs="Arial"/>
          <w:sz w:val="26"/>
          <w:szCs w:val="26"/>
        </w:rPr>
        <w:t xml:space="preserve"> Цей Договір не є підставою для </w:t>
      </w:r>
      <w:r w:rsidRPr="005E3200">
        <w:rPr>
          <w:rFonts w:ascii="Garamond" w:hAnsi="Garamond" w:cs="Garamond"/>
          <w:sz w:val="26"/>
          <w:szCs w:val="26"/>
        </w:rPr>
        <w:t>нарахування орендної плати за земельну ділянку державної або комунальної власності у розумінні п. 288.1 Податкового кодексу України.</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t>Розрахунковим періодом за цим Договором є один календарний місяць (надалі – «</w:t>
      </w:r>
      <w:r w:rsidRPr="005E3200">
        <w:rPr>
          <w:rFonts w:ascii="Garamond" w:hAnsi="Garamond"/>
          <w:b/>
          <w:bCs/>
          <w:sz w:val="26"/>
          <w:szCs w:val="26"/>
        </w:rPr>
        <w:t>Розрахунковий місяць</w:t>
      </w:r>
      <w:r w:rsidRPr="005E3200">
        <w:rPr>
          <w:rFonts w:ascii="Garamond" w:hAnsi="Garamond"/>
          <w:sz w:val="26"/>
          <w:szCs w:val="26"/>
        </w:rPr>
        <w:t>»).</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t>Плата за розміщення Об’єктів на Майні за неповний Розрахунковий період визначається пропорційно до фактичної кількості календарних днів користування Стороною 2 Майном протягом Розрахункового місяця відповідно до підписаних Акта приймання-передачі Майна та Акта повернення Майна.</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t xml:space="preserve">Оплата здійснюється щомісяця на рахунок Сторони 1 не пізніше </w:t>
      </w:r>
      <w:r w:rsidRPr="005E3200">
        <w:rPr>
          <w:rFonts w:ascii="Garamond" w:hAnsi="Garamond"/>
          <w:b/>
          <w:bCs/>
          <w:sz w:val="26"/>
          <w:szCs w:val="26"/>
        </w:rPr>
        <w:t>15</w:t>
      </w:r>
      <w:r w:rsidRPr="005E3200">
        <w:rPr>
          <w:rFonts w:ascii="Garamond" w:hAnsi="Garamond"/>
          <w:sz w:val="26"/>
          <w:szCs w:val="26"/>
        </w:rPr>
        <w:t xml:space="preserve"> числа місяця (включно), який слідує за Розрахунковим місяцем згідно умов цього Договору. Нарахування та оплата плати починається з дати передачі Майна, яка зазначена в Акті приймання-передачі Майна та припиняється у дату повернення Майна, яка зазначена в Акті повернення Майна.</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lastRenderedPageBreak/>
        <w:t>Сторона 2 здійснює оплату у національній валюті України, шляхом перерахування в безготівковій формі на рахунок загального фонду бюджету Житомирської міської  територіальної громади за наступними реквізитами:</w:t>
      </w:r>
    </w:p>
    <w:tbl>
      <w:tblPr>
        <w:tblStyle w:val="ad"/>
        <w:tblW w:w="9922" w:type="dxa"/>
        <w:tblInd w:w="279" w:type="dxa"/>
        <w:tblLook w:val="04A0" w:firstRow="1" w:lastRow="0" w:firstColumn="1" w:lastColumn="0" w:noHBand="0" w:noVBand="1"/>
      </w:tblPr>
      <w:tblGrid>
        <w:gridCol w:w="5103"/>
        <w:gridCol w:w="4819"/>
      </w:tblGrid>
      <w:tr w:rsidR="00EA538A" w:rsidRPr="005E3200" w:rsidTr="00407897">
        <w:tc>
          <w:tcPr>
            <w:tcW w:w="5103" w:type="dxa"/>
          </w:tcPr>
          <w:p w:rsidR="00EA538A" w:rsidRPr="005E3200" w:rsidRDefault="00EA538A" w:rsidP="00407897">
            <w:pPr>
              <w:pStyle w:val="ab"/>
              <w:ind w:left="0"/>
              <w:jc w:val="both"/>
              <w:rPr>
                <w:rFonts w:ascii="Garamond" w:hAnsi="Garamond"/>
                <w:sz w:val="26"/>
                <w:szCs w:val="26"/>
              </w:rPr>
            </w:pPr>
            <w:r w:rsidRPr="005E3200">
              <w:rPr>
                <w:rFonts w:ascii="Garamond" w:hAnsi="Garamond"/>
                <w:sz w:val="26"/>
                <w:szCs w:val="26"/>
              </w:rPr>
              <w:t>Сторона 2</w:t>
            </w:r>
          </w:p>
        </w:tc>
        <w:tc>
          <w:tcPr>
            <w:tcW w:w="4819" w:type="dxa"/>
          </w:tcPr>
          <w:p w:rsidR="00EA538A" w:rsidRPr="005E3200" w:rsidRDefault="00EA538A" w:rsidP="00407897">
            <w:pPr>
              <w:pStyle w:val="ab"/>
              <w:ind w:left="0"/>
              <w:jc w:val="both"/>
              <w:rPr>
                <w:rFonts w:ascii="Garamond" w:hAnsi="Garamond"/>
                <w:sz w:val="26"/>
                <w:szCs w:val="26"/>
              </w:rPr>
            </w:pPr>
            <w:r w:rsidRPr="005E3200">
              <w:rPr>
                <w:rFonts w:ascii="Garamond" w:hAnsi="Garamond"/>
                <w:sz w:val="26"/>
                <w:szCs w:val="26"/>
              </w:rPr>
              <w:t>Сторона 1</w:t>
            </w:r>
          </w:p>
        </w:tc>
      </w:tr>
      <w:tr w:rsidR="00EA538A" w:rsidRPr="005E3200" w:rsidTr="00407897">
        <w:tc>
          <w:tcPr>
            <w:tcW w:w="5103" w:type="dxa"/>
          </w:tcPr>
          <w:p w:rsidR="00EA538A" w:rsidRPr="005E3200" w:rsidDel="00A761A8" w:rsidRDefault="00EA538A" w:rsidP="00407897">
            <w:pPr>
              <w:widowControl w:val="0"/>
              <w:ind w:left="-108"/>
              <w:rPr>
                <w:rFonts w:ascii="Garamond" w:hAnsi="Garamond"/>
                <w:sz w:val="26"/>
                <w:szCs w:val="26"/>
              </w:rPr>
            </w:pPr>
            <w:r w:rsidRPr="005E3200">
              <w:rPr>
                <w:rFonts w:ascii="Garamond" w:hAnsi="Garamond"/>
                <w:sz w:val="26"/>
                <w:szCs w:val="26"/>
              </w:rPr>
              <w:t>ПрАТ «Київстар»</w:t>
            </w:r>
          </w:p>
          <w:p w:rsidR="00EA538A" w:rsidRPr="005E3200" w:rsidRDefault="00EA538A" w:rsidP="00407897">
            <w:pPr>
              <w:widowControl w:val="0"/>
              <w:ind w:left="-108"/>
              <w:jc w:val="both"/>
              <w:rPr>
                <w:rFonts w:ascii="Garamond" w:hAnsi="Garamond"/>
                <w:sz w:val="26"/>
                <w:szCs w:val="26"/>
              </w:rPr>
            </w:pPr>
            <w:r w:rsidRPr="005E3200">
              <w:rPr>
                <w:rFonts w:ascii="Garamond" w:hAnsi="Garamond"/>
                <w:sz w:val="26"/>
                <w:szCs w:val="26"/>
              </w:rPr>
              <w:t>03113, м. Київ, вул. Дегтярівська, 53</w:t>
            </w:r>
          </w:p>
          <w:p w:rsidR="00EA538A" w:rsidRPr="005E3200" w:rsidRDefault="00EA538A" w:rsidP="00407897">
            <w:pPr>
              <w:widowControl w:val="0"/>
              <w:ind w:left="-108"/>
              <w:jc w:val="both"/>
              <w:rPr>
                <w:rFonts w:ascii="Garamond" w:hAnsi="Garamond"/>
                <w:sz w:val="26"/>
                <w:szCs w:val="26"/>
              </w:rPr>
            </w:pPr>
            <w:r w:rsidRPr="005E3200">
              <w:rPr>
                <w:rFonts w:ascii="Garamond" w:hAnsi="Garamond"/>
                <w:sz w:val="26"/>
                <w:szCs w:val="26"/>
              </w:rPr>
              <w:t>Код ЄДРПОУ 21673832</w:t>
            </w:r>
          </w:p>
          <w:p w:rsidR="00EA538A" w:rsidRPr="005E3200" w:rsidRDefault="00EA538A" w:rsidP="00407897">
            <w:pPr>
              <w:widowControl w:val="0"/>
              <w:ind w:left="-108"/>
              <w:jc w:val="both"/>
              <w:rPr>
                <w:rFonts w:ascii="Garamond" w:hAnsi="Garamond"/>
                <w:sz w:val="26"/>
                <w:szCs w:val="26"/>
              </w:rPr>
            </w:pPr>
            <w:r w:rsidRPr="005E3200">
              <w:rPr>
                <w:rFonts w:ascii="Garamond" w:hAnsi="Garamond"/>
                <w:sz w:val="26"/>
                <w:szCs w:val="26"/>
              </w:rPr>
              <w:t>ІПН 216738326059</w:t>
            </w:r>
          </w:p>
          <w:p w:rsidR="00EA538A" w:rsidRPr="005E3200" w:rsidRDefault="00EA538A" w:rsidP="00407897">
            <w:pPr>
              <w:widowControl w:val="0"/>
              <w:ind w:left="-108"/>
              <w:jc w:val="both"/>
              <w:rPr>
                <w:rFonts w:ascii="Garamond" w:hAnsi="Garamond"/>
                <w:sz w:val="26"/>
                <w:szCs w:val="26"/>
              </w:rPr>
            </w:pPr>
            <w:r w:rsidRPr="005E3200">
              <w:rPr>
                <w:rFonts w:ascii="Garamond" w:hAnsi="Garamond"/>
                <w:sz w:val="26"/>
                <w:szCs w:val="26"/>
              </w:rPr>
              <w:t>Свідоцтво № 100330196</w:t>
            </w:r>
          </w:p>
          <w:p w:rsidR="00EA538A" w:rsidRPr="005E3200" w:rsidRDefault="00EA538A" w:rsidP="00407897">
            <w:pPr>
              <w:widowControl w:val="0"/>
              <w:ind w:left="-108"/>
              <w:jc w:val="both"/>
              <w:rPr>
                <w:rFonts w:ascii="Garamond" w:hAnsi="Garamond"/>
                <w:sz w:val="26"/>
                <w:szCs w:val="26"/>
                <w:lang w:val="ru-RU"/>
              </w:rPr>
            </w:pPr>
            <w:r w:rsidRPr="005E3200">
              <w:rPr>
                <w:rFonts w:ascii="Garamond" w:hAnsi="Garamond"/>
                <w:sz w:val="26"/>
                <w:szCs w:val="26"/>
              </w:rPr>
              <w:t>р/р UA333510050000026005325079000</w:t>
            </w:r>
          </w:p>
          <w:p w:rsidR="00EA538A" w:rsidRPr="005E3200" w:rsidRDefault="00EA538A" w:rsidP="00407897">
            <w:pPr>
              <w:widowControl w:val="0"/>
              <w:ind w:left="-108"/>
              <w:jc w:val="both"/>
              <w:rPr>
                <w:rFonts w:ascii="Garamond" w:hAnsi="Garamond"/>
                <w:iCs/>
                <w:sz w:val="26"/>
                <w:szCs w:val="26"/>
              </w:rPr>
            </w:pPr>
            <w:r w:rsidRPr="005E3200">
              <w:rPr>
                <w:rFonts w:ascii="Garamond" w:hAnsi="Garamond"/>
                <w:sz w:val="26"/>
                <w:szCs w:val="26"/>
              </w:rPr>
              <w:t>Платник податку на прибуток за базовою ставкою</w:t>
            </w:r>
          </w:p>
        </w:tc>
        <w:tc>
          <w:tcPr>
            <w:tcW w:w="4819" w:type="dxa"/>
          </w:tcPr>
          <w:p w:rsidR="00EA538A" w:rsidRPr="005E3200" w:rsidRDefault="00EA538A" w:rsidP="00407897">
            <w:pPr>
              <w:widowControl w:val="0"/>
              <w:ind w:left="-108"/>
              <w:jc w:val="both"/>
              <w:rPr>
                <w:rFonts w:ascii="Garamond" w:hAnsi="Garamond"/>
                <w:iCs/>
                <w:sz w:val="26"/>
                <w:szCs w:val="26"/>
              </w:rPr>
            </w:pPr>
            <w:r w:rsidRPr="005E3200">
              <w:rPr>
                <w:rFonts w:ascii="Garamond" w:hAnsi="Garamond"/>
                <w:iCs/>
                <w:sz w:val="26"/>
                <w:szCs w:val="26"/>
              </w:rPr>
              <w:t xml:space="preserve">Отримувач: ГУК у Жит. Обл./ТГ </w:t>
            </w:r>
            <w:r>
              <w:rPr>
                <w:rFonts w:ascii="Garamond" w:hAnsi="Garamond"/>
                <w:iCs/>
                <w:sz w:val="26"/>
                <w:szCs w:val="26"/>
              </w:rPr>
              <w:t xml:space="preserve">                       </w:t>
            </w:r>
            <w:r w:rsidRPr="005E3200">
              <w:rPr>
                <w:rFonts w:ascii="Garamond" w:hAnsi="Garamond"/>
                <w:iCs/>
                <w:sz w:val="26"/>
                <w:szCs w:val="26"/>
              </w:rPr>
              <w:t>м. Житомир/24060300</w:t>
            </w:r>
          </w:p>
          <w:p w:rsidR="00EA538A" w:rsidRPr="005E3200" w:rsidRDefault="00EA538A" w:rsidP="00407897">
            <w:pPr>
              <w:widowControl w:val="0"/>
              <w:ind w:left="-108"/>
              <w:jc w:val="both"/>
              <w:rPr>
                <w:rFonts w:ascii="Garamond" w:hAnsi="Garamond"/>
                <w:iCs/>
                <w:sz w:val="26"/>
                <w:szCs w:val="26"/>
              </w:rPr>
            </w:pPr>
            <w:r w:rsidRPr="005E3200">
              <w:rPr>
                <w:rFonts w:ascii="Garamond" w:hAnsi="Garamond"/>
                <w:iCs/>
                <w:sz w:val="26"/>
                <w:szCs w:val="26"/>
              </w:rPr>
              <w:t>код ЄДРПОУ 37976485</w:t>
            </w:r>
          </w:p>
          <w:p w:rsidR="00EA538A" w:rsidRPr="005E3200" w:rsidDel="00A761A8" w:rsidRDefault="00EA538A" w:rsidP="00407897">
            <w:pPr>
              <w:widowControl w:val="0"/>
              <w:ind w:left="-108"/>
              <w:jc w:val="both"/>
              <w:rPr>
                <w:rFonts w:ascii="Garamond" w:hAnsi="Garamond"/>
                <w:iCs/>
                <w:sz w:val="26"/>
                <w:szCs w:val="26"/>
              </w:rPr>
            </w:pPr>
            <w:r w:rsidRPr="005E3200">
              <w:rPr>
                <w:rFonts w:ascii="Garamond" w:hAnsi="Garamond"/>
                <w:snapToGrid w:val="0"/>
                <w:sz w:val="26"/>
                <w:szCs w:val="26"/>
              </w:rPr>
              <w:t xml:space="preserve">IBAN: </w:t>
            </w:r>
            <w:r w:rsidRPr="005E3200">
              <w:rPr>
                <w:rFonts w:ascii="Garamond" w:hAnsi="Garamond"/>
                <w:snapToGrid w:val="0"/>
                <w:sz w:val="26"/>
                <w:szCs w:val="26"/>
                <w:lang w:val="en-US"/>
              </w:rPr>
              <w:t>UA</w:t>
            </w:r>
            <w:r w:rsidRPr="005E3200">
              <w:rPr>
                <w:rFonts w:ascii="Garamond" w:hAnsi="Garamond"/>
                <w:snapToGrid w:val="0"/>
                <w:sz w:val="26"/>
                <w:szCs w:val="26"/>
              </w:rPr>
              <w:t>718999980314020544000006797</w:t>
            </w:r>
          </w:p>
          <w:p w:rsidR="00EA538A" w:rsidRPr="005E3200" w:rsidRDefault="00EA538A" w:rsidP="00407897">
            <w:pPr>
              <w:widowControl w:val="0"/>
              <w:ind w:left="-108"/>
              <w:jc w:val="both"/>
              <w:rPr>
                <w:rFonts w:ascii="Garamond" w:hAnsi="Garamond"/>
                <w:iCs/>
                <w:sz w:val="26"/>
                <w:szCs w:val="26"/>
              </w:rPr>
            </w:pPr>
            <w:r w:rsidRPr="005E3200">
              <w:rPr>
                <w:rFonts w:ascii="Garamond" w:hAnsi="Garamond"/>
                <w:iCs/>
                <w:sz w:val="26"/>
                <w:szCs w:val="26"/>
              </w:rPr>
              <w:t>Банк: Казначейство України (ел. адм. подат.),</w:t>
            </w:r>
          </w:p>
          <w:p w:rsidR="00EA538A" w:rsidRPr="005E3200" w:rsidRDefault="00EA538A" w:rsidP="00407897">
            <w:pPr>
              <w:widowControl w:val="0"/>
              <w:ind w:left="-108"/>
              <w:jc w:val="both"/>
              <w:rPr>
                <w:rFonts w:ascii="Garamond" w:hAnsi="Garamond"/>
                <w:iCs/>
                <w:sz w:val="26"/>
                <w:szCs w:val="26"/>
              </w:rPr>
            </w:pPr>
            <w:r w:rsidRPr="005E3200">
              <w:rPr>
                <w:rFonts w:ascii="Garamond" w:hAnsi="Garamond"/>
                <w:iCs/>
                <w:sz w:val="26"/>
                <w:szCs w:val="26"/>
              </w:rPr>
              <w:t>Код класифікації доходу бюджету 24060300, найменування коду  класифікації доходу бюджету- інші надходження</w:t>
            </w:r>
          </w:p>
        </w:tc>
      </w:tr>
    </w:tbl>
    <w:p w:rsidR="00EA538A" w:rsidRPr="005E3200" w:rsidRDefault="00EA538A" w:rsidP="00EA538A">
      <w:pPr>
        <w:pStyle w:val="ab"/>
        <w:tabs>
          <w:tab w:val="left" w:pos="426"/>
        </w:tabs>
        <w:spacing w:after="0" w:line="221" w:lineRule="auto"/>
        <w:ind w:left="0"/>
        <w:jc w:val="both"/>
        <w:rPr>
          <w:rFonts w:ascii="Garamond" w:hAnsi="Garamond"/>
          <w:sz w:val="26"/>
          <w:szCs w:val="26"/>
        </w:rPr>
      </w:pPr>
    </w:p>
    <w:p w:rsidR="00EA538A" w:rsidRPr="005E3200" w:rsidRDefault="00EA538A" w:rsidP="00EA538A">
      <w:pPr>
        <w:pStyle w:val="ab"/>
        <w:numPr>
          <w:ilvl w:val="0"/>
          <w:numId w:val="2"/>
        </w:numPr>
        <w:tabs>
          <w:tab w:val="left" w:pos="426"/>
        </w:tabs>
        <w:spacing w:after="0" w:line="233" w:lineRule="auto"/>
        <w:ind w:left="0" w:firstLine="0"/>
        <w:jc w:val="both"/>
        <w:rPr>
          <w:rFonts w:ascii="Garamond" w:eastAsia="Aptos" w:hAnsi="Garamond" w:cs="Arial"/>
          <w:sz w:val="26"/>
          <w:szCs w:val="26"/>
        </w:rPr>
      </w:pPr>
      <w:r w:rsidRPr="005E3200">
        <w:rPr>
          <w:rFonts w:ascii="Garamond" w:eastAsia="Aptos" w:hAnsi="Garamond" w:cs="Arial"/>
          <w:sz w:val="26"/>
          <w:szCs w:val="26"/>
        </w:rPr>
        <w:t>Датою здійснення оплати відповідно до умов цього Договору вважається дата списання відповідних коштів банком з рахунку Сторони 2  з метою здійснення останнім оплати згідно з цим Договором.</w:t>
      </w:r>
    </w:p>
    <w:p w:rsidR="00EA538A" w:rsidRPr="005E3200" w:rsidRDefault="00EA538A" w:rsidP="00EA538A">
      <w:pPr>
        <w:pStyle w:val="ab"/>
        <w:spacing w:after="0" w:line="233" w:lineRule="auto"/>
        <w:ind w:left="426"/>
        <w:jc w:val="center"/>
        <w:rPr>
          <w:rFonts w:ascii="Garamond" w:eastAsia="Aptos" w:hAnsi="Garamond" w:cs="Arial"/>
          <w:sz w:val="26"/>
          <w:szCs w:val="26"/>
        </w:rPr>
      </w:pPr>
    </w:p>
    <w:p w:rsidR="00EA538A" w:rsidRPr="005E3200" w:rsidRDefault="00EA538A" w:rsidP="00EA538A">
      <w:pPr>
        <w:pStyle w:val="ab"/>
        <w:spacing w:after="0" w:line="233" w:lineRule="auto"/>
        <w:ind w:left="426"/>
        <w:jc w:val="center"/>
        <w:rPr>
          <w:rFonts w:ascii="Garamond" w:eastAsia="Aptos" w:hAnsi="Garamond" w:cs="Arial"/>
          <w:sz w:val="26"/>
          <w:szCs w:val="26"/>
        </w:rPr>
      </w:pPr>
    </w:p>
    <w:p w:rsidR="00EA538A" w:rsidRPr="005E3200" w:rsidRDefault="00EA538A" w:rsidP="00EA538A">
      <w:pPr>
        <w:pStyle w:val="ab"/>
        <w:spacing w:after="0" w:line="233" w:lineRule="auto"/>
        <w:ind w:left="426"/>
        <w:jc w:val="center"/>
        <w:rPr>
          <w:rFonts w:ascii="Garamond" w:hAnsi="Garamond"/>
          <w:b/>
          <w:bCs/>
          <w:sz w:val="26"/>
          <w:szCs w:val="26"/>
        </w:rPr>
      </w:pPr>
      <w:r w:rsidRPr="005E3200">
        <w:rPr>
          <w:rFonts w:ascii="Garamond" w:hAnsi="Garamond"/>
          <w:b/>
          <w:bCs/>
          <w:sz w:val="26"/>
          <w:szCs w:val="26"/>
        </w:rPr>
        <w:t>Відповідальність Сторін за невиконання або неналежне виконання Договору</w:t>
      </w:r>
    </w:p>
    <w:p w:rsidR="00EA538A" w:rsidRPr="005E3200" w:rsidRDefault="00EA538A" w:rsidP="00EA538A">
      <w:pPr>
        <w:pStyle w:val="ab"/>
        <w:numPr>
          <w:ilvl w:val="0"/>
          <w:numId w:val="2"/>
        </w:numPr>
        <w:tabs>
          <w:tab w:val="left" w:pos="426"/>
          <w:tab w:val="left" w:pos="709"/>
        </w:tabs>
        <w:spacing w:after="0" w:line="233" w:lineRule="auto"/>
        <w:ind w:left="0" w:firstLine="0"/>
        <w:jc w:val="both"/>
        <w:rPr>
          <w:rFonts w:ascii="Garamond" w:hAnsi="Garamond"/>
          <w:sz w:val="26"/>
          <w:szCs w:val="26"/>
        </w:rPr>
      </w:pPr>
      <w:r w:rsidRPr="005E3200">
        <w:rPr>
          <w:rFonts w:ascii="Garamond" w:hAnsi="Garamond"/>
          <w:sz w:val="26"/>
          <w:szCs w:val="26"/>
        </w:rPr>
        <w:t>За невиконання або неналежне виконання цього Договору Сторони несуть відповідальність відповідно до закону та цього Договору.</w:t>
      </w:r>
    </w:p>
    <w:p w:rsidR="00EA538A" w:rsidRPr="005E3200" w:rsidRDefault="00EA538A" w:rsidP="00EA538A">
      <w:pPr>
        <w:pStyle w:val="ab"/>
        <w:numPr>
          <w:ilvl w:val="0"/>
          <w:numId w:val="2"/>
        </w:numPr>
        <w:tabs>
          <w:tab w:val="left" w:pos="426"/>
        </w:tabs>
        <w:spacing w:after="0" w:line="233" w:lineRule="auto"/>
        <w:ind w:left="0" w:firstLine="0"/>
        <w:jc w:val="both"/>
        <w:rPr>
          <w:rFonts w:ascii="Garamond" w:hAnsi="Garamond"/>
          <w:sz w:val="26"/>
          <w:szCs w:val="26"/>
        </w:rPr>
      </w:pPr>
      <w:r w:rsidRPr="005E3200">
        <w:rPr>
          <w:rFonts w:ascii="Garamond" w:hAnsi="Garamond"/>
          <w:sz w:val="26"/>
          <w:szCs w:val="26"/>
        </w:rPr>
        <w:t>Сторона, яка порушила зобов'язання, звільняється від відповідальності, якщо вона доведе, що це порушення сталося не з її вини.</w:t>
      </w:r>
    </w:p>
    <w:p w:rsidR="00EA538A" w:rsidRPr="005E3200" w:rsidRDefault="00EA538A" w:rsidP="00EA538A">
      <w:pPr>
        <w:pStyle w:val="ab"/>
        <w:numPr>
          <w:ilvl w:val="0"/>
          <w:numId w:val="2"/>
        </w:numPr>
        <w:tabs>
          <w:tab w:val="left" w:pos="426"/>
        </w:tabs>
        <w:spacing w:after="0" w:line="233" w:lineRule="auto"/>
        <w:ind w:left="0" w:firstLine="0"/>
        <w:jc w:val="both"/>
        <w:rPr>
          <w:rFonts w:ascii="Garamond" w:hAnsi="Garamond"/>
          <w:sz w:val="26"/>
          <w:szCs w:val="26"/>
        </w:rPr>
      </w:pPr>
      <w:r w:rsidRPr="005E3200">
        <w:rPr>
          <w:rFonts w:ascii="Garamond" w:hAnsi="Garamond"/>
          <w:sz w:val="26"/>
          <w:szCs w:val="26"/>
        </w:rPr>
        <w:t>За прострочення строку оплати Сторона 2 зобов'язана за вимогою Сторони 1 сплатити останньому пеню у розмірі подвійної облікової ставки НБУ, що діятиме на період прострочення, за кожний день прострочення платежу.</w:t>
      </w:r>
    </w:p>
    <w:p w:rsidR="00EA538A" w:rsidRPr="005E3200" w:rsidRDefault="00EA538A" w:rsidP="00EA538A">
      <w:pPr>
        <w:pStyle w:val="ab"/>
        <w:spacing w:after="0" w:line="233" w:lineRule="auto"/>
        <w:ind w:left="0"/>
        <w:jc w:val="both"/>
        <w:rPr>
          <w:rFonts w:ascii="Garamond" w:hAnsi="Garamond"/>
          <w:sz w:val="20"/>
          <w:szCs w:val="20"/>
        </w:rPr>
      </w:pPr>
    </w:p>
    <w:p w:rsidR="00EA538A" w:rsidRPr="005E3200" w:rsidRDefault="00EA538A" w:rsidP="00EA538A">
      <w:pPr>
        <w:pStyle w:val="ab"/>
        <w:spacing w:after="0" w:line="233" w:lineRule="auto"/>
        <w:ind w:left="426"/>
        <w:jc w:val="center"/>
        <w:rPr>
          <w:rFonts w:ascii="Garamond" w:hAnsi="Garamond"/>
          <w:b/>
          <w:bCs/>
          <w:sz w:val="26"/>
          <w:szCs w:val="26"/>
        </w:rPr>
      </w:pPr>
      <w:r w:rsidRPr="005E3200">
        <w:rPr>
          <w:rFonts w:ascii="Garamond" w:hAnsi="Garamond"/>
          <w:b/>
          <w:bCs/>
          <w:sz w:val="26"/>
          <w:szCs w:val="26"/>
        </w:rPr>
        <w:t>Строк дії Договору та його дострокове припинення (розірвання)</w:t>
      </w:r>
    </w:p>
    <w:p w:rsidR="00EA538A" w:rsidRPr="005E3200" w:rsidRDefault="00EA538A" w:rsidP="00EA538A">
      <w:pPr>
        <w:pStyle w:val="ab"/>
        <w:spacing w:after="0" w:line="233" w:lineRule="auto"/>
        <w:ind w:left="426"/>
        <w:jc w:val="center"/>
        <w:rPr>
          <w:rFonts w:ascii="Garamond" w:hAnsi="Garamond"/>
          <w:b/>
          <w:bCs/>
          <w:sz w:val="26"/>
          <w:szCs w:val="26"/>
        </w:rPr>
      </w:pPr>
    </w:p>
    <w:p w:rsidR="00EA538A" w:rsidRPr="005E3200" w:rsidRDefault="00EA538A" w:rsidP="00EA538A">
      <w:pPr>
        <w:pStyle w:val="ab"/>
        <w:numPr>
          <w:ilvl w:val="0"/>
          <w:numId w:val="2"/>
        </w:numPr>
        <w:tabs>
          <w:tab w:val="left" w:pos="426"/>
        </w:tabs>
        <w:spacing w:after="0" w:line="233" w:lineRule="auto"/>
        <w:ind w:left="0" w:firstLine="0"/>
        <w:jc w:val="both"/>
        <w:rPr>
          <w:rFonts w:ascii="Garamond" w:eastAsia="Garamond" w:hAnsi="Garamond" w:cs="Garamond"/>
          <w:color w:val="000000" w:themeColor="text1"/>
          <w:sz w:val="26"/>
          <w:szCs w:val="26"/>
          <w:lang w:val="ru-RU"/>
        </w:rPr>
      </w:pPr>
      <w:r w:rsidRPr="005E3200">
        <w:rPr>
          <w:rFonts w:ascii="Garamond" w:hAnsi="Garamond"/>
          <w:sz w:val="26"/>
          <w:szCs w:val="26"/>
        </w:rPr>
        <w:t xml:space="preserve">Цей Договір набуває чинності у Дату набуття чинності і діє до </w:t>
      </w:r>
      <w:r w:rsidRPr="005E3200">
        <w:rPr>
          <w:rFonts w:ascii="Garamond" w:hAnsi="Garamond"/>
          <w:sz w:val="26"/>
          <w:szCs w:val="26"/>
          <w:lang w:val="ru-RU"/>
        </w:rPr>
        <w:t>«___»______________202__ року</w:t>
      </w:r>
      <w:r w:rsidRPr="005E3200">
        <w:rPr>
          <w:rFonts w:ascii="Garamond" w:hAnsi="Garamond"/>
          <w:sz w:val="26"/>
          <w:szCs w:val="26"/>
        </w:rPr>
        <w:t xml:space="preserve"> (включно). По закінченні строку, вказаного в цьому пункті, строк дії цього Договору автоматично продовжується на кожні наступні 12 місяців. Строк цього Договору не може перевищувати 24 місяців після припинення чи скасування воєнного стану в Україні. </w:t>
      </w:r>
    </w:p>
    <w:p w:rsidR="00EA538A" w:rsidRPr="005E3200" w:rsidRDefault="00EA538A" w:rsidP="00EA538A">
      <w:pPr>
        <w:pStyle w:val="ab"/>
        <w:spacing w:after="0" w:line="233" w:lineRule="auto"/>
        <w:ind w:left="0"/>
        <w:jc w:val="both"/>
        <w:rPr>
          <w:rFonts w:ascii="Garamond" w:eastAsia="Garamond" w:hAnsi="Garamond" w:cs="Garamond"/>
          <w:color w:val="000000" w:themeColor="text1"/>
          <w:sz w:val="26"/>
          <w:szCs w:val="26"/>
          <w:lang w:val="ru-RU"/>
        </w:rPr>
      </w:pPr>
      <w:r w:rsidRPr="005E3200">
        <w:rPr>
          <w:rFonts w:ascii="Garamond" w:eastAsia="Garamond" w:hAnsi="Garamond" w:cs="Garamond"/>
          <w:color w:val="000000" w:themeColor="text1"/>
          <w:sz w:val="26"/>
          <w:szCs w:val="26"/>
        </w:rPr>
        <w:t>Цей Договір достроково припиняється у разі укладення Стороною 2 договору оренди землі або договору про встановлення земельного сервітуту щодо земельної ділянки, на якій розміщено Об</w:t>
      </w:r>
      <w:r w:rsidRPr="005E3200">
        <w:rPr>
          <w:rFonts w:ascii="Times New Roman" w:eastAsia="Times New Roman" w:hAnsi="Times New Roman" w:cs="Times New Roman"/>
          <w:color w:val="000000" w:themeColor="text1"/>
          <w:sz w:val="26"/>
          <w:szCs w:val="26"/>
        </w:rPr>
        <w:t>’</w:t>
      </w:r>
      <w:r w:rsidRPr="005E3200">
        <w:rPr>
          <w:rFonts w:ascii="Garamond" w:eastAsia="Garamond" w:hAnsi="Garamond" w:cs="Garamond"/>
          <w:color w:val="000000" w:themeColor="text1"/>
          <w:sz w:val="26"/>
          <w:szCs w:val="26"/>
        </w:rPr>
        <w:t>єкти за умовами цього Договору</w:t>
      </w:r>
      <w:r w:rsidRPr="005E3200">
        <w:rPr>
          <w:rFonts w:ascii="Garamond" w:eastAsia="Garamond" w:hAnsi="Garamond" w:cs="Garamond"/>
          <w:color w:val="000000" w:themeColor="text1"/>
          <w:sz w:val="26"/>
          <w:szCs w:val="26"/>
          <w:lang w:val="ru-RU"/>
        </w:rPr>
        <w:t>.</w:t>
      </w:r>
    </w:p>
    <w:p w:rsidR="00EA538A" w:rsidRPr="005E3200" w:rsidRDefault="00EA538A" w:rsidP="00EA538A">
      <w:pPr>
        <w:pStyle w:val="ab"/>
        <w:numPr>
          <w:ilvl w:val="0"/>
          <w:numId w:val="2"/>
        </w:numPr>
        <w:tabs>
          <w:tab w:val="left" w:pos="426"/>
        </w:tabs>
        <w:spacing w:after="0" w:line="233" w:lineRule="auto"/>
        <w:ind w:left="0" w:firstLine="0"/>
        <w:jc w:val="both"/>
        <w:rPr>
          <w:rFonts w:ascii="Garamond" w:hAnsi="Garamond"/>
          <w:sz w:val="26"/>
          <w:szCs w:val="26"/>
        </w:rPr>
      </w:pPr>
      <w:r w:rsidRPr="005E3200">
        <w:rPr>
          <w:rFonts w:ascii="Garamond" w:hAnsi="Garamond"/>
          <w:sz w:val="26"/>
          <w:szCs w:val="26"/>
        </w:rPr>
        <w:t xml:space="preserve">У разі прострочення сплати за розміщення Об’єктів більш як на 90 календарних днів від встановленого строку платежу Сторона 1 має право в односторонньому порядку достроково припинити (розірвати) цей Договір. Для цього Сторона 1 надсилає Стороні 2 письмове повідомлення (або повідомлення на зазначену в заяві адресу електронної пошти) про припинення цього Договору не менш як за 30 робочих днів до запланованої дати припинення. Дострокове припинення цього Договору не звільняє Сторону 2 від обов’язку сплатити заборгованість за фактичний період розміщення у повному обсязі.  </w:t>
      </w:r>
    </w:p>
    <w:p w:rsidR="00EA538A" w:rsidRPr="005E3200" w:rsidRDefault="00EA538A" w:rsidP="00EA538A">
      <w:pPr>
        <w:pStyle w:val="ab"/>
        <w:numPr>
          <w:ilvl w:val="0"/>
          <w:numId w:val="2"/>
        </w:numPr>
        <w:tabs>
          <w:tab w:val="left" w:pos="426"/>
        </w:tabs>
        <w:spacing w:after="0" w:line="233" w:lineRule="auto"/>
        <w:ind w:left="0" w:firstLine="0"/>
        <w:jc w:val="both"/>
        <w:rPr>
          <w:rFonts w:ascii="Garamond" w:eastAsia="Garamond" w:hAnsi="Garamond" w:cs="Garamond"/>
          <w:color w:val="000000" w:themeColor="text1"/>
          <w:sz w:val="26"/>
          <w:szCs w:val="26"/>
        </w:rPr>
      </w:pPr>
      <w:r w:rsidRPr="005E3200">
        <w:rPr>
          <w:rFonts w:ascii="Garamond" w:eastAsia="Garamond" w:hAnsi="Garamond" w:cs="Garamond"/>
          <w:color w:val="000000" w:themeColor="text1"/>
          <w:sz w:val="26"/>
          <w:szCs w:val="26"/>
        </w:rPr>
        <w:t>Цей Договір може бути достроково припинений за ініціативою Сторони 2 за умови письмового повідомлення Сторону 1 не менше ніж за 15 календарних днів до запланованої дати розірвання цього Договору.</w:t>
      </w:r>
    </w:p>
    <w:p w:rsidR="00EA538A" w:rsidRPr="005E3200" w:rsidRDefault="00EA538A" w:rsidP="00EA538A">
      <w:pPr>
        <w:pStyle w:val="ab"/>
        <w:tabs>
          <w:tab w:val="left" w:pos="426"/>
        </w:tabs>
        <w:spacing w:after="0" w:line="233" w:lineRule="auto"/>
        <w:ind w:left="0"/>
        <w:jc w:val="both"/>
        <w:rPr>
          <w:rFonts w:ascii="Garamond" w:eastAsia="Garamond" w:hAnsi="Garamond" w:cs="Garamond"/>
          <w:color w:val="000000" w:themeColor="text1"/>
          <w:sz w:val="26"/>
          <w:szCs w:val="26"/>
        </w:rPr>
      </w:pPr>
    </w:p>
    <w:p w:rsidR="00EA538A" w:rsidRPr="005E3200" w:rsidRDefault="00EA538A" w:rsidP="00EA538A">
      <w:pPr>
        <w:spacing w:after="0" w:line="226" w:lineRule="auto"/>
        <w:jc w:val="center"/>
        <w:rPr>
          <w:rFonts w:ascii="Garamond" w:hAnsi="Garamond"/>
          <w:b/>
          <w:bCs/>
          <w:sz w:val="26"/>
          <w:szCs w:val="26"/>
        </w:rPr>
      </w:pPr>
      <w:r w:rsidRPr="005E3200">
        <w:rPr>
          <w:rFonts w:ascii="Garamond" w:hAnsi="Garamond"/>
          <w:b/>
          <w:bCs/>
          <w:sz w:val="26"/>
          <w:szCs w:val="26"/>
        </w:rPr>
        <w:t>Прикінцеві положення</w:t>
      </w:r>
    </w:p>
    <w:p w:rsidR="00EA538A" w:rsidRPr="005E3200" w:rsidRDefault="00EA538A" w:rsidP="00EA538A">
      <w:pPr>
        <w:pStyle w:val="ab"/>
        <w:numPr>
          <w:ilvl w:val="0"/>
          <w:numId w:val="2"/>
        </w:numPr>
        <w:tabs>
          <w:tab w:val="left" w:pos="426"/>
        </w:tabs>
        <w:spacing w:after="40" w:line="228" w:lineRule="auto"/>
        <w:ind w:left="0" w:firstLine="0"/>
        <w:jc w:val="both"/>
        <w:rPr>
          <w:rFonts w:ascii="Garamond" w:hAnsi="Garamond"/>
          <w:sz w:val="26"/>
          <w:szCs w:val="26"/>
        </w:rPr>
      </w:pPr>
      <w:r w:rsidRPr="005E3200">
        <w:rPr>
          <w:rFonts w:ascii="Garamond" w:hAnsi="Garamond"/>
          <w:sz w:val="26"/>
          <w:szCs w:val="26"/>
        </w:rPr>
        <w:lastRenderedPageBreak/>
        <w:t>Всі спірні питання, які виникають між Сторонами з цього Договору або у зв’язку з ним, вирішуються шляхом переговорів. Спори, які не вдалося вирішити в порядку досудового врегулювання, передаються на розгляд суду.</w:t>
      </w:r>
    </w:p>
    <w:p w:rsidR="00EA538A" w:rsidRPr="005E3200" w:rsidRDefault="00EA538A" w:rsidP="00EA538A">
      <w:pPr>
        <w:pStyle w:val="ab"/>
        <w:numPr>
          <w:ilvl w:val="0"/>
          <w:numId w:val="2"/>
        </w:numPr>
        <w:tabs>
          <w:tab w:val="left" w:pos="426"/>
        </w:tabs>
        <w:spacing w:after="40" w:line="228" w:lineRule="auto"/>
        <w:ind w:left="0" w:firstLine="0"/>
        <w:jc w:val="both"/>
        <w:rPr>
          <w:rFonts w:ascii="Garamond" w:hAnsi="Garamond" w:cstheme="majorHAnsi"/>
          <w:sz w:val="26"/>
          <w:szCs w:val="26"/>
        </w:rPr>
      </w:pPr>
      <w:bookmarkStart w:id="4" w:name="_Ref198029703"/>
      <w:r w:rsidRPr="005E3200">
        <w:rPr>
          <w:rFonts w:ascii="Garamond" w:hAnsi="Garamond" w:cstheme="majorHAnsi"/>
          <w:sz w:val="26"/>
          <w:szCs w:val="26"/>
        </w:rPr>
        <w:t>Сторони визначили таких своїх працівників, відповідальних за супровід виконання цього Договору:</w:t>
      </w:r>
      <w:bookmarkEnd w:id="4"/>
    </w:p>
    <w:p w:rsidR="00EA538A" w:rsidRPr="005E3200" w:rsidRDefault="00EA538A" w:rsidP="00EA538A">
      <w:pPr>
        <w:pStyle w:val="ab"/>
        <w:numPr>
          <w:ilvl w:val="1"/>
          <w:numId w:val="2"/>
        </w:numPr>
        <w:tabs>
          <w:tab w:val="left" w:pos="567"/>
        </w:tabs>
        <w:spacing w:after="0" w:line="226" w:lineRule="auto"/>
        <w:ind w:left="0" w:firstLine="0"/>
        <w:jc w:val="both"/>
        <w:rPr>
          <w:rFonts w:ascii="Garamond" w:hAnsi="Garamond" w:cstheme="majorHAnsi"/>
          <w:sz w:val="26"/>
          <w:szCs w:val="26"/>
        </w:rPr>
      </w:pPr>
      <w:r w:rsidRPr="005E3200">
        <w:rPr>
          <w:rFonts w:ascii="Garamond" w:hAnsi="Garamond" w:cstheme="majorHAnsi"/>
          <w:sz w:val="26"/>
          <w:szCs w:val="26"/>
          <w:u w:val="single"/>
        </w:rPr>
        <w:t>Зі сторони Сторони 1</w:t>
      </w:r>
      <w:r w:rsidRPr="005E3200">
        <w:rPr>
          <w:rFonts w:ascii="Garamond" w:hAnsi="Garamond" w:cstheme="majorHAnsi"/>
          <w:sz w:val="26"/>
          <w:szCs w:val="26"/>
        </w:rPr>
        <w:t>:</w:t>
      </w:r>
    </w:p>
    <w:p w:rsidR="00EA538A" w:rsidRPr="005E3200" w:rsidRDefault="00EA538A" w:rsidP="00EA538A">
      <w:pPr>
        <w:tabs>
          <w:tab w:val="left" w:pos="567"/>
        </w:tabs>
        <w:spacing w:after="0" w:line="226" w:lineRule="auto"/>
        <w:jc w:val="both"/>
        <w:rPr>
          <w:rFonts w:ascii="Garamond" w:hAnsi="Garamond" w:cstheme="majorHAnsi"/>
          <w:sz w:val="26"/>
          <w:szCs w:val="2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418"/>
        <w:gridCol w:w="1984"/>
        <w:gridCol w:w="3119"/>
        <w:gridCol w:w="1984"/>
      </w:tblGrid>
      <w:tr w:rsidR="00EA538A" w:rsidRPr="005E3200" w:rsidTr="00407897">
        <w:trPr>
          <w:trHeight w:val="569"/>
        </w:trPr>
        <w:tc>
          <w:tcPr>
            <w:tcW w:w="1838"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Ім’я</w:t>
            </w:r>
          </w:p>
        </w:tc>
        <w:tc>
          <w:tcPr>
            <w:tcW w:w="1418"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Посада</w:t>
            </w:r>
          </w:p>
        </w:tc>
        <w:tc>
          <w:tcPr>
            <w:tcW w:w="1984"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Функції</w:t>
            </w:r>
          </w:p>
        </w:tc>
        <w:tc>
          <w:tcPr>
            <w:tcW w:w="3119"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Електронна адреса</w:t>
            </w:r>
          </w:p>
        </w:tc>
        <w:tc>
          <w:tcPr>
            <w:tcW w:w="1984"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Контактні телефони</w:t>
            </w:r>
          </w:p>
        </w:tc>
      </w:tr>
      <w:tr w:rsidR="00EA538A" w:rsidRPr="005E3200" w:rsidTr="00407897">
        <w:trPr>
          <w:trHeight w:val="257"/>
        </w:trPr>
        <w:tc>
          <w:tcPr>
            <w:tcW w:w="1838" w:type="dxa"/>
            <w:vAlign w:val="center"/>
          </w:tcPr>
          <w:p w:rsidR="00EA538A" w:rsidRPr="005E3200" w:rsidRDefault="00EA538A" w:rsidP="00407897">
            <w:pPr>
              <w:pStyle w:val="ae"/>
              <w:jc w:val="center"/>
              <w:rPr>
                <w:rFonts w:ascii="Garamond" w:eastAsia="Arial" w:hAnsi="Garamond" w:cstheme="majorHAnsi"/>
                <w:bCs/>
                <w:color w:val="FF0000"/>
                <w:sz w:val="26"/>
                <w:szCs w:val="26"/>
              </w:rPr>
            </w:pPr>
          </w:p>
        </w:tc>
        <w:tc>
          <w:tcPr>
            <w:tcW w:w="1418" w:type="dxa"/>
            <w:vAlign w:val="center"/>
          </w:tcPr>
          <w:p w:rsidR="00EA538A" w:rsidRPr="005E3200" w:rsidRDefault="00EA538A" w:rsidP="00407897">
            <w:pPr>
              <w:pStyle w:val="ae"/>
              <w:jc w:val="center"/>
              <w:rPr>
                <w:rFonts w:ascii="Garamond" w:eastAsia="Arial" w:hAnsi="Garamond" w:cstheme="majorHAnsi"/>
                <w:bCs/>
                <w:color w:val="FF0000"/>
                <w:sz w:val="26"/>
                <w:szCs w:val="26"/>
              </w:rPr>
            </w:pPr>
          </w:p>
        </w:tc>
        <w:tc>
          <w:tcPr>
            <w:tcW w:w="1984" w:type="dxa"/>
            <w:vAlign w:val="center"/>
          </w:tcPr>
          <w:p w:rsidR="00EA538A" w:rsidRPr="005E3200" w:rsidRDefault="00EA538A" w:rsidP="00407897">
            <w:pPr>
              <w:pStyle w:val="ae"/>
              <w:jc w:val="center"/>
              <w:rPr>
                <w:rFonts w:ascii="Garamond" w:eastAsia="Arial" w:hAnsi="Garamond" w:cstheme="majorHAnsi"/>
                <w:bCs/>
                <w:color w:val="FF0000"/>
                <w:sz w:val="26"/>
                <w:szCs w:val="26"/>
              </w:rPr>
            </w:pPr>
          </w:p>
        </w:tc>
        <w:tc>
          <w:tcPr>
            <w:tcW w:w="3119" w:type="dxa"/>
            <w:vAlign w:val="center"/>
          </w:tcPr>
          <w:p w:rsidR="00EA538A" w:rsidRPr="005E3200" w:rsidRDefault="00EA538A" w:rsidP="00407897">
            <w:pPr>
              <w:pStyle w:val="ae"/>
              <w:jc w:val="center"/>
              <w:rPr>
                <w:rFonts w:ascii="Garamond" w:eastAsia="Arial" w:hAnsi="Garamond" w:cstheme="majorHAnsi"/>
                <w:bCs/>
                <w:color w:val="FF0000"/>
                <w:sz w:val="26"/>
                <w:szCs w:val="26"/>
              </w:rPr>
            </w:pPr>
          </w:p>
        </w:tc>
        <w:tc>
          <w:tcPr>
            <w:tcW w:w="1984" w:type="dxa"/>
            <w:vAlign w:val="center"/>
          </w:tcPr>
          <w:p w:rsidR="00EA538A" w:rsidRPr="005E3200" w:rsidRDefault="00EA538A" w:rsidP="00407897">
            <w:pPr>
              <w:pStyle w:val="ae"/>
              <w:jc w:val="center"/>
              <w:rPr>
                <w:rFonts w:ascii="Garamond" w:eastAsia="Arial" w:hAnsi="Garamond" w:cstheme="majorHAnsi"/>
                <w:bCs/>
                <w:color w:val="FF0000"/>
                <w:sz w:val="26"/>
                <w:szCs w:val="26"/>
                <w:lang w:val="en-US"/>
              </w:rPr>
            </w:pPr>
          </w:p>
        </w:tc>
      </w:tr>
      <w:tr w:rsidR="00EA538A" w:rsidRPr="005E3200" w:rsidTr="00407897">
        <w:trPr>
          <w:trHeight w:val="233"/>
        </w:trPr>
        <w:tc>
          <w:tcPr>
            <w:tcW w:w="1838"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rPr>
                <w:rFonts w:ascii="Garamond" w:eastAsia="Arial" w:hAnsi="Garamond" w:cstheme="majorHAnsi"/>
                <w:bCs/>
                <w:sz w:val="26"/>
                <w:szCs w:val="26"/>
              </w:rPr>
            </w:pPr>
          </w:p>
        </w:tc>
        <w:tc>
          <w:tcPr>
            <w:tcW w:w="1418"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rPr>
                <w:rFonts w:ascii="Garamond" w:eastAsia="Arial" w:hAnsi="Garamond" w:cstheme="majorHAnsi"/>
                <w:bCs/>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rPr>
                <w:rFonts w:ascii="Garamond" w:eastAsia="Arial" w:hAnsi="Garamond" w:cstheme="majorHAnsi"/>
                <w:bCs/>
                <w:sz w:val="26"/>
                <w:szCs w:val="26"/>
              </w:rPr>
            </w:pPr>
          </w:p>
        </w:tc>
        <w:tc>
          <w:tcPr>
            <w:tcW w:w="3119"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jc w:val="center"/>
              <w:rPr>
                <w:rFonts w:ascii="Garamond" w:eastAsia="Arial" w:hAnsi="Garamond" w:cstheme="majorHAnsi"/>
                <w:bCs/>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jc w:val="center"/>
              <w:rPr>
                <w:rFonts w:ascii="Garamond" w:eastAsia="Arial" w:hAnsi="Garamond" w:cstheme="majorHAnsi"/>
                <w:bCs/>
                <w:sz w:val="26"/>
                <w:szCs w:val="26"/>
              </w:rPr>
            </w:pPr>
          </w:p>
        </w:tc>
      </w:tr>
    </w:tbl>
    <w:p w:rsidR="00EA538A" w:rsidRPr="005E3200" w:rsidRDefault="00EA538A" w:rsidP="00EA538A">
      <w:pPr>
        <w:pStyle w:val="ab"/>
        <w:spacing w:after="0" w:line="240" w:lineRule="auto"/>
        <w:ind w:left="851"/>
        <w:jc w:val="both"/>
        <w:rPr>
          <w:rFonts w:ascii="Garamond" w:hAnsi="Garamond" w:cstheme="majorHAnsi"/>
          <w:sz w:val="26"/>
          <w:szCs w:val="26"/>
        </w:rPr>
      </w:pPr>
    </w:p>
    <w:p w:rsidR="00EA538A" w:rsidRPr="005E3200" w:rsidRDefault="00EA538A" w:rsidP="00EA538A">
      <w:pPr>
        <w:pStyle w:val="ab"/>
        <w:numPr>
          <w:ilvl w:val="1"/>
          <w:numId w:val="2"/>
        </w:numPr>
        <w:spacing w:after="0" w:line="240" w:lineRule="auto"/>
        <w:ind w:left="709"/>
        <w:jc w:val="both"/>
        <w:rPr>
          <w:rFonts w:ascii="Garamond" w:hAnsi="Garamond" w:cstheme="majorHAnsi"/>
          <w:sz w:val="26"/>
          <w:szCs w:val="26"/>
        </w:rPr>
      </w:pPr>
      <w:r w:rsidRPr="005E3200">
        <w:rPr>
          <w:rFonts w:ascii="Garamond" w:hAnsi="Garamond" w:cstheme="majorHAnsi"/>
          <w:sz w:val="26"/>
          <w:szCs w:val="26"/>
          <w:u w:val="single"/>
        </w:rPr>
        <w:t>Зі сторони Сторони 2</w:t>
      </w:r>
      <w:r w:rsidRPr="005E3200">
        <w:rPr>
          <w:rFonts w:ascii="Garamond" w:hAnsi="Garamond" w:cstheme="majorHAnsi"/>
          <w:sz w:val="26"/>
          <w:szCs w:val="26"/>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843"/>
        <w:gridCol w:w="2126"/>
        <w:gridCol w:w="3119"/>
        <w:gridCol w:w="1984"/>
      </w:tblGrid>
      <w:tr w:rsidR="00EA538A" w:rsidRPr="005E3200" w:rsidTr="00407897">
        <w:tc>
          <w:tcPr>
            <w:tcW w:w="1413"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Ім’я</w:t>
            </w:r>
          </w:p>
        </w:tc>
        <w:tc>
          <w:tcPr>
            <w:tcW w:w="1843"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Посада</w:t>
            </w:r>
          </w:p>
        </w:tc>
        <w:tc>
          <w:tcPr>
            <w:tcW w:w="2126"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Функції</w:t>
            </w:r>
          </w:p>
        </w:tc>
        <w:tc>
          <w:tcPr>
            <w:tcW w:w="3119"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Електронна адреса</w:t>
            </w:r>
          </w:p>
        </w:tc>
        <w:tc>
          <w:tcPr>
            <w:tcW w:w="1984" w:type="dxa"/>
            <w:shd w:val="clear" w:color="auto" w:fill="DEEAF6" w:themeFill="accent1" w:themeFillTint="33"/>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sz w:val="26"/>
                <w:szCs w:val="26"/>
              </w:rPr>
              <w:t>Контактні телефони</w:t>
            </w:r>
          </w:p>
        </w:tc>
      </w:tr>
      <w:tr w:rsidR="00EA538A" w:rsidRPr="005E3200" w:rsidTr="00407897">
        <w:tc>
          <w:tcPr>
            <w:tcW w:w="1413" w:type="dxa"/>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bCs/>
                <w:sz w:val="26"/>
                <w:szCs w:val="26"/>
              </w:rPr>
              <w:t>Ржепецька Людмила</w:t>
            </w:r>
          </w:p>
        </w:tc>
        <w:tc>
          <w:tcPr>
            <w:tcW w:w="1843" w:type="dxa"/>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bCs/>
                <w:sz w:val="26"/>
                <w:szCs w:val="26"/>
              </w:rPr>
              <w:t>Провідний фахівець з оренди</w:t>
            </w:r>
          </w:p>
        </w:tc>
        <w:tc>
          <w:tcPr>
            <w:tcW w:w="2126" w:type="dxa"/>
            <w:vAlign w:val="center"/>
          </w:tcPr>
          <w:p w:rsidR="00EA538A" w:rsidRPr="005E3200" w:rsidRDefault="00EA538A" w:rsidP="00407897">
            <w:pPr>
              <w:pStyle w:val="ae"/>
              <w:spacing w:line="221" w:lineRule="auto"/>
              <w:rPr>
                <w:rFonts w:ascii="Garamond" w:eastAsia="Arial" w:hAnsi="Garamond" w:cstheme="majorHAnsi"/>
                <w:bCs/>
                <w:sz w:val="26"/>
                <w:szCs w:val="26"/>
              </w:rPr>
            </w:pPr>
            <w:r w:rsidRPr="005E3200">
              <w:rPr>
                <w:rFonts w:ascii="Garamond" w:eastAsia="Arial" w:hAnsi="Garamond" w:cstheme="majorHAnsi"/>
                <w:bCs/>
                <w:sz w:val="26"/>
                <w:szCs w:val="26"/>
              </w:rPr>
              <w:t>загальні питання по договору</w:t>
            </w:r>
          </w:p>
        </w:tc>
        <w:tc>
          <w:tcPr>
            <w:tcW w:w="3119" w:type="dxa"/>
            <w:vAlign w:val="center"/>
          </w:tcPr>
          <w:p w:rsidR="00EA538A" w:rsidRPr="005E3200" w:rsidRDefault="00EA538A" w:rsidP="00407897">
            <w:pPr>
              <w:rPr>
                <w:rFonts w:ascii="Garamond" w:eastAsia="Aptos" w:hAnsi="Garamond" w:cs="Aptos"/>
                <w:noProof/>
                <w:lang w:val="en-GB" w:eastAsia="uk-UA"/>
              </w:rPr>
            </w:pPr>
            <w:hyperlink r:id="rId10" w:history="1">
              <w:r w:rsidRPr="005E3200">
                <w:rPr>
                  <w:rStyle w:val="af0"/>
                  <w:rFonts w:ascii="Garamond" w:eastAsia="Aptos" w:hAnsi="Garamond" w:cs="Arial"/>
                  <w:noProof/>
                  <w:lang w:val="en-GB" w:eastAsia="uk-UA"/>
                </w:rPr>
                <w:t>Ludmila.rzhepetskaya@kyivstar.ua</w:t>
              </w:r>
            </w:hyperlink>
          </w:p>
          <w:p w:rsidR="00EA538A" w:rsidRPr="005E3200" w:rsidRDefault="00EA538A" w:rsidP="00407897">
            <w:pPr>
              <w:pStyle w:val="ae"/>
              <w:jc w:val="center"/>
              <w:rPr>
                <w:rFonts w:ascii="Garamond" w:eastAsia="Arial" w:hAnsi="Garamond" w:cstheme="majorHAnsi"/>
                <w:bCs/>
                <w:sz w:val="26"/>
                <w:szCs w:val="26"/>
                <w:lang w:val="en-GB"/>
              </w:rPr>
            </w:pPr>
          </w:p>
        </w:tc>
        <w:tc>
          <w:tcPr>
            <w:tcW w:w="1984" w:type="dxa"/>
            <w:vAlign w:val="center"/>
          </w:tcPr>
          <w:p w:rsidR="00EA538A" w:rsidRPr="005E3200" w:rsidRDefault="00EA538A" w:rsidP="00407897">
            <w:pPr>
              <w:pStyle w:val="ae"/>
              <w:jc w:val="left"/>
              <w:rPr>
                <w:rFonts w:ascii="Garamond" w:eastAsia="Arial" w:hAnsi="Garamond" w:cstheme="majorHAnsi"/>
                <w:bCs/>
                <w:sz w:val="26"/>
                <w:szCs w:val="26"/>
              </w:rPr>
            </w:pPr>
            <w:r w:rsidRPr="005E3200">
              <w:rPr>
                <w:rFonts w:ascii="Garamond" w:eastAsia="Arial" w:hAnsi="Garamond" w:cstheme="majorHAnsi"/>
                <w:bCs/>
                <w:sz w:val="26"/>
                <w:szCs w:val="26"/>
              </w:rPr>
              <w:t>0674120177</w:t>
            </w:r>
          </w:p>
        </w:tc>
      </w:tr>
      <w:tr w:rsidR="00EA538A" w:rsidRPr="005E3200" w:rsidTr="00407897">
        <w:tc>
          <w:tcPr>
            <w:tcW w:w="1413"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jc w:val="center"/>
              <w:rPr>
                <w:rFonts w:ascii="Garamond" w:eastAsia="Arial" w:hAnsi="Garamond" w:cstheme="majorHAnsi"/>
                <w:bCs/>
                <w:sz w:val="26"/>
                <w:szCs w:val="26"/>
              </w:rPr>
            </w:pPr>
            <w:r w:rsidRPr="005E3200">
              <w:rPr>
                <w:rFonts w:ascii="Garamond" w:eastAsia="Arial" w:hAnsi="Garamond" w:cstheme="majorHAnsi"/>
                <w:bCs/>
                <w:sz w:val="26"/>
                <w:szCs w:val="26"/>
              </w:rPr>
              <w:t>Янковой Максим</w:t>
            </w:r>
          </w:p>
        </w:tc>
        <w:tc>
          <w:tcPr>
            <w:tcW w:w="1843"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spacing w:line="221" w:lineRule="auto"/>
              <w:jc w:val="center"/>
              <w:rPr>
                <w:rFonts w:ascii="Garamond" w:eastAsia="Arial" w:hAnsi="Garamond" w:cstheme="majorHAnsi"/>
                <w:sz w:val="26"/>
                <w:szCs w:val="26"/>
              </w:rPr>
            </w:pPr>
            <w:r w:rsidRPr="005E3200">
              <w:rPr>
                <w:rFonts w:ascii="Garamond" w:eastAsia="Arial" w:hAnsi="Garamond" w:cstheme="majorHAnsi"/>
                <w:sz w:val="26"/>
                <w:szCs w:val="26"/>
              </w:rPr>
              <w:t>Інженер-енергетик</w:t>
            </w:r>
          </w:p>
        </w:tc>
        <w:tc>
          <w:tcPr>
            <w:tcW w:w="2126"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rPr>
                <w:rFonts w:ascii="Garamond" w:eastAsia="Arial" w:hAnsi="Garamond" w:cstheme="majorHAnsi"/>
                <w:bCs/>
                <w:sz w:val="26"/>
                <w:szCs w:val="26"/>
                <w:lang w:val="en-GB"/>
              </w:rPr>
            </w:pPr>
            <w:r w:rsidRPr="005E3200">
              <w:rPr>
                <w:rFonts w:ascii="Garamond" w:eastAsia="Arial" w:hAnsi="Garamond" w:cstheme="majorHAnsi"/>
                <w:bCs/>
                <w:sz w:val="26"/>
                <w:szCs w:val="26"/>
              </w:rPr>
              <w:t>електропостачання</w:t>
            </w:r>
          </w:p>
        </w:tc>
        <w:tc>
          <w:tcPr>
            <w:tcW w:w="3119"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jc w:val="center"/>
              <w:rPr>
                <w:rFonts w:ascii="Garamond" w:eastAsia="Arial" w:hAnsi="Garamond" w:cstheme="majorHAnsi"/>
                <w:bCs/>
                <w:szCs w:val="24"/>
                <w:lang w:val="en-GB"/>
              </w:rPr>
            </w:pPr>
            <w:hyperlink r:id="rId11" w:history="1">
              <w:r w:rsidRPr="005E3200">
                <w:rPr>
                  <w:rStyle w:val="af0"/>
                  <w:rFonts w:ascii="Garamond" w:eastAsia="Arial" w:hAnsi="Garamond" w:cstheme="majorHAnsi"/>
                  <w:bCs/>
                  <w:szCs w:val="24"/>
                </w:rPr>
                <w:t>Yankovoy@kyivstar.ua</w:t>
              </w:r>
            </w:hyperlink>
          </w:p>
          <w:p w:rsidR="00EA538A" w:rsidRPr="005E3200" w:rsidRDefault="00EA538A" w:rsidP="00407897">
            <w:pPr>
              <w:pStyle w:val="ae"/>
              <w:jc w:val="center"/>
              <w:rPr>
                <w:rFonts w:ascii="Garamond" w:eastAsia="Arial" w:hAnsi="Garamond" w:cstheme="majorHAnsi"/>
                <w:bCs/>
                <w:szCs w:val="24"/>
                <w:lang w:val="en-GB"/>
              </w:rPr>
            </w:pPr>
          </w:p>
        </w:tc>
        <w:tc>
          <w:tcPr>
            <w:tcW w:w="1984" w:type="dxa"/>
            <w:tcBorders>
              <w:top w:val="single" w:sz="4" w:space="0" w:color="auto"/>
              <w:left w:val="single" w:sz="4" w:space="0" w:color="auto"/>
              <w:bottom w:val="single" w:sz="4" w:space="0" w:color="auto"/>
              <w:right w:val="single" w:sz="4" w:space="0" w:color="auto"/>
            </w:tcBorders>
            <w:vAlign w:val="center"/>
          </w:tcPr>
          <w:p w:rsidR="00EA538A" w:rsidRPr="005E3200" w:rsidRDefault="00EA538A" w:rsidP="00407897">
            <w:pPr>
              <w:pStyle w:val="ae"/>
              <w:jc w:val="left"/>
              <w:rPr>
                <w:rFonts w:ascii="Garamond" w:eastAsia="Arial" w:hAnsi="Garamond" w:cstheme="majorHAnsi"/>
                <w:bCs/>
                <w:sz w:val="26"/>
                <w:szCs w:val="26"/>
                <w:lang w:val="en-GB"/>
              </w:rPr>
            </w:pPr>
            <w:r w:rsidRPr="005E3200">
              <w:rPr>
                <w:rFonts w:ascii="Garamond" w:eastAsia="Arial" w:hAnsi="Garamond" w:cstheme="majorHAnsi"/>
                <w:bCs/>
                <w:sz w:val="26"/>
                <w:szCs w:val="26"/>
                <w:lang w:val="en-GB"/>
              </w:rPr>
              <w:t>0674105252</w:t>
            </w:r>
          </w:p>
        </w:tc>
      </w:tr>
    </w:tbl>
    <w:p w:rsidR="00EA538A" w:rsidRPr="005E3200" w:rsidRDefault="00EA538A" w:rsidP="00EA538A">
      <w:pPr>
        <w:spacing w:after="0" w:line="240" w:lineRule="auto"/>
        <w:jc w:val="both"/>
        <w:rPr>
          <w:rFonts w:ascii="Garamond" w:hAnsi="Garamond"/>
          <w:sz w:val="26"/>
          <w:szCs w:val="26"/>
        </w:rPr>
      </w:pPr>
    </w:p>
    <w:p w:rsidR="00EA538A" w:rsidRPr="005E3200" w:rsidRDefault="00EA538A" w:rsidP="00EA538A">
      <w:pPr>
        <w:pStyle w:val="ab"/>
        <w:numPr>
          <w:ilvl w:val="0"/>
          <w:numId w:val="2"/>
        </w:numPr>
        <w:tabs>
          <w:tab w:val="left" w:pos="426"/>
        </w:tabs>
        <w:spacing w:after="0" w:line="221" w:lineRule="auto"/>
        <w:ind w:left="0" w:firstLine="0"/>
        <w:contextualSpacing w:val="0"/>
        <w:jc w:val="both"/>
        <w:rPr>
          <w:rFonts w:ascii="Garamond" w:hAnsi="Garamond" w:cs="Arial"/>
          <w:sz w:val="26"/>
          <w:szCs w:val="26"/>
        </w:rPr>
      </w:pPr>
      <w:r w:rsidRPr="005E3200">
        <w:rPr>
          <w:rFonts w:ascii="Garamond" w:hAnsi="Garamond" w:cs="Arial"/>
          <w:sz w:val="26"/>
          <w:szCs w:val="26"/>
        </w:rPr>
        <w:t>Ніякі зміни або доповнення до цього Договору або будь-яких угод, пов’язаних з цим Договором, не будуть дійсними до тих пір, доки вони не будуть складені в письмовій (електронній) формі та належним чином підписані Сторонами.</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t>При виконанні своїх зобов'язань за цим Договором, Сторони, їх афілійовані особи, працівники та інші особи, залучені до виконання обов’язків за цим Договором:</w:t>
      </w:r>
    </w:p>
    <w:p w:rsidR="00EA538A" w:rsidRPr="005E3200" w:rsidRDefault="00EA538A" w:rsidP="00EA538A">
      <w:pPr>
        <w:pStyle w:val="ab"/>
        <w:spacing w:after="0" w:line="221" w:lineRule="auto"/>
        <w:ind w:left="0"/>
        <w:jc w:val="both"/>
        <w:rPr>
          <w:rFonts w:ascii="Garamond" w:hAnsi="Garamond"/>
          <w:sz w:val="26"/>
          <w:szCs w:val="26"/>
        </w:rPr>
      </w:pPr>
      <w:r w:rsidRPr="005E3200">
        <w:rPr>
          <w:rFonts w:ascii="Garamond" w:hAnsi="Garamond"/>
          <w:sz w:val="26"/>
          <w:szCs w:val="26"/>
        </w:rPr>
        <w:t>- суворо дотримуватимуться вимог чинного законодавства, що застосовується до Сторін, включаючи, але не обмежуючись вимогами законодавства, спрямованого на протидію корупції, боротьбу з відмиванням грошей, а також дотримуються принципів прозорості та відкритості;</w:t>
      </w:r>
    </w:p>
    <w:p w:rsidR="00EA538A" w:rsidRPr="005E3200" w:rsidRDefault="00EA538A" w:rsidP="00EA538A">
      <w:pPr>
        <w:pStyle w:val="ab"/>
        <w:spacing w:after="0" w:line="221" w:lineRule="auto"/>
        <w:ind w:left="0"/>
        <w:jc w:val="both"/>
        <w:rPr>
          <w:rFonts w:ascii="Garamond" w:hAnsi="Garamond"/>
          <w:sz w:val="26"/>
          <w:szCs w:val="26"/>
        </w:rPr>
      </w:pPr>
      <w:r w:rsidRPr="005E3200">
        <w:rPr>
          <w:rFonts w:ascii="Garamond" w:hAnsi="Garamond"/>
          <w:sz w:val="26"/>
          <w:szCs w:val="26"/>
        </w:rPr>
        <w:t>- не виплачують, не пропонують виплатити і не дозволяють виплату будь-яких грошових коштів або передачу цінностей, пропонування проявів гостинності, прямо або опосередковано, будь-яким особам, для впливу на дії чи рішення цих осіб з метою отримати будь-які неправомірні вигоди або переваги чи з метою досягнення інших неправомірних цілей;</w:t>
      </w:r>
    </w:p>
    <w:p w:rsidR="00EA538A" w:rsidRPr="005E3200" w:rsidRDefault="00EA538A" w:rsidP="00EA538A">
      <w:pPr>
        <w:pStyle w:val="ab"/>
        <w:spacing w:after="0" w:line="221" w:lineRule="auto"/>
        <w:ind w:left="0"/>
        <w:jc w:val="both"/>
        <w:rPr>
          <w:rFonts w:ascii="Garamond" w:hAnsi="Garamond"/>
          <w:sz w:val="26"/>
          <w:szCs w:val="26"/>
        </w:rPr>
      </w:pPr>
      <w:r w:rsidRPr="005E3200">
        <w:rPr>
          <w:rFonts w:ascii="Garamond" w:hAnsi="Garamond"/>
          <w:sz w:val="26"/>
          <w:szCs w:val="26"/>
        </w:rPr>
        <w:t>- не здійснюють дії, що кваліфікуються законодавством, як неправомірна вигода (давання / отримання хабаря, комерційний підкуп), а також дії, що порушують вимоги законодавства України та міжнародних актів про протидію легалізації (відмиванню) доходів, одержаних злочинним шляхом.</w:t>
      </w:r>
    </w:p>
    <w:p w:rsidR="00EA538A" w:rsidRPr="005E3200" w:rsidRDefault="00EA538A" w:rsidP="00EA538A">
      <w:pPr>
        <w:pStyle w:val="ab"/>
        <w:spacing w:after="0" w:line="221" w:lineRule="auto"/>
        <w:ind w:left="0"/>
        <w:jc w:val="both"/>
        <w:rPr>
          <w:rFonts w:ascii="Garamond" w:hAnsi="Garamond"/>
          <w:sz w:val="26"/>
          <w:szCs w:val="26"/>
        </w:rPr>
      </w:pPr>
      <w:r w:rsidRPr="005E3200">
        <w:rPr>
          <w:rFonts w:ascii="Garamond" w:hAnsi="Garamond"/>
          <w:sz w:val="26"/>
          <w:szCs w:val="26"/>
        </w:rPr>
        <w:t>- гарантують, що на момент укладання цього Договору їм невідомо про наявність протиріч/ конфліктів інтересу між посадовими обов’язками працівників/засновників/уповноважених представників Сторони 1 та їх особистими інтересами, у зв’язку із чим Сторони гарантують впродовж строку дії цього Договору повідомляти негайно іншу сторону про наявність реального або потенційного конфлікту інтересу.</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t>Інформація, що міститься у цьому Договорі є комерційною таємницею та конфіденційною інформацією в зв’язку з чим не підлягає її розголошенню. Сторони зобов'язується вжити всіх необхідних заходів для дотримання конфіденційності і нерозголошення інформації третім особам без попереднього погодження, окрім випадків визначених законодавством.</w:t>
      </w:r>
    </w:p>
    <w:p w:rsidR="00EA538A" w:rsidRPr="005E3200" w:rsidRDefault="00EA538A" w:rsidP="00EA538A">
      <w:pPr>
        <w:pStyle w:val="ab"/>
        <w:numPr>
          <w:ilvl w:val="0"/>
          <w:numId w:val="2"/>
        </w:numPr>
        <w:tabs>
          <w:tab w:val="left" w:pos="426"/>
        </w:tabs>
        <w:spacing w:after="0" w:line="221" w:lineRule="auto"/>
        <w:ind w:left="0" w:firstLine="0"/>
        <w:jc w:val="both"/>
        <w:rPr>
          <w:rFonts w:ascii="Garamond" w:hAnsi="Garamond"/>
          <w:sz w:val="26"/>
          <w:szCs w:val="26"/>
        </w:rPr>
      </w:pPr>
      <w:r w:rsidRPr="005E3200">
        <w:rPr>
          <w:rFonts w:ascii="Garamond" w:hAnsi="Garamond"/>
          <w:sz w:val="26"/>
          <w:szCs w:val="26"/>
        </w:rPr>
        <w:lastRenderedPageBreak/>
        <w:t>Цей Договір укладено в 2 (двох) оригінальних примірниках українською мовою, по одному примірнику для кожної Сторони, в разі підписання в простій письмовій формі. В разі укладення цього Договору у письмовій формі у вигляді електронного документу, який створено та підписано шляхом накладання кваліфікованого електронного підпису уповноваженими представниками Сторін в порядку, передбаченому законодавством України за допомогою визначеного Сторонами сервісу електронного документообігу, то відповідний примірник цього Договору для кожної Сторони буде знаходитись у відповідному сервісі електронного документообігу, визначеному Сторонами.</w:t>
      </w:r>
    </w:p>
    <w:p w:rsidR="00EA538A" w:rsidRPr="005E3200" w:rsidRDefault="00EA538A" w:rsidP="00EA538A">
      <w:pPr>
        <w:tabs>
          <w:tab w:val="left" w:pos="0"/>
        </w:tabs>
        <w:spacing w:after="0" w:line="240" w:lineRule="auto"/>
        <w:rPr>
          <w:rFonts w:ascii="Garamond" w:hAnsi="Garamond"/>
          <w:b/>
          <w:bCs/>
          <w:sz w:val="26"/>
          <w:szCs w:val="26"/>
        </w:rPr>
      </w:pPr>
      <w:r w:rsidRPr="005E3200">
        <w:rPr>
          <w:rFonts w:ascii="Garamond" w:hAnsi="Garamond"/>
          <w:b/>
          <w:bCs/>
          <w:sz w:val="26"/>
          <w:szCs w:val="26"/>
        </w:rPr>
        <w:t>Додатки:</w:t>
      </w:r>
    </w:p>
    <w:p w:rsidR="00EA538A" w:rsidRPr="005E3200" w:rsidRDefault="00EA538A" w:rsidP="00EA538A">
      <w:pPr>
        <w:pStyle w:val="ab"/>
        <w:numPr>
          <w:ilvl w:val="0"/>
          <w:numId w:val="3"/>
        </w:numPr>
        <w:spacing w:after="0" w:line="240" w:lineRule="auto"/>
        <w:ind w:left="142" w:firstLine="142"/>
        <w:jc w:val="both"/>
        <w:rPr>
          <w:rFonts w:ascii="Garamond" w:hAnsi="Garamond" w:cstheme="majorHAnsi"/>
          <w:sz w:val="26"/>
          <w:szCs w:val="26"/>
        </w:rPr>
      </w:pPr>
      <w:r w:rsidRPr="005E3200">
        <w:rPr>
          <w:rFonts w:ascii="Garamond" w:hAnsi="Garamond" w:cstheme="majorHAnsi"/>
          <w:sz w:val="26"/>
          <w:szCs w:val="26"/>
        </w:rPr>
        <w:t>Додаток № 1: Визначення Майна, опис та характеристики Об’єктів;</w:t>
      </w:r>
    </w:p>
    <w:p w:rsidR="00EA538A" w:rsidRPr="005E3200" w:rsidRDefault="00EA538A" w:rsidP="00EA538A">
      <w:pPr>
        <w:pStyle w:val="ab"/>
        <w:numPr>
          <w:ilvl w:val="0"/>
          <w:numId w:val="3"/>
        </w:numPr>
        <w:spacing w:after="0" w:line="240" w:lineRule="auto"/>
        <w:ind w:left="142" w:firstLine="142"/>
        <w:jc w:val="both"/>
        <w:rPr>
          <w:rFonts w:ascii="Garamond" w:hAnsi="Garamond" w:cstheme="majorHAnsi"/>
          <w:sz w:val="26"/>
          <w:szCs w:val="26"/>
        </w:rPr>
      </w:pPr>
      <w:r w:rsidRPr="005E3200">
        <w:rPr>
          <w:rFonts w:ascii="Garamond" w:hAnsi="Garamond" w:cstheme="majorHAnsi"/>
          <w:sz w:val="26"/>
          <w:szCs w:val="26"/>
        </w:rPr>
        <w:t>Додаток № 2: Акт приймання-передача Майна;</w:t>
      </w:r>
    </w:p>
    <w:p w:rsidR="00EA538A" w:rsidRPr="005E3200" w:rsidRDefault="00EA538A" w:rsidP="00EA538A">
      <w:pPr>
        <w:pStyle w:val="ab"/>
        <w:numPr>
          <w:ilvl w:val="0"/>
          <w:numId w:val="3"/>
        </w:numPr>
        <w:spacing w:after="0" w:line="240" w:lineRule="auto"/>
        <w:ind w:left="142" w:firstLine="142"/>
        <w:jc w:val="both"/>
        <w:rPr>
          <w:rFonts w:ascii="Garamond" w:hAnsi="Garamond" w:cstheme="majorHAnsi"/>
          <w:sz w:val="26"/>
          <w:szCs w:val="26"/>
        </w:rPr>
      </w:pPr>
      <w:r w:rsidRPr="005E3200">
        <w:rPr>
          <w:rFonts w:ascii="Garamond" w:hAnsi="Garamond" w:cstheme="majorHAnsi"/>
          <w:sz w:val="26"/>
          <w:szCs w:val="26"/>
        </w:rPr>
        <w:t>Додаток №3: Розрахунок розміру плати за розміщення Обє</w:t>
      </w:r>
      <w:r w:rsidRPr="005E3200">
        <w:rPr>
          <w:rFonts w:ascii="Garamond" w:hAnsi="Garamond" w:cstheme="majorHAnsi"/>
          <w:sz w:val="26"/>
          <w:szCs w:val="26"/>
          <w:lang w:val="ru-RU"/>
        </w:rPr>
        <w:t>`</w:t>
      </w:r>
      <w:r w:rsidRPr="005E3200">
        <w:rPr>
          <w:rFonts w:ascii="Garamond" w:hAnsi="Garamond" w:cstheme="majorHAnsi"/>
          <w:sz w:val="26"/>
          <w:szCs w:val="26"/>
        </w:rPr>
        <w:t>кту та/або споруди електронних комунікацій.</w:t>
      </w:r>
    </w:p>
    <w:p w:rsidR="00EA538A" w:rsidRPr="005E3200" w:rsidRDefault="00EA538A" w:rsidP="00EA538A">
      <w:pPr>
        <w:tabs>
          <w:tab w:val="left" w:pos="0"/>
        </w:tabs>
        <w:spacing w:after="0" w:line="240" w:lineRule="auto"/>
        <w:rPr>
          <w:rFonts w:ascii="Garamond" w:hAnsi="Garamond"/>
          <w:b/>
          <w:bCs/>
          <w:sz w:val="26"/>
          <w:szCs w:val="26"/>
        </w:rPr>
      </w:pPr>
    </w:p>
    <w:p w:rsidR="00EA538A" w:rsidRPr="005E3200" w:rsidRDefault="00EA538A" w:rsidP="00EA538A">
      <w:pPr>
        <w:spacing w:after="0" w:line="240" w:lineRule="auto"/>
        <w:jc w:val="both"/>
        <w:rPr>
          <w:rFonts w:ascii="Garamond" w:hAnsi="Garamond"/>
          <w:sz w:val="26"/>
          <w:szCs w:val="26"/>
        </w:rPr>
      </w:pPr>
      <w:r w:rsidRPr="005E3200">
        <w:rPr>
          <w:rFonts w:ascii="Garamond" w:hAnsi="Garamond"/>
          <w:b/>
          <w:sz w:val="26"/>
          <w:szCs w:val="26"/>
        </w:rPr>
        <w:t>В ЗАСВІДЧЕННЯ</w:t>
      </w:r>
      <w:r w:rsidRPr="005E3200">
        <w:rPr>
          <w:rFonts w:ascii="Garamond" w:hAnsi="Garamond"/>
          <w:sz w:val="26"/>
          <w:szCs w:val="26"/>
        </w:rPr>
        <w:t xml:space="preserve"> вищевикладеного цей Договір підписано уповноваженими представниками Сторін.</w:t>
      </w:r>
    </w:p>
    <w:tbl>
      <w:tblPr>
        <w:tblStyle w:val="a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45"/>
      </w:tblGrid>
      <w:tr w:rsidR="00EA538A" w:rsidRPr="005E3200" w:rsidTr="00407897">
        <w:tc>
          <w:tcPr>
            <w:tcW w:w="5387" w:type="dxa"/>
            <w:vAlign w:val="center"/>
          </w:tcPr>
          <w:p w:rsidR="00EA538A" w:rsidRPr="005E3200" w:rsidRDefault="00EA538A" w:rsidP="00407897">
            <w:pPr>
              <w:jc w:val="center"/>
              <w:rPr>
                <w:rFonts w:ascii="Garamond" w:hAnsi="Garamond"/>
                <w:sz w:val="26"/>
                <w:szCs w:val="26"/>
              </w:rPr>
            </w:pPr>
            <w:r w:rsidRPr="005E3200">
              <w:rPr>
                <w:rFonts w:ascii="Garamond" w:hAnsi="Garamond"/>
                <w:b/>
                <w:sz w:val="26"/>
                <w:szCs w:val="26"/>
              </w:rPr>
              <w:t>За Сторону 2:</w:t>
            </w:r>
          </w:p>
        </w:tc>
        <w:tc>
          <w:tcPr>
            <w:tcW w:w="5245" w:type="dxa"/>
            <w:vAlign w:val="center"/>
          </w:tcPr>
          <w:p w:rsidR="00EA538A" w:rsidRPr="005E3200" w:rsidRDefault="00EA538A" w:rsidP="00407897">
            <w:pPr>
              <w:jc w:val="center"/>
              <w:rPr>
                <w:rFonts w:ascii="Garamond" w:hAnsi="Garamond"/>
                <w:sz w:val="26"/>
                <w:szCs w:val="26"/>
              </w:rPr>
            </w:pPr>
            <w:r w:rsidRPr="005E3200">
              <w:rPr>
                <w:rFonts w:ascii="Garamond" w:hAnsi="Garamond"/>
                <w:b/>
                <w:sz w:val="26"/>
                <w:szCs w:val="26"/>
              </w:rPr>
              <w:t>За Сторону 1:</w:t>
            </w:r>
          </w:p>
        </w:tc>
      </w:tr>
      <w:tr w:rsidR="00EA538A" w:rsidRPr="005E3200" w:rsidTr="00407897">
        <w:tc>
          <w:tcPr>
            <w:tcW w:w="5387" w:type="dxa"/>
          </w:tcPr>
          <w:p w:rsidR="00EA538A" w:rsidRPr="005E3200" w:rsidRDefault="00EA538A" w:rsidP="00407897">
            <w:pPr>
              <w:jc w:val="both"/>
              <w:rPr>
                <w:rFonts w:ascii="Garamond" w:hAnsi="Garamond"/>
                <w:sz w:val="26"/>
                <w:szCs w:val="26"/>
              </w:rPr>
            </w:pPr>
          </w:p>
          <w:p w:rsidR="00EA538A" w:rsidRPr="005E3200" w:rsidRDefault="00EA538A" w:rsidP="00407897">
            <w:pPr>
              <w:jc w:val="both"/>
              <w:rPr>
                <w:rFonts w:ascii="Garamond" w:hAnsi="Garamond"/>
                <w:sz w:val="26"/>
                <w:szCs w:val="26"/>
              </w:rPr>
            </w:pPr>
            <w:r w:rsidRPr="005E3200">
              <w:rPr>
                <w:rFonts w:ascii="Garamond" w:hAnsi="Garamond"/>
                <w:sz w:val="26"/>
                <w:szCs w:val="26"/>
              </w:rPr>
              <w:t xml:space="preserve">_____________________________ </w:t>
            </w:r>
          </w:p>
          <w:p w:rsidR="00EA538A" w:rsidRPr="005E3200" w:rsidRDefault="00EA538A" w:rsidP="00407897">
            <w:pPr>
              <w:jc w:val="both"/>
              <w:rPr>
                <w:rFonts w:ascii="Garamond" w:hAnsi="Garamond"/>
                <w:i/>
                <w:iCs/>
                <w:sz w:val="26"/>
                <w:szCs w:val="26"/>
              </w:rPr>
            </w:pPr>
            <w:r w:rsidRPr="005E3200">
              <w:rPr>
                <w:rFonts w:ascii="Garamond" w:hAnsi="Garamond"/>
                <w:i/>
                <w:iCs/>
                <w:sz w:val="26"/>
                <w:szCs w:val="26"/>
              </w:rPr>
              <w:t xml:space="preserve">                              (підпис)</w:t>
            </w:r>
          </w:p>
          <w:p w:rsidR="00EA538A" w:rsidRPr="005E3200" w:rsidRDefault="00EA538A" w:rsidP="00407897">
            <w:pPr>
              <w:jc w:val="both"/>
              <w:rPr>
                <w:rFonts w:ascii="Garamond" w:hAnsi="Garamond"/>
                <w:sz w:val="26"/>
                <w:szCs w:val="26"/>
                <w:lang w:val="ru-RU"/>
              </w:rPr>
            </w:pPr>
            <w:r w:rsidRPr="005E3200">
              <w:rPr>
                <w:rFonts w:ascii="Garamond" w:hAnsi="Garamond"/>
                <w:sz w:val="26"/>
                <w:szCs w:val="26"/>
              </w:rPr>
              <w:t>Ім’я: Макаренко Петро Васильович</w:t>
            </w:r>
          </w:p>
          <w:p w:rsidR="00EA538A" w:rsidRPr="005E3200" w:rsidRDefault="00EA538A" w:rsidP="00407897">
            <w:pPr>
              <w:jc w:val="both"/>
              <w:rPr>
                <w:rFonts w:ascii="Garamond" w:hAnsi="Garamond"/>
                <w:sz w:val="26"/>
                <w:szCs w:val="26"/>
              </w:rPr>
            </w:pPr>
            <w:r w:rsidRPr="005E3200">
              <w:rPr>
                <w:rFonts w:ascii="Garamond" w:hAnsi="Garamond"/>
                <w:sz w:val="26"/>
                <w:szCs w:val="26"/>
              </w:rPr>
              <w:t>Посада: начальник сектору</w:t>
            </w:r>
          </w:p>
          <w:p w:rsidR="00EA538A" w:rsidRPr="005E3200" w:rsidRDefault="00EA538A" w:rsidP="00407897">
            <w:pPr>
              <w:jc w:val="both"/>
              <w:rPr>
                <w:rFonts w:ascii="Garamond" w:hAnsi="Garamond"/>
                <w:sz w:val="26"/>
                <w:szCs w:val="26"/>
              </w:rPr>
            </w:pPr>
            <w:r w:rsidRPr="005E3200">
              <w:rPr>
                <w:rFonts w:ascii="Garamond" w:hAnsi="Garamond"/>
                <w:sz w:val="26"/>
                <w:szCs w:val="26"/>
              </w:rPr>
              <w:t xml:space="preserve">Діє на підставі: довіреності №320-2023 </w:t>
            </w:r>
          </w:p>
          <w:p w:rsidR="00EA538A" w:rsidRPr="005E3200" w:rsidRDefault="00EA538A" w:rsidP="00407897">
            <w:pPr>
              <w:jc w:val="both"/>
              <w:rPr>
                <w:rFonts w:ascii="Garamond" w:hAnsi="Garamond"/>
                <w:sz w:val="26"/>
                <w:szCs w:val="26"/>
              </w:rPr>
            </w:pPr>
            <w:r w:rsidRPr="005E3200">
              <w:rPr>
                <w:rFonts w:ascii="Garamond" w:hAnsi="Garamond"/>
                <w:sz w:val="26"/>
                <w:szCs w:val="26"/>
              </w:rPr>
              <w:t>від 19.09.2023 р.</w:t>
            </w:r>
          </w:p>
        </w:tc>
        <w:tc>
          <w:tcPr>
            <w:tcW w:w="5245" w:type="dxa"/>
          </w:tcPr>
          <w:p w:rsidR="00EA538A" w:rsidRPr="005E3200" w:rsidRDefault="00EA538A" w:rsidP="00407897">
            <w:pPr>
              <w:jc w:val="both"/>
              <w:rPr>
                <w:rFonts w:ascii="Garamond" w:hAnsi="Garamond"/>
                <w:sz w:val="26"/>
                <w:szCs w:val="26"/>
              </w:rPr>
            </w:pPr>
          </w:p>
          <w:p w:rsidR="00EA538A" w:rsidRPr="005E3200" w:rsidRDefault="00EA538A" w:rsidP="00407897">
            <w:pPr>
              <w:jc w:val="both"/>
              <w:rPr>
                <w:rFonts w:ascii="Garamond" w:hAnsi="Garamond"/>
                <w:sz w:val="26"/>
                <w:szCs w:val="26"/>
              </w:rPr>
            </w:pPr>
            <w:r w:rsidRPr="005E3200">
              <w:rPr>
                <w:rFonts w:ascii="Garamond" w:hAnsi="Garamond"/>
                <w:sz w:val="26"/>
                <w:szCs w:val="26"/>
              </w:rPr>
              <w:t xml:space="preserve">_________________________________ </w:t>
            </w:r>
          </w:p>
          <w:p w:rsidR="00EA538A" w:rsidRPr="005E3200" w:rsidRDefault="00EA538A" w:rsidP="00407897">
            <w:pPr>
              <w:jc w:val="both"/>
              <w:rPr>
                <w:rFonts w:ascii="Garamond" w:hAnsi="Garamond"/>
                <w:i/>
                <w:iCs/>
                <w:sz w:val="26"/>
                <w:szCs w:val="26"/>
              </w:rPr>
            </w:pPr>
            <w:r w:rsidRPr="005E3200">
              <w:rPr>
                <w:rFonts w:ascii="Garamond" w:hAnsi="Garamond"/>
                <w:i/>
                <w:iCs/>
                <w:sz w:val="26"/>
                <w:szCs w:val="26"/>
              </w:rPr>
              <w:t xml:space="preserve">                              (підпис)</w:t>
            </w:r>
          </w:p>
          <w:p w:rsidR="00EA538A" w:rsidRPr="005E3200" w:rsidRDefault="00EA538A" w:rsidP="00407897">
            <w:pPr>
              <w:jc w:val="both"/>
              <w:rPr>
                <w:rFonts w:ascii="Garamond" w:hAnsi="Garamond"/>
                <w:i/>
                <w:iCs/>
                <w:sz w:val="26"/>
                <w:szCs w:val="26"/>
              </w:rPr>
            </w:pPr>
          </w:p>
          <w:p w:rsidR="00EA538A" w:rsidRPr="005E3200" w:rsidRDefault="00EA538A" w:rsidP="00407897">
            <w:pPr>
              <w:jc w:val="both"/>
              <w:rPr>
                <w:rFonts w:ascii="Garamond" w:hAnsi="Garamond"/>
                <w:color w:val="FF0000"/>
                <w:sz w:val="26"/>
                <w:szCs w:val="26"/>
                <w:lang w:val="en-GB"/>
              </w:rPr>
            </w:pPr>
            <w:r w:rsidRPr="005E3200">
              <w:rPr>
                <w:rFonts w:ascii="Garamond" w:hAnsi="Garamond"/>
                <w:sz w:val="26"/>
                <w:szCs w:val="26"/>
              </w:rPr>
              <w:t xml:space="preserve">Ім’я: </w:t>
            </w:r>
            <w:r w:rsidRPr="005E3200">
              <w:rPr>
                <w:rFonts w:ascii="Garamond" w:hAnsi="Garamond"/>
                <w:sz w:val="26"/>
                <w:szCs w:val="26"/>
                <w:lang w:val="en-GB"/>
              </w:rPr>
              <w:t>__________________________</w:t>
            </w:r>
          </w:p>
          <w:p w:rsidR="00EA538A" w:rsidRPr="005E3200" w:rsidRDefault="00EA538A" w:rsidP="00407897">
            <w:pPr>
              <w:jc w:val="both"/>
              <w:rPr>
                <w:rFonts w:ascii="Garamond" w:hAnsi="Garamond"/>
                <w:sz w:val="26"/>
                <w:szCs w:val="26"/>
                <w:lang w:val="en-GB"/>
              </w:rPr>
            </w:pPr>
            <w:r w:rsidRPr="005E3200">
              <w:rPr>
                <w:rFonts w:ascii="Garamond" w:hAnsi="Garamond"/>
                <w:sz w:val="26"/>
                <w:szCs w:val="26"/>
              </w:rPr>
              <w:t xml:space="preserve">Посада: </w:t>
            </w:r>
            <w:r w:rsidRPr="005E3200">
              <w:rPr>
                <w:rFonts w:ascii="Garamond" w:hAnsi="Garamond"/>
                <w:bCs/>
                <w:sz w:val="26"/>
                <w:szCs w:val="26"/>
                <w:lang w:val="en-GB"/>
              </w:rPr>
              <w:t>_______________________</w:t>
            </w:r>
          </w:p>
        </w:tc>
      </w:tr>
    </w:tbl>
    <w:p w:rsidR="00EA538A" w:rsidRPr="005E3200" w:rsidRDefault="00EA538A" w:rsidP="00EA538A">
      <w:pPr>
        <w:rPr>
          <w:rFonts w:ascii="Garamond" w:hAnsi="Garamond"/>
          <w:bCs/>
          <w:sz w:val="26"/>
          <w:szCs w:val="26"/>
        </w:rPr>
      </w:pPr>
      <w:r w:rsidRPr="005E3200">
        <w:rPr>
          <w:rFonts w:ascii="Garamond" w:hAnsi="Garamond"/>
          <w:bCs/>
          <w:sz w:val="26"/>
          <w:szCs w:val="26"/>
        </w:rPr>
        <w:t xml:space="preserve">                                                           </w:t>
      </w:r>
    </w:p>
    <w:p w:rsidR="00EA538A" w:rsidRPr="005E3200" w:rsidRDefault="00EA538A" w:rsidP="00EA538A">
      <w:pPr>
        <w:rPr>
          <w:rFonts w:ascii="Garamond" w:hAnsi="Garamond"/>
          <w:bCs/>
          <w:sz w:val="26"/>
          <w:szCs w:val="26"/>
        </w:rPr>
      </w:pPr>
    </w:p>
    <w:p w:rsidR="00C74A99" w:rsidRDefault="00C74A99" w:rsidP="00C74A99">
      <w:pPr>
        <w:spacing w:before="40" w:after="40"/>
        <w:ind w:left="1701" w:right="567"/>
      </w:pPr>
      <w:bookmarkStart w:id="5" w:name="_GoBack"/>
      <w:bookmarkEnd w:id="5"/>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p w:rsidR="00C74A99" w:rsidRDefault="00C74A99" w:rsidP="00C74A99">
      <w:pPr>
        <w:spacing w:before="40" w:after="40"/>
        <w:ind w:left="1701" w:right="567"/>
      </w:pPr>
    </w:p>
    <w:sectPr w:rsidR="00C74A99" w:rsidSect="00505AC0">
      <w:headerReference w:type="default" r:id="rId12"/>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C30" w:rsidRDefault="00EA4C30" w:rsidP="00C74A99">
      <w:pPr>
        <w:spacing w:after="0" w:line="240" w:lineRule="auto"/>
      </w:pPr>
      <w:r>
        <w:separator/>
      </w:r>
    </w:p>
  </w:endnote>
  <w:endnote w:type="continuationSeparator" w:id="0">
    <w:p w:rsidR="00EA4C30" w:rsidRDefault="00EA4C30" w:rsidP="00C7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C30" w:rsidRDefault="00EA4C30" w:rsidP="00C74A99">
      <w:pPr>
        <w:spacing w:after="0" w:line="240" w:lineRule="auto"/>
      </w:pPr>
      <w:r>
        <w:separator/>
      </w:r>
    </w:p>
  </w:footnote>
  <w:footnote w:type="continuationSeparator" w:id="0">
    <w:p w:rsidR="00EA4C30" w:rsidRDefault="00EA4C30" w:rsidP="00C74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439207"/>
      <w:docPartObj>
        <w:docPartGallery w:val="Page Numbers (Top of Page)"/>
        <w:docPartUnique/>
      </w:docPartObj>
    </w:sdtPr>
    <w:sdtEndPr/>
    <w:sdtContent>
      <w:p w:rsidR="00C74A99" w:rsidRDefault="00C74A99">
        <w:pPr>
          <w:pStyle w:val="a3"/>
          <w:jc w:val="center"/>
        </w:pPr>
        <w:r>
          <w:fldChar w:fldCharType="begin"/>
        </w:r>
        <w:r>
          <w:instrText>PAGE   \* MERGEFORMAT</w:instrText>
        </w:r>
        <w:r>
          <w:fldChar w:fldCharType="separate"/>
        </w:r>
        <w:r w:rsidR="00EA538A">
          <w:rPr>
            <w:noProof/>
          </w:rPr>
          <w:t>3</w:t>
        </w:r>
        <w:r>
          <w:fldChar w:fldCharType="end"/>
        </w:r>
      </w:p>
    </w:sdtContent>
  </w:sdt>
  <w:p w:rsidR="00C74A99" w:rsidRDefault="00C74A9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A93"/>
    <w:multiLevelType w:val="hybridMultilevel"/>
    <w:tmpl w:val="83C826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2151" w:hanging="360"/>
      </w:pPr>
      <w:rPr>
        <w:rFonts w:cs="Times New Roman"/>
      </w:rPr>
    </w:lvl>
    <w:lvl w:ilvl="2" w:tplc="0419001B" w:tentative="1">
      <w:start w:val="1"/>
      <w:numFmt w:val="lowerRoman"/>
      <w:lvlText w:val="%3."/>
      <w:lvlJc w:val="right"/>
      <w:pPr>
        <w:ind w:left="2871" w:hanging="180"/>
      </w:pPr>
      <w:rPr>
        <w:rFonts w:cs="Times New Roman"/>
      </w:rPr>
    </w:lvl>
    <w:lvl w:ilvl="3" w:tplc="0419000F" w:tentative="1">
      <w:start w:val="1"/>
      <w:numFmt w:val="decimal"/>
      <w:lvlText w:val="%4."/>
      <w:lvlJc w:val="left"/>
      <w:pPr>
        <w:ind w:left="3591" w:hanging="360"/>
      </w:pPr>
      <w:rPr>
        <w:rFonts w:cs="Times New Roman"/>
      </w:rPr>
    </w:lvl>
    <w:lvl w:ilvl="4" w:tplc="04190019" w:tentative="1">
      <w:start w:val="1"/>
      <w:numFmt w:val="lowerLetter"/>
      <w:lvlText w:val="%5."/>
      <w:lvlJc w:val="left"/>
      <w:pPr>
        <w:ind w:left="4311" w:hanging="360"/>
      </w:pPr>
      <w:rPr>
        <w:rFonts w:cs="Times New Roman"/>
      </w:rPr>
    </w:lvl>
    <w:lvl w:ilvl="5" w:tplc="0419001B" w:tentative="1">
      <w:start w:val="1"/>
      <w:numFmt w:val="lowerRoman"/>
      <w:lvlText w:val="%6."/>
      <w:lvlJc w:val="right"/>
      <w:pPr>
        <w:ind w:left="5031" w:hanging="180"/>
      </w:pPr>
      <w:rPr>
        <w:rFonts w:cs="Times New Roman"/>
      </w:rPr>
    </w:lvl>
    <w:lvl w:ilvl="6" w:tplc="0419000F" w:tentative="1">
      <w:start w:val="1"/>
      <w:numFmt w:val="decimal"/>
      <w:lvlText w:val="%7."/>
      <w:lvlJc w:val="left"/>
      <w:pPr>
        <w:ind w:left="5751" w:hanging="360"/>
      </w:pPr>
      <w:rPr>
        <w:rFonts w:cs="Times New Roman"/>
      </w:rPr>
    </w:lvl>
    <w:lvl w:ilvl="7" w:tplc="04190019" w:tentative="1">
      <w:start w:val="1"/>
      <w:numFmt w:val="lowerLetter"/>
      <w:lvlText w:val="%8."/>
      <w:lvlJc w:val="left"/>
      <w:pPr>
        <w:ind w:left="6471" w:hanging="360"/>
      </w:pPr>
      <w:rPr>
        <w:rFonts w:cs="Times New Roman"/>
      </w:rPr>
    </w:lvl>
    <w:lvl w:ilvl="8" w:tplc="0419001B" w:tentative="1">
      <w:start w:val="1"/>
      <w:numFmt w:val="lowerRoman"/>
      <w:lvlText w:val="%9."/>
      <w:lvlJc w:val="right"/>
      <w:pPr>
        <w:ind w:left="7191" w:hanging="180"/>
      </w:pPr>
      <w:rPr>
        <w:rFonts w:cs="Times New Roman"/>
      </w:rPr>
    </w:lvl>
  </w:abstractNum>
  <w:abstractNum w:abstractNumId="1" w15:restartNumberingAfterBreak="0">
    <w:nsid w:val="3AC1355F"/>
    <w:multiLevelType w:val="multilevel"/>
    <w:tmpl w:val="7AB6298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3C2520A1"/>
    <w:multiLevelType w:val="hybridMultilevel"/>
    <w:tmpl w:val="88FA43B0"/>
    <w:lvl w:ilvl="0" w:tplc="EDE274AC">
      <w:numFmt w:val="bullet"/>
      <w:lvlText w:val="-"/>
      <w:lvlJc w:val="left"/>
      <w:pPr>
        <w:ind w:left="720" w:hanging="360"/>
      </w:pPr>
      <w:rPr>
        <w:rFonts w:ascii="Garamond" w:eastAsiaTheme="minorHAnsi" w:hAnsi="Garamond" w:cstheme="majorHAns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A99"/>
    <w:rsid w:val="001F276A"/>
    <w:rsid w:val="004B297C"/>
    <w:rsid w:val="00505AC0"/>
    <w:rsid w:val="00600A5C"/>
    <w:rsid w:val="006321C6"/>
    <w:rsid w:val="006C78DC"/>
    <w:rsid w:val="00700389"/>
    <w:rsid w:val="00AD1478"/>
    <w:rsid w:val="00C74A99"/>
    <w:rsid w:val="00E14F40"/>
    <w:rsid w:val="00EA4C30"/>
    <w:rsid w:val="00EA53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510FD3-E5B1-46C4-AAC2-02B0B197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C74A99"/>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4A9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74A99"/>
  </w:style>
  <w:style w:type="paragraph" w:styleId="a5">
    <w:name w:val="footer"/>
    <w:basedOn w:val="a"/>
    <w:link w:val="a6"/>
    <w:uiPriority w:val="99"/>
    <w:unhideWhenUsed/>
    <w:rsid w:val="00C74A9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C74A99"/>
  </w:style>
  <w:style w:type="paragraph" w:styleId="a7">
    <w:name w:val="Title"/>
    <w:basedOn w:val="a"/>
    <w:link w:val="a8"/>
    <w:uiPriority w:val="99"/>
    <w:qFormat/>
    <w:rsid w:val="00C74A99"/>
    <w:pPr>
      <w:spacing w:after="0" w:line="240" w:lineRule="auto"/>
      <w:jc w:val="center"/>
    </w:pPr>
    <w:rPr>
      <w:rFonts w:ascii="Times New Roman" w:eastAsia="Times New Roman" w:hAnsi="Times New Roman" w:cs="Times New Roman"/>
      <w:sz w:val="28"/>
      <w:szCs w:val="20"/>
      <w:lang w:eastAsia="ru-RU"/>
    </w:rPr>
  </w:style>
  <w:style w:type="character" w:customStyle="1" w:styleId="a8">
    <w:name w:val="Заголовок Знак"/>
    <w:basedOn w:val="a0"/>
    <w:link w:val="a7"/>
    <w:uiPriority w:val="99"/>
    <w:rsid w:val="00C74A99"/>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9"/>
    <w:rsid w:val="00C74A99"/>
    <w:rPr>
      <w:rFonts w:ascii="Times New Roman" w:eastAsia="Times New Roman" w:hAnsi="Times New Roman" w:cs="Times New Roman"/>
      <w:sz w:val="28"/>
      <w:szCs w:val="24"/>
      <w:lang w:eastAsia="ru-RU"/>
    </w:rPr>
  </w:style>
  <w:style w:type="paragraph" w:customStyle="1" w:styleId="11">
    <w:name w:val="Обычный1"/>
    <w:rsid w:val="00C74A99"/>
    <w:pPr>
      <w:spacing w:after="0" w:line="240" w:lineRule="auto"/>
    </w:pPr>
    <w:rPr>
      <w:rFonts w:ascii="Calibri" w:eastAsia="Times New Roman" w:hAnsi="Calibri" w:cs="Calibri"/>
      <w:sz w:val="20"/>
      <w:szCs w:val="20"/>
      <w:lang w:eastAsia="ru-RU"/>
    </w:rPr>
  </w:style>
  <w:style w:type="paragraph" w:styleId="a9">
    <w:name w:val="Balloon Text"/>
    <w:basedOn w:val="a"/>
    <w:link w:val="aa"/>
    <w:uiPriority w:val="99"/>
    <w:semiHidden/>
    <w:unhideWhenUsed/>
    <w:rsid w:val="00C74A9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74A99"/>
    <w:rPr>
      <w:rFonts w:ascii="Segoe UI" w:hAnsi="Segoe UI" w:cs="Segoe UI"/>
      <w:sz w:val="18"/>
      <w:szCs w:val="18"/>
    </w:rPr>
  </w:style>
  <w:style w:type="paragraph" w:styleId="ab">
    <w:name w:val="List Paragraph"/>
    <w:aliases w:val="Elenco Normale,Use Case List Paragraph,List Paragraph1,Heading2,Body Bullet,Bulleted Text"/>
    <w:basedOn w:val="a"/>
    <w:link w:val="ac"/>
    <w:uiPriority w:val="34"/>
    <w:qFormat/>
    <w:rsid w:val="00EA538A"/>
    <w:pPr>
      <w:spacing w:line="279" w:lineRule="auto"/>
      <w:ind w:left="720"/>
      <w:contextualSpacing/>
    </w:pPr>
    <w:rPr>
      <w:sz w:val="24"/>
      <w:szCs w:val="24"/>
    </w:rPr>
  </w:style>
  <w:style w:type="table" w:styleId="ad">
    <w:name w:val="Table Grid"/>
    <w:basedOn w:val="a1"/>
    <w:uiPriority w:val="39"/>
    <w:rsid w:val="00EA538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Elenco Normale Знак,Use Case List Paragraph Знак,List Paragraph1 Знак,Heading2 Знак,Body Bullet Знак,Bulleted Text Знак"/>
    <w:link w:val="ab"/>
    <w:uiPriority w:val="34"/>
    <w:qFormat/>
    <w:locked/>
    <w:rsid w:val="00EA538A"/>
    <w:rPr>
      <w:sz w:val="24"/>
      <w:szCs w:val="24"/>
    </w:rPr>
  </w:style>
  <w:style w:type="paragraph" w:styleId="ae">
    <w:name w:val="Body Text"/>
    <w:basedOn w:val="a"/>
    <w:link w:val="af"/>
    <w:rsid w:val="00EA538A"/>
    <w:pPr>
      <w:tabs>
        <w:tab w:val="left" w:pos="0"/>
      </w:tabs>
      <w:spacing w:after="0" w:line="240" w:lineRule="auto"/>
      <w:jc w:val="both"/>
    </w:pPr>
    <w:rPr>
      <w:rFonts w:ascii="Times New Roman" w:eastAsia="Times New Roman" w:hAnsi="Times New Roman" w:cs="Times New Roman"/>
      <w:sz w:val="24"/>
      <w:szCs w:val="20"/>
      <w:lang w:eastAsia="ru-RU"/>
    </w:rPr>
  </w:style>
  <w:style w:type="character" w:customStyle="1" w:styleId="af">
    <w:name w:val="Основной текст Знак"/>
    <w:basedOn w:val="a0"/>
    <w:link w:val="ae"/>
    <w:rsid w:val="00EA538A"/>
    <w:rPr>
      <w:rFonts w:ascii="Times New Roman" w:eastAsia="Times New Roman" w:hAnsi="Times New Roman" w:cs="Times New Roman"/>
      <w:sz w:val="24"/>
      <w:szCs w:val="20"/>
      <w:lang w:eastAsia="ru-RU"/>
    </w:rPr>
  </w:style>
  <w:style w:type="character" w:styleId="af0">
    <w:name w:val="Hyperlink"/>
    <w:basedOn w:val="a0"/>
    <w:rsid w:val="00EA53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kovoy@kyivstar.ua" TargetMode="External"/><Relationship Id="rId5" Type="http://schemas.openxmlformats.org/officeDocument/2006/relationships/webSettings" Target="webSettings.xml"/><Relationship Id="rId10" Type="http://schemas.openxmlformats.org/officeDocument/2006/relationships/hyperlink" Target="mailto:Ludmila.rzhepetskaya@kyivstar.u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2F72A-67E5-40D6-9B86-00C47ADD1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10819</Words>
  <Characters>6168</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2026-07-06T12:21:00Z</cp:lastPrinted>
  <dcterms:created xsi:type="dcterms:W3CDTF">2026-07-28T10:52:00Z</dcterms:created>
  <dcterms:modified xsi:type="dcterms:W3CDTF">2026-07-28T10:52:00Z</dcterms:modified>
</cp:coreProperties>
</file>